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AA482" w14:textId="77777777" w:rsidR="00377B4F" w:rsidRPr="00035ED4" w:rsidRDefault="00377B4F" w:rsidP="0088714F">
      <w:pPr>
        <w:rPr>
          <w:lang w:val="de-DE"/>
        </w:rPr>
      </w:pPr>
    </w:p>
    <w:p w14:paraId="1A66053E" w14:textId="77777777" w:rsidR="006021F3" w:rsidRPr="00035ED4" w:rsidRDefault="006021F3" w:rsidP="009F54CD">
      <w:pPr>
        <w:spacing w:line="360" w:lineRule="auto"/>
        <w:rPr>
          <w:lang w:val="de-DE"/>
        </w:rPr>
      </w:pPr>
    </w:p>
    <w:p w14:paraId="56E3D24C" w14:textId="77777777" w:rsidR="006021F3" w:rsidRPr="00035ED4" w:rsidRDefault="006021F3" w:rsidP="009F54CD">
      <w:pPr>
        <w:spacing w:line="360" w:lineRule="auto"/>
        <w:rPr>
          <w:lang w:val="de-DE"/>
        </w:rPr>
        <w:sectPr w:rsidR="006021F3" w:rsidRPr="00035ED4" w:rsidSect="008527B9">
          <w:headerReference w:type="even" r:id="rId8"/>
          <w:headerReference w:type="default" r:id="rId9"/>
          <w:footerReference w:type="even" r:id="rId10"/>
          <w:footerReference w:type="default" r:id="rId11"/>
          <w:headerReference w:type="first" r:id="rId12"/>
          <w:footerReference w:type="first" r:id="rId13"/>
          <w:pgSz w:w="11906" w:h="16838"/>
          <w:pgMar w:top="1977" w:right="746" w:bottom="1134" w:left="1260" w:header="708" w:footer="481" w:gutter="0"/>
          <w:cols w:space="708"/>
          <w:docGrid w:linePitch="360"/>
        </w:sectPr>
      </w:pPr>
    </w:p>
    <w:p w14:paraId="7D077EFA" w14:textId="3B3A1EEB" w:rsidR="005B7715" w:rsidRPr="00035ED4" w:rsidRDefault="00B72468" w:rsidP="009F54CD">
      <w:pPr>
        <w:pStyle w:val="berschrift1"/>
        <w:spacing w:before="0" w:after="0" w:line="360" w:lineRule="auto"/>
        <w:rPr>
          <w:lang w:val="de-DE"/>
        </w:rPr>
      </w:pPr>
      <w:r>
        <w:rPr>
          <w:lang w:val="de-DE"/>
        </w:rPr>
        <w:t>Fachbericht</w:t>
      </w:r>
    </w:p>
    <w:p w14:paraId="239F4711" w14:textId="77777777" w:rsidR="00525B2D" w:rsidRPr="00035ED4" w:rsidRDefault="00525B2D" w:rsidP="00525B2D">
      <w:pPr>
        <w:rPr>
          <w:lang w:val="de-DE"/>
        </w:rPr>
      </w:pPr>
    </w:p>
    <w:p w14:paraId="30760F99" w14:textId="744C45CF" w:rsidR="002F0AFA" w:rsidRPr="00F91341" w:rsidRDefault="00F91341" w:rsidP="006F2545">
      <w:pPr>
        <w:spacing w:line="360" w:lineRule="auto"/>
        <w:rPr>
          <w:rFonts w:eastAsia="Times New Roman" w:cs="Arial"/>
          <w:bCs/>
          <w:sz w:val="22"/>
          <w:szCs w:val="22"/>
          <w:lang w:val="de-DE" w:eastAsia="de-DE"/>
        </w:rPr>
      </w:pPr>
      <w:bookmarkStart w:id="0" w:name="_Hlk24027403"/>
      <w:r w:rsidRPr="00F91341">
        <w:rPr>
          <w:rFonts w:eastAsia="Times New Roman" w:cs="Arial"/>
          <w:bCs/>
          <w:sz w:val="22"/>
          <w:szCs w:val="22"/>
          <w:lang w:val="de-DE" w:eastAsia="de-DE"/>
        </w:rPr>
        <w:t>Schweißsysteme von Fronius Perfect Welding für die Yellow-Goods-Branche</w:t>
      </w:r>
      <w:r w:rsidR="00554402" w:rsidRPr="00F91341">
        <w:rPr>
          <w:rFonts w:eastAsia="Times New Roman" w:cs="Arial"/>
          <w:bCs/>
          <w:sz w:val="22"/>
          <w:szCs w:val="22"/>
          <w:lang w:val="de-DE" w:eastAsia="de-DE"/>
        </w:rPr>
        <w:t>:</w:t>
      </w:r>
    </w:p>
    <w:bookmarkEnd w:id="0"/>
    <w:p w14:paraId="3C4131CE" w14:textId="4F0D78D0" w:rsidR="00246E2E" w:rsidRPr="00F91341" w:rsidRDefault="004D1500" w:rsidP="006F2545">
      <w:pPr>
        <w:spacing w:line="360" w:lineRule="auto"/>
        <w:rPr>
          <w:rFonts w:eastAsia="Times New Roman" w:cs="Arial"/>
          <w:b/>
          <w:bCs/>
          <w:sz w:val="28"/>
          <w:szCs w:val="20"/>
          <w:lang w:val="de-DE" w:eastAsia="de-DE"/>
        </w:rPr>
      </w:pPr>
      <w:r w:rsidRPr="00F91341">
        <w:rPr>
          <w:rFonts w:eastAsia="Times New Roman" w:cs="Arial"/>
          <w:b/>
          <w:bCs/>
          <w:sz w:val="28"/>
          <w:szCs w:val="20"/>
          <w:lang w:val="de-DE" w:eastAsia="de-DE"/>
        </w:rPr>
        <w:t>D</w:t>
      </w:r>
      <w:r w:rsidR="00F91341" w:rsidRPr="00F91341">
        <w:rPr>
          <w:rFonts w:eastAsia="Times New Roman" w:cs="Arial"/>
          <w:b/>
          <w:bCs/>
          <w:sz w:val="28"/>
          <w:szCs w:val="20"/>
          <w:lang w:val="de-DE" w:eastAsia="de-DE"/>
        </w:rPr>
        <w:t>amit Bagger, Kran und Co. halten, was sie versprechen</w:t>
      </w:r>
    </w:p>
    <w:p w14:paraId="2C2081C8" w14:textId="77777777" w:rsidR="00246E2E" w:rsidRPr="001419A6" w:rsidRDefault="00246E2E" w:rsidP="00246E2E">
      <w:pPr>
        <w:rPr>
          <w:sz w:val="22"/>
          <w:highlight w:val="yellow"/>
          <w:lang w:val="de-DE"/>
        </w:rPr>
      </w:pPr>
    </w:p>
    <w:p w14:paraId="65DCDA41" w14:textId="23F3E27F" w:rsidR="004D1500" w:rsidRPr="00035ED4" w:rsidRDefault="001623EF" w:rsidP="00CE55A9">
      <w:pPr>
        <w:spacing w:line="360" w:lineRule="auto"/>
        <w:rPr>
          <w:rFonts w:cs="Arial"/>
          <w:b/>
          <w:bCs/>
          <w:sz w:val="22"/>
          <w:lang w:val="de-DE"/>
        </w:rPr>
      </w:pPr>
      <w:bookmarkStart w:id="1" w:name="_GoBack"/>
      <w:r>
        <w:rPr>
          <w:rFonts w:cs="Arial"/>
          <w:b/>
          <w:bCs/>
          <w:sz w:val="22"/>
          <w:lang w:val="de-DE"/>
        </w:rPr>
        <w:t xml:space="preserve">Extreme Belastungen und raue Umgebung </w:t>
      </w:r>
      <w:r w:rsidR="0095430D">
        <w:rPr>
          <w:rFonts w:cs="Arial"/>
          <w:b/>
          <w:bCs/>
          <w:sz w:val="22"/>
          <w:lang w:val="de-DE"/>
        </w:rPr>
        <w:t>sind für sogenannte Yellow Goods, also Bau-, Bergbau- und Landmaschinen, Alltag. Die Qualitätsansprüche in der Produktion sind deshalb besonders hoch – gerade auch, wenn es um Schweißarbeiten geht. Fronius Perfect Welding unterstützt die Branche mit maßgeschneiderten Systemlösungen, die unter anderem fehlerfreie Schweißnähte, eine einfache Bedienung und eine lückenlose Dokumentation der Fertigungsprozesse ermöglichen.</w:t>
      </w:r>
    </w:p>
    <w:bookmarkEnd w:id="1"/>
    <w:p w14:paraId="4C6AFCEC" w14:textId="77777777" w:rsidR="00B31F1E" w:rsidRPr="00035ED4" w:rsidRDefault="00B31F1E" w:rsidP="001555DC">
      <w:pPr>
        <w:spacing w:line="360" w:lineRule="auto"/>
        <w:rPr>
          <w:rStyle w:val="Fett"/>
          <w:rFonts w:cs="Arial"/>
          <w:b w:val="0"/>
          <w:sz w:val="22"/>
          <w:lang w:val="de-DE"/>
        </w:rPr>
      </w:pPr>
    </w:p>
    <w:p w14:paraId="447DFB15" w14:textId="2CD4E5F6" w:rsidR="008B42DC" w:rsidRPr="00035ED4" w:rsidRDefault="001A6045" w:rsidP="00CE55A9">
      <w:pPr>
        <w:spacing w:line="360" w:lineRule="auto"/>
        <w:rPr>
          <w:rStyle w:val="Fett"/>
          <w:rFonts w:cs="Arial"/>
          <w:b w:val="0"/>
          <w:sz w:val="22"/>
          <w:lang w:val="de-DE"/>
        </w:rPr>
      </w:pPr>
      <w:r w:rsidRPr="00035ED4">
        <w:rPr>
          <w:rStyle w:val="Fett"/>
          <w:rFonts w:cs="Arial"/>
          <w:b w:val="0"/>
          <w:sz w:val="22"/>
          <w:lang w:val="de-DE"/>
        </w:rPr>
        <w:t xml:space="preserve">Bau- und Erdbewegungsmaschinen, Steinbruchausrüstung, Gabelstapler, aber auch landwirtschaftliche Geräte wie zum Beispiel Traktoren: Sie alle fallen unter den Begriff Yellow Goods. Und sie haben </w:t>
      </w:r>
      <w:r w:rsidR="005D04FD">
        <w:rPr>
          <w:rStyle w:val="Fett"/>
          <w:rFonts w:cs="Arial"/>
          <w:b w:val="0"/>
          <w:sz w:val="22"/>
          <w:lang w:val="de-DE"/>
        </w:rPr>
        <w:t>eines</w:t>
      </w:r>
      <w:r w:rsidR="005D04FD" w:rsidRPr="00035ED4">
        <w:rPr>
          <w:rStyle w:val="Fett"/>
          <w:rFonts w:cs="Arial"/>
          <w:b w:val="0"/>
          <w:sz w:val="22"/>
          <w:lang w:val="de-DE"/>
        </w:rPr>
        <w:t xml:space="preserve"> </w:t>
      </w:r>
      <w:r w:rsidRPr="00035ED4">
        <w:rPr>
          <w:rStyle w:val="Fett"/>
          <w:rFonts w:cs="Arial"/>
          <w:b w:val="0"/>
          <w:sz w:val="22"/>
          <w:lang w:val="de-DE"/>
        </w:rPr>
        <w:t xml:space="preserve">gemeinsam: </w:t>
      </w:r>
      <w:r w:rsidR="005D04FD">
        <w:rPr>
          <w:rStyle w:val="Fett"/>
          <w:rFonts w:cs="Arial"/>
          <w:b w:val="0"/>
          <w:sz w:val="22"/>
          <w:lang w:val="de-DE"/>
        </w:rPr>
        <w:t>Es</w:t>
      </w:r>
      <w:r w:rsidRPr="00035ED4">
        <w:rPr>
          <w:rStyle w:val="Fett"/>
          <w:rFonts w:cs="Arial"/>
          <w:b w:val="0"/>
          <w:sz w:val="22"/>
          <w:lang w:val="de-DE"/>
        </w:rPr>
        <w:t xml:space="preserve"> handelt sich um Maschinen, die extremen Belastungen </w:t>
      </w:r>
      <w:r w:rsidR="005D04FD">
        <w:rPr>
          <w:rStyle w:val="Fett"/>
          <w:rFonts w:cs="Arial"/>
          <w:b w:val="0"/>
          <w:sz w:val="22"/>
          <w:lang w:val="de-DE"/>
        </w:rPr>
        <w:t>in</w:t>
      </w:r>
      <w:r w:rsidR="005D04FD" w:rsidRPr="00035ED4">
        <w:rPr>
          <w:rStyle w:val="Fett"/>
          <w:rFonts w:cs="Arial"/>
          <w:b w:val="0"/>
          <w:sz w:val="22"/>
          <w:lang w:val="de-DE"/>
        </w:rPr>
        <w:t xml:space="preserve"> </w:t>
      </w:r>
      <w:r w:rsidRPr="00035ED4">
        <w:rPr>
          <w:rStyle w:val="Fett"/>
          <w:rFonts w:cs="Arial"/>
          <w:b w:val="0"/>
          <w:sz w:val="22"/>
          <w:lang w:val="de-DE"/>
        </w:rPr>
        <w:t>widrigen Einsatzbedingungen wie Staub und Schmutz standhalten müssen. Das macht ihre Herstellung zu einer ganz besonderen Herausforderung – gerade auch im Hinblick auf die Schweißtechnik.</w:t>
      </w:r>
    </w:p>
    <w:p w14:paraId="43D16A0B" w14:textId="53DDFEFD" w:rsidR="001A6045" w:rsidRPr="00035ED4" w:rsidRDefault="001A6045" w:rsidP="00CE55A9">
      <w:pPr>
        <w:spacing w:line="360" w:lineRule="auto"/>
        <w:rPr>
          <w:rStyle w:val="Fett"/>
          <w:rFonts w:cs="Arial"/>
          <w:b w:val="0"/>
          <w:sz w:val="22"/>
          <w:lang w:val="de-DE"/>
        </w:rPr>
      </w:pPr>
    </w:p>
    <w:p w14:paraId="068C0555" w14:textId="3473B729" w:rsidR="001A6045" w:rsidRDefault="00035ED4" w:rsidP="00CE55A9">
      <w:pPr>
        <w:spacing w:line="360" w:lineRule="auto"/>
        <w:rPr>
          <w:rStyle w:val="Fett"/>
          <w:rFonts w:cs="Arial"/>
          <w:b w:val="0"/>
          <w:sz w:val="22"/>
          <w:lang w:val="de-DE"/>
        </w:rPr>
      </w:pPr>
      <w:r w:rsidRPr="00035ED4">
        <w:rPr>
          <w:rStyle w:val="Fett"/>
          <w:rFonts w:cs="Arial"/>
          <w:b w:val="0"/>
          <w:sz w:val="22"/>
          <w:lang w:val="de-DE"/>
        </w:rPr>
        <w:t xml:space="preserve">In der Yellow-Goods-Branche werden </w:t>
      </w:r>
      <w:bookmarkStart w:id="2" w:name="_Hlk72320589"/>
      <w:r>
        <w:rPr>
          <w:rStyle w:val="Fett"/>
          <w:rFonts w:cs="Arial"/>
          <w:b w:val="0"/>
          <w:sz w:val="22"/>
          <w:lang w:val="de-DE"/>
        </w:rPr>
        <w:t>massive Bauteile mit großen Abmessungen und hohen Materialstärken miteinander verschweißt. Komponenten mit 50 Millimetern Dicke und mehr sowie meterlange Schweißnähte sind hier keine Seltenheit</w:t>
      </w:r>
      <w:bookmarkEnd w:id="2"/>
      <w:r>
        <w:rPr>
          <w:rStyle w:val="Fett"/>
          <w:rFonts w:cs="Arial"/>
          <w:b w:val="0"/>
          <w:sz w:val="22"/>
          <w:lang w:val="de-DE"/>
        </w:rPr>
        <w:t xml:space="preserve">, sondern Alltag. Hinzu kommt, dass Bagger, Kräne und Co. im Alltag tonnenschwere Lasten heben und bewegen müssen. Eine einwandfreie Nahtqualität ist daher für die Funktion der Maschinen und die Sicherheit ihrer Bediener unerlässlich. Gleichzeitig spielt die Nahtoptik eine entscheidende Rolle, da die zahlreichen Sichtnähte </w:t>
      </w:r>
      <w:r w:rsidR="0064024D">
        <w:rPr>
          <w:rStyle w:val="Fett"/>
          <w:rFonts w:cs="Arial"/>
          <w:b w:val="0"/>
          <w:sz w:val="22"/>
          <w:lang w:val="de-DE"/>
        </w:rPr>
        <w:t>ausschlaggebend für ein hochwertiges Erscheinungsbild des gesamten Produkts sind.</w:t>
      </w:r>
    </w:p>
    <w:p w14:paraId="564678E9" w14:textId="5E44E02D" w:rsidR="0064024D" w:rsidRDefault="0064024D" w:rsidP="00CE55A9">
      <w:pPr>
        <w:spacing w:line="360" w:lineRule="auto"/>
        <w:rPr>
          <w:rStyle w:val="Fett"/>
          <w:rFonts w:cs="Arial"/>
          <w:b w:val="0"/>
          <w:sz w:val="22"/>
          <w:lang w:val="de-DE"/>
        </w:rPr>
      </w:pPr>
    </w:p>
    <w:p w14:paraId="1359077A" w14:textId="0FF18A2D" w:rsidR="0095430D" w:rsidRPr="0095430D" w:rsidRDefault="0095430D" w:rsidP="00CE55A9">
      <w:pPr>
        <w:spacing w:line="360" w:lineRule="auto"/>
        <w:rPr>
          <w:rStyle w:val="Fett"/>
          <w:rFonts w:cs="Arial"/>
          <w:bCs w:val="0"/>
          <w:sz w:val="22"/>
          <w:lang w:val="de-DE"/>
        </w:rPr>
      </w:pPr>
      <w:r>
        <w:rPr>
          <w:rStyle w:val="Fett"/>
          <w:rFonts w:cs="Arial"/>
          <w:bCs w:val="0"/>
          <w:sz w:val="22"/>
          <w:lang w:val="de-DE"/>
        </w:rPr>
        <w:t>Kleine Stückzahlen, viele Schweißarbeiten</w:t>
      </w:r>
    </w:p>
    <w:p w14:paraId="5D4760AF" w14:textId="710D732C" w:rsidR="0064024D" w:rsidRDefault="0064024D" w:rsidP="00CE55A9">
      <w:pPr>
        <w:spacing w:line="360" w:lineRule="auto"/>
        <w:rPr>
          <w:rStyle w:val="Fett"/>
          <w:rFonts w:cs="Arial"/>
          <w:b w:val="0"/>
          <w:sz w:val="22"/>
          <w:lang w:val="de-DE"/>
        </w:rPr>
      </w:pPr>
      <w:r w:rsidRPr="0064024D">
        <w:rPr>
          <w:rStyle w:val="Fett"/>
          <w:rFonts w:cs="Arial"/>
          <w:b w:val="0"/>
          <w:sz w:val="22"/>
          <w:lang w:val="de-DE"/>
        </w:rPr>
        <w:t>Da Yellow Goods nicht in Gro</w:t>
      </w:r>
      <w:r>
        <w:rPr>
          <w:rStyle w:val="Fett"/>
          <w:rFonts w:cs="Arial"/>
          <w:b w:val="0"/>
          <w:sz w:val="22"/>
          <w:lang w:val="de-DE"/>
        </w:rPr>
        <w:t xml:space="preserve">ßserien, sondern nur in vergleichsweise kleinen Stückzahlen produziert werden, kommen dafür hauptsächlich manuell bediente Schweißsysteme zum Einsatz. </w:t>
      </w:r>
      <w:r w:rsidR="001419A6" w:rsidRPr="001419A6">
        <w:rPr>
          <w:rStyle w:val="Fett"/>
          <w:rFonts w:cs="Arial"/>
          <w:b w:val="0"/>
          <w:sz w:val="22"/>
          <w:lang w:val="de-DE"/>
        </w:rPr>
        <w:t>Verarbeitet</w:t>
      </w:r>
      <w:r w:rsidR="001419A6">
        <w:rPr>
          <w:rStyle w:val="Fett"/>
          <w:rFonts w:cs="Arial"/>
          <w:b w:val="0"/>
          <w:sz w:val="22"/>
          <w:lang w:val="de-DE"/>
        </w:rPr>
        <w:t xml:space="preserve"> wird zu 90 Prozent Stahl, der Großteil davon unlegiert. </w:t>
      </w:r>
      <w:r>
        <w:rPr>
          <w:rStyle w:val="Fett"/>
          <w:rFonts w:cs="Arial"/>
          <w:b w:val="0"/>
          <w:sz w:val="22"/>
          <w:lang w:val="de-DE"/>
        </w:rPr>
        <w:t>Eine hohe Einschaltdauer und Abschmelzleistung, ein tiefer Einbrand, geringe Spritzerbildung sowie eine gute Spaltüberbrückung zur Bewältigung großer Bauteiltoleranzen sind nur einige der Anforderungen, welche die Geräte in der täglichen Anwendung erfüllen müssen. Darüber hinaus sollten sie sowohl robust und langlebig als auch einfach und intuitiv zu bedienen sein.</w:t>
      </w:r>
    </w:p>
    <w:p w14:paraId="2C08590B" w14:textId="574CD0CA" w:rsidR="001419A6" w:rsidRDefault="001419A6" w:rsidP="00CE55A9">
      <w:pPr>
        <w:spacing w:line="360" w:lineRule="auto"/>
        <w:rPr>
          <w:rStyle w:val="Fett"/>
          <w:rFonts w:cs="Arial"/>
          <w:b w:val="0"/>
          <w:sz w:val="22"/>
          <w:lang w:val="de-DE"/>
        </w:rPr>
      </w:pPr>
    </w:p>
    <w:p w14:paraId="38F2AE66" w14:textId="1DFC7ACE" w:rsidR="001419A6" w:rsidRDefault="001419A6" w:rsidP="00CE55A9">
      <w:pPr>
        <w:spacing w:line="360" w:lineRule="auto"/>
        <w:rPr>
          <w:rStyle w:val="Fett"/>
          <w:rFonts w:cs="Arial"/>
          <w:b w:val="0"/>
          <w:sz w:val="22"/>
          <w:lang w:val="de-DE"/>
        </w:rPr>
      </w:pPr>
      <w:r w:rsidRPr="001419A6">
        <w:rPr>
          <w:rStyle w:val="Fett"/>
          <w:rFonts w:cs="Arial"/>
          <w:b w:val="0"/>
          <w:sz w:val="22"/>
          <w:lang w:val="de-DE"/>
        </w:rPr>
        <w:t>Fronius Perfect Welding hat versch</w:t>
      </w:r>
      <w:r>
        <w:rPr>
          <w:rStyle w:val="Fett"/>
          <w:rFonts w:cs="Arial"/>
          <w:b w:val="0"/>
          <w:sz w:val="22"/>
          <w:lang w:val="de-DE"/>
        </w:rPr>
        <w:t xml:space="preserve">iedene Systemlösungen im Portfolio, die optimal für den Einsatz in der Yellow-Goods-Branche geeignet sind – zum Beispiel die aktuelle </w:t>
      </w:r>
      <w:r w:rsidRPr="001419A6">
        <w:rPr>
          <w:rStyle w:val="Fett"/>
          <w:rFonts w:cs="Arial"/>
          <w:b w:val="0"/>
          <w:sz w:val="22"/>
          <w:lang w:val="de-DE"/>
        </w:rPr>
        <w:t>Stromquellenplattform TPS/i. Die Schweißgeräte sind modular aufgebaut, individuell anpassbar und zeichnen sich durch Vernetzbarkeit sowie umfangreiche Kommunikationsfunktionen aus. Ihre hohe Prozessorleistung ermöglicht es, Schweißprozesse besonders genau zu analysieren und zu kontrollieren. Das sorgt für optimale Ergebnisse bei einer Vielzahl von Schweißaufgaben.</w:t>
      </w:r>
      <w:r w:rsidR="0028036F">
        <w:rPr>
          <w:rStyle w:val="Fett"/>
          <w:rFonts w:cs="Arial"/>
          <w:b w:val="0"/>
          <w:sz w:val="22"/>
          <w:lang w:val="de-DE"/>
        </w:rPr>
        <w:t xml:space="preserve"> Mit der </w:t>
      </w:r>
      <w:r w:rsidR="0028036F" w:rsidRPr="0028036F">
        <w:rPr>
          <w:rStyle w:val="Fett"/>
          <w:rFonts w:cs="Arial"/>
          <w:b w:val="0"/>
          <w:sz w:val="22"/>
          <w:lang w:val="de-DE"/>
        </w:rPr>
        <w:t>TPS/i Steel Edition</w:t>
      </w:r>
      <w:r w:rsidR="0028036F">
        <w:rPr>
          <w:rStyle w:val="Fett"/>
          <w:rFonts w:cs="Arial"/>
          <w:b w:val="0"/>
          <w:sz w:val="22"/>
          <w:lang w:val="de-DE"/>
        </w:rPr>
        <w:t xml:space="preserve"> bietet Fronius eine Version, die </w:t>
      </w:r>
      <w:r w:rsidR="0028036F" w:rsidRPr="0028036F">
        <w:rPr>
          <w:rStyle w:val="Fett"/>
          <w:rFonts w:cs="Arial"/>
          <w:b w:val="0"/>
          <w:sz w:val="22"/>
          <w:lang w:val="de-DE"/>
        </w:rPr>
        <w:t>speziell auf das manuelle Schweißen von Stahl ausgelegt</w:t>
      </w:r>
      <w:r w:rsidR="0028036F">
        <w:rPr>
          <w:rStyle w:val="Fett"/>
          <w:rFonts w:cs="Arial"/>
          <w:b w:val="0"/>
          <w:sz w:val="22"/>
          <w:lang w:val="de-DE"/>
        </w:rPr>
        <w:t xml:space="preserve"> ist</w:t>
      </w:r>
      <w:r w:rsidR="0028036F" w:rsidRPr="0028036F">
        <w:rPr>
          <w:rStyle w:val="Fett"/>
          <w:rFonts w:cs="Arial"/>
          <w:b w:val="0"/>
          <w:sz w:val="22"/>
          <w:lang w:val="de-DE"/>
        </w:rPr>
        <w:t>. Dazu verfügt sie über verschiedene Stahl-Kennlinien sowohl für Standard- als auch für Impulslichtbögen.</w:t>
      </w:r>
      <w:r w:rsidR="0028036F">
        <w:rPr>
          <w:rStyle w:val="Fett"/>
          <w:rFonts w:cs="Arial"/>
          <w:b w:val="0"/>
          <w:sz w:val="22"/>
          <w:lang w:val="de-DE"/>
        </w:rPr>
        <w:t xml:space="preserve"> </w:t>
      </w:r>
      <w:r w:rsidR="0028036F" w:rsidRPr="0028036F">
        <w:rPr>
          <w:rStyle w:val="Fett"/>
          <w:rFonts w:cs="Arial"/>
          <w:b w:val="0"/>
          <w:sz w:val="22"/>
          <w:lang w:val="de-DE"/>
        </w:rPr>
        <w:t>Ein Highlight ist die sogenannte PCS-Charakteristik (Pulse Controlled Spray Arc)</w:t>
      </w:r>
      <w:r w:rsidR="0028036F">
        <w:rPr>
          <w:rStyle w:val="Fett"/>
          <w:rFonts w:cs="Arial"/>
          <w:b w:val="0"/>
          <w:sz w:val="22"/>
          <w:lang w:val="de-DE"/>
        </w:rPr>
        <w:t>, die mit</w:t>
      </w:r>
      <w:r w:rsidR="0028036F" w:rsidRPr="0028036F">
        <w:rPr>
          <w:rStyle w:val="Fett"/>
          <w:rFonts w:cs="Arial"/>
          <w:b w:val="0"/>
          <w:sz w:val="22"/>
          <w:lang w:val="de-DE"/>
        </w:rPr>
        <w:t xml:space="preserve"> deutlich weniger Schweißspritzer</w:t>
      </w:r>
      <w:r w:rsidR="0028036F">
        <w:rPr>
          <w:rStyle w:val="Fett"/>
          <w:rFonts w:cs="Arial"/>
          <w:b w:val="0"/>
          <w:sz w:val="22"/>
          <w:lang w:val="de-DE"/>
        </w:rPr>
        <w:t>n</w:t>
      </w:r>
      <w:r w:rsidR="0028036F" w:rsidRPr="0028036F">
        <w:rPr>
          <w:rStyle w:val="Fett"/>
          <w:rFonts w:cs="Arial"/>
          <w:b w:val="0"/>
          <w:sz w:val="22"/>
          <w:lang w:val="de-DE"/>
        </w:rPr>
        <w:t xml:space="preserve"> den Nacharbeitsaufwand erheblich verringert</w:t>
      </w:r>
      <w:r w:rsidR="0028036F">
        <w:rPr>
          <w:rStyle w:val="Fett"/>
          <w:rFonts w:cs="Arial"/>
          <w:b w:val="0"/>
          <w:sz w:val="22"/>
          <w:lang w:val="de-DE"/>
        </w:rPr>
        <w:t xml:space="preserve"> und zudem </w:t>
      </w:r>
      <w:r w:rsidR="0028036F" w:rsidRPr="0028036F">
        <w:rPr>
          <w:rStyle w:val="Fett"/>
          <w:rFonts w:cs="Arial"/>
          <w:b w:val="0"/>
          <w:sz w:val="22"/>
          <w:lang w:val="de-DE"/>
        </w:rPr>
        <w:t>mit einem fokussierten Lichtbogen ein tiefes Einbrand-Profil gewährleistet.</w:t>
      </w:r>
      <w:r w:rsidR="0028036F">
        <w:rPr>
          <w:rStyle w:val="Fett"/>
          <w:rFonts w:cs="Arial"/>
          <w:b w:val="0"/>
          <w:sz w:val="22"/>
          <w:lang w:val="de-DE"/>
        </w:rPr>
        <w:t xml:space="preserve"> Erhältlich ist die TPS/i Steel Edition </w:t>
      </w:r>
      <w:r w:rsidR="0028036F" w:rsidRPr="0028036F">
        <w:rPr>
          <w:rStyle w:val="Fett"/>
          <w:rFonts w:cs="Arial"/>
          <w:b w:val="0"/>
          <w:sz w:val="22"/>
          <w:lang w:val="de-DE"/>
        </w:rPr>
        <w:t>in mehreren Leistungsklassen von 270 bis 600 Ampere</w:t>
      </w:r>
      <w:r w:rsidR="0028036F">
        <w:rPr>
          <w:rStyle w:val="Fett"/>
          <w:rFonts w:cs="Arial"/>
          <w:b w:val="0"/>
          <w:sz w:val="22"/>
          <w:lang w:val="de-DE"/>
        </w:rPr>
        <w:t>.</w:t>
      </w:r>
    </w:p>
    <w:p w14:paraId="79FFF850" w14:textId="404E9B51" w:rsidR="0028036F" w:rsidRDefault="0028036F" w:rsidP="00CE55A9">
      <w:pPr>
        <w:spacing w:line="360" w:lineRule="auto"/>
        <w:rPr>
          <w:rStyle w:val="Fett"/>
          <w:rFonts w:cs="Arial"/>
          <w:b w:val="0"/>
          <w:sz w:val="22"/>
          <w:lang w:val="de-DE"/>
        </w:rPr>
      </w:pPr>
    </w:p>
    <w:p w14:paraId="22A94A65" w14:textId="65B9E3A3" w:rsidR="0095430D" w:rsidRPr="0095430D" w:rsidRDefault="0095430D" w:rsidP="00CE55A9">
      <w:pPr>
        <w:spacing w:line="360" w:lineRule="auto"/>
        <w:rPr>
          <w:rStyle w:val="Fett"/>
          <w:rFonts w:cs="Arial"/>
          <w:bCs w:val="0"/>
          <w:sz w:val="22"/>
          <w:lang w:val="de-DE"/>
        </w:rPr>
      </w:pPr>
      <w:r>
        <w:rPr>
          <w:rStyle w:val="Fett"/>
          <w:rFonts w:cs="Arial"/>
          <w:bCs w:val="0"/>
          <w:sz w:val="22"/>
          <w:lang w:val="de-DE"/>
        </w:rPr>
        <w:t>Spezielle Kennlinien für manuelles Stahl-Schweißen</w:t>
      </w:r>
    </w:p>
    <w:p w14:paraId="766E5091" w14:textId="1FEDDF4A" w:rsidR="0028036F" w:rsidRDefault="009D326D" w:rsidP="00CE55A9">
      <w:pPr>
        <w:spacing w:line="360" w:lineRule="auto"/>
        <w:rPr>
          <w:rStyle w:val="Fett"/>
          <w:rFonts w:cs="Arial"/>
          <w:b w:val="0"/>
          <w:sz w:val="22"/>
          <w:lang w:val="de-DE"/>
        </w:rPr>
      </w:pPr>
      <w:r>
        <w:rPr>
          <w:rStyle w:val="Fett"/>
          <w:rFonts w:cs="Arial"/>
          <w:b w:val="0"/>
          <w:sz w:val="22"/>
          <w:lang w:val="de-DE"/>
        </w:rPr>
        <w:t>Auch d</w:t>
      </w:r>
      <w:r w:rsidRPr="009D326D">
        <w:rPr>
          <w:rStyle w:val="Fett"/>
          <w:rFonts w:cs="Arial"/>
          <w:b w:val="0"/>
          <w:sz w:val="22"/>
          <w:lang w:val="de-DE"/>
        </w:rPr>
        <w:t xml:space="preserve">ie </w:t>
      </w:r>
      <w:r>
        <w:rPr>
          <w:rStyle w:val="Fett"/>
          <w:rFonts w:cs="Arial"/>
          <w:b w:val="0"/>
          <w:sz w:val="22"/>
          <w:lang w:val="de-DE"/>
        </w:rPr>
        <w:t xml:space="preserve">Schweißgeräte der </w:t>
      </w:r>
      <w:r w:rsidRPr="009D326D">
        <w:rPr>
          <w:rStyle w:val="Fett"/>
          <w:rFonts w:cs="Arial"/>
          <w:b w:val="0"/>
          <w:sz w:val="22"/>
          <w:lang w:val="de-DE"/>
        </w:rPr>
        <w:t>TransSteel</w:t>
      </w:r>
      <w:r>
        <w:rPr>
          <w:rStyle w:val="Fett"/>
          <w:rFonts w:cs="Arial"/>
          <w:b w:val="0"/>
          <w:sz w:val="22"/>
          <w:lang w:val="de-DE"/>
        </w:rPr>
        <w:t>-Serie</w:t>
      </w:r>
      <w:r w:rsidRPr="009D326D">
        <w:rPr>
          <w:rStyle w:val="Fett"/>
          <w:rFonts w:cs="Arial"/>
          <w:b w:val="0"/>
          <w:sz w:val="22"/>
          <w:lang w:val="de-DE"/>
        </w:rPr>
        <w:t xml:space="preserve"> wurden speziell für den Einsatz bei Stahl entwickelt.</w:t>
      </w:r>
      <w:r>
        <w:rPr>
          <w:rStyle w:val="Fett"/>
          <w:rFonts w:cs="Arial"/>
          <w:b w:val="0"/>
          <w:sz w:val="22"/>
          <w:lang w:val="de-DE"/>
        </w:rPr>
        <w:t xml:space="preserve"> Sie zeichnen sich durch eine robuste Konstruktion, intelligentes Design und einfache Bedienung aus. Die Geräte verfügen über eigens angepasste</w:t>
      </w:r>
      <w:r w:rsidRPr="009D326D">
        <w:rPr>
          <w:rStyle w:val="Fett"/>
          <w:rFonts w:cs="Arial"/>
          <w:b w:val="0"/>
          <w:sz w:val="22"/>
          <w:lang w:val="de-DE"/>
        </w:rPr>
        <w:t xml:space="preserve"> Schweißkennlinien, die beispielsweise </w:t>
      </w:r>
      <w:r>
        <w:rPr>
          <w:rStyle w:val="Fett"/>
          <w:rFonts w:cs="Arial"/>
          <w:b w:val="0"/>
          <w:sz w:val="22"/>
          <w:lang w:val="de-DE"/>
        </w:rPr>
        <w:t xml:space="preserve">für </w:t>
      </w:r>
      <w:r w:rsidRPr="009D326D">
        <w:rPr>
          <w:rStyle w:val="Fett"/>
          <w:rFonts w:cs="Arial"/>
          <w:b w:val="0"/>
          <w:sz w:val="22"/>
          <w:lang w:val="de-DE"/>
        </w:rPr>
        <w:t>ein exaktes Zünd- oder perfektes Abbrandverhalten</w:t>
      </w:r>
      <w:r>
        <w:rPr>
          <w:rStyle w:val="Fett"/>
          <w:rFonts w:cs="Arial"/>
          <w:b w:val="0"/>
          <w:sz w:val="22"/>
          <w:lang w:val="de-DE"/>
        </w:rPr>
        <w:t xml:space="preserve"> sorgen</w:t>
      </w:r>
      <w:r w:rsidRPr="009D326D">
        <w:rPr>
          <w:rStyle w:val="Fett"/>
          <w:rFonts w:cs="Arial"/>
          <w:b w:val="0"/>
          <w:sz w:val="22"/>
          <w:lang w:val="de-DE"/>
        </w:rPr>
        <w:t>.</w:t>
      </w:r>
      <w:r>
        <w:rPr>
          <w:rStyle w:val="Fett"/>
          <w:rFonts w:cs="Arial"/>
          <w:b w:val="0"/>
          <w:sz w:val="22"/>
          <w:lang w:val="de-DE"/>
        </w:rPr>
        <w:t xml:space="preserve"> Auch diese Serie umfasst mit der TransSteel Pulse eine Version mit Pulsschweißfunktion. </w:t>
      </w:r>
      <w:r w:rsidRPr="009D326D">
        <w:rPr>
          <w:rStyle w:val="Fett"/>
          <w:rFonts w:cs="Arial"/>
          <w:b w:val="0"/>
          <w:sz w:val="22"/>
          <w:lang w:val="de-DE"/>
        </w:rPr>
        <w:t>D</w:t>
      </w:r>
      <w:r>
        <w:rPr>
          <w:rStyle w:val="Fett"/>
          <w:rFonts w:cs="Arial"/>
          <w:b w:val="0"/>
          <w:sz w:val="22"/>
          <w:lang w:val="de-DE"/>
        </w:rPr>
        <w:t>ies</w:t>
      </w:r>
      <w:r w:rsidRPr="009D326D">
        <w:rPr>
          <w:rStyle w:val="Fett"/>
          <w:rFonts w:cs="Arial"/>
          <w:b w:val="0"/>
          <w:sz w:val="22"/>
          <w:lang w:val="de-DE"/>
        </w:rPr>
        <w:t xml:space="preserve"> ermöglicht schnellere Schweißgeschwindigkeiten bei größeren Materialstärken. Zudem wird </w:t>
      </w:r>
      <w:r>
        <w:rPr>
          <w:rStyle w:val="Fett"/>
          <w:rFonts w:cs="Arial"/>
          <w:b w:val="0"/>
          <w:sz w:val="22"/>
          <w:lang w:val="de-DE"/>
        </w:rPr>
        <w:t xml:space="preserve">auch hier </w:t>
      </w:r>
      <w:r w:rsidRPr="009D326D">
        <w:rPr>
          <w:rStyle w:val="Fett"/>
          <w:rFonts w:cs="Arial"/>
          <w:b w:val="0"/>
          <w:sz w:val="22"/>
          <w:lang w:val="de-DE"/>
        </w:rPr>
        <w:t xml:space="preserve">die Nacharbeit verringert, da der </w:t>
      </w:r>
      <w:r>
        <w:rPr>
          <w:rStyle w:val="Fett"/>
          <w:rFonts w:cs="Arial"/>
          <w:b w:val="0"/>
          <w:sz w:val="22"/>
          <w:lang w:val="de-DE"/>
        </w:rPr>
        <w:t>Impulsl</w:t>
      </w:r>
      <w:r w:rsidRPr="009D326D">
        <w:rPr>
          <w:rStyle w:val="Fett"/>
          <w:rFonts w:cs="Arial"/>
          <w:b w:val="0"/>
          <w:sz w:val="22"/>
          <w:lang w:val="de-DE"/>
        </w:rPr>
        <w:t>ichtbogen weniger Schweißspritzer verursacht.</w:t>
      </w:r>
      <w:r w:rsidR="00907F4C">
        <w:rPr>
          <w:rStyle w:val="Fett"/>
          <w:rFonts w:cs="Arial"/>
          <w:b w:val="0"/>
          <w:sz w:val="22"/>
          <w:lang w:val="de-DE"/>
        </w:rPr>
        <w:t xml:space="preserve"> </w:t>
      </w:r>
      <w:r w:rsidR="00907F4C" w:rsidRPr="00907F4C">
        <w:rPr>
          <w:rStyle w:val="Fett"/>
          <w:rFonts w:cs="Arial"/>
          <w:b w:val="0"/>
          <w:sz w:val="22"/>
          <w:lang w:val="de-DE"/>
        </w:rPr>
        <w:t>Das intuitive Bedienkonzept der TransSteel ermöglicht die sofortige Inbetriebnahme des Gerätes ohne Vorkenntnisse. Alle notwendigen Parameter können an der Gerätefront eingestellt werden.</w:t>
      </w:r>
    </w:p>
    <w:p w14:paraId="039BDE39" w14:textId="0DA8D700" w:rsidR="00907F4C" w:rsidRDefault="00907F4C" w:rsidP="00CE55A9">
      <w:pPr>
        <w:spacing w:line="360" w:lineRule="auto"/>
        <w:rPr>
          <w:rStyle w:val="Fett"/>
          <w:rFonts w:cs="Arial"/>
          <w:b w:val="0"/>
          <w:sz w:val="22"/>
          <w:lang w:val="de-DE"/>
        </w:rPr>
      </w:pPr>
    </w:p>
    <w:p w14:paraId="214CC782" w14:textId="56D70859" w:rsidR="00907F4C" w:rsidRDefault="00473E3B" w:rsidP="00CE55A9">
      <w:pPr>
        <w:spacing w:line="360" w:lineRule="auto"/>
        <w:rPr>
          <w:rStyle w:val="Fett"/>
          <w:rFonts w:cs="Arial"/>
          <w:b w:val="0"/>
          <w:sz w:val="22"/>
          <w:lang w:val="de-DE"/>
        </w:rPr>
      </w:pPr>
      <w:r>
        <w:rPr>
          <w:rStyle w:val="Fett"/>
          <w:rFonts w:cs="Arial"/>
          <w:b w:val="0"/>
          <w:sz w:val="22"/>
          <w:lang w:val="de-DE"/>
        </w:rPr>
        <w:t>Besonders die TPS/i-</w:t>
      </w:r>
      <w:r w:rsidR="00764D30">
        <w:rPr>
          <w:rStyle w:val="Fett"/>
          <w:rFonts w:cs="Arial"/>
          <w:b w:val="0"/>
          <w:sz w:val="22"/>
          <w:lang w:val="de-DE"/>
        </w:rPr>
        <w:t xml:space="preserve">Geräteserie </w:t>
      </w:r>
      <w:r>
        <w:rPr>
          <w:rStyle w:val="Fett"/>
          <w:rFonts w:cs="Arial"/>
          <w:b w:val="0"/>
          <w:sz w:val="22"/>
          <w:lang w:val="de-DE"/>
        </w:rPr>
        <w:t>ist</w:t>
      </w:r>
      <w:r w:rsidR="00764D30">
        <w:rPr>
          <w:rStyle w:val="Fett"/>
          <w:rFonts w:cs="Arial"/>
          <w:b w:val="0"/>
          <w:sz w:val="22"/>
          <w:lang w:val="de-DE"/>
        </w:rPr>
        <w:t xml:space="preserve"> </w:t>
      </w:r>
      <w:r w:rsidR="00213845">
        <w:rPr>
          <w:rStyle w:val="Fett"/>
          <w:rFonts w:cs="Arial"/>
          <w:b w:val="0"/>
          <w:sz w:val="22"/>
          <w:lang w:val="de-DE"/>
        </w:rPr>
        <w:t xml:space="preserve">zudem für die Aufzeichnung und Analyse von Schweißdaten geeignet – ein Faktor, der auch bei der Produktion von Bau- und Landmaschinen immer wichtiger wird, um eine einwandfreie Qualität zu sichern. Fronius hat dafür das Dokumentations- und Auswertungssystem WeldCube entwickelt: </w:t>
      </w:r>
      <w:r w:rsidR="00213845" w:rsidRPr="00213845">
        <w:rPr>
          <w:rStyle w:val="Fett"/>
          <w:rFonts w:cs="Arial"/>
          <w:b w:val="0"/>
          <w:sz w:val="22"/>
          <w:lang w:val="de-DE"/>
        </w:rPr>
        <w:t>Anwender k</w:t>
      </w:r>
      <w:r w:rsidR="00213845">
        <w:rPr>
          <w:rStyle w:val="Fett"/>
          <w:rFonts w:cs="Arial"/>
          <w:b w:val="0"/>
          <w:sz w:val="22"/>
          <w:lang w:val="de-DE"/>
        </w:rPr>
        <w:t>önnen mit dieser Software</w:t>
      </w:r>
      <w:r w:rsidR="00213845" w:rsidRPr="00213845">
        <w:rPr>
          <w:rStyle w:val="Fett"/>
          <w:rFonts w:cs="Arial"/>
          <w:b w:val="0"/>
          <w:sz w:val="22"/>
          <w:lang w:val="de-DE"/>
        </w:rPr>
        <w:t xml:space="preserve"> zahlreiche Daten wie etwa Strom, Spannung, Drahtvorschub, Schweißgeschwindigkeit und -zeit, Lichtbogen- und Dynamikkorrektur oder Jobnummern </w:t>
      </w:r>
      <w:r w:rsidR="00213845">
        <w:rPr>
          <w:rStyle w:val="Fett"/>
          <w:rFonts w:cs="Arial"/>
          <w:b w:val="0"/>
          <w:sz w:val="22"/>
          <w:lang w:val="de-DE"/>
        </w:rPr>
        <w:t>erfassen analysieren und visualisier</w:t>
      </w:r>
      <w:r w:rsidR="00213845" w:rsidRPr="00213845">
        <w:rPr>
          <w:rStyle w:val="Fett"/>
          <w:rFonts w:cs="Arial"/>
          <w:b w:val="0"/>
          <w:sz w:val="22"/>
          <w:lang w:val="de-DE"/>
        </w:rPr>
        <w:t xml:space="preserve">en. </w:t>
      </w:r>
      <w:r w:rsidR="00213845">
        <w:rPr>
          <w:rStyle w:val="Fett"/>
          <w:rFonts w:cs="Arial"/>
          <w:b w:val="0"/>
          <w:sz w:val="22"/>
          <w:lang w:val="de-DE"/>
        </w:rPr>
        <w:t>Damit lassen sich Prozesse optimieren, Fehler frühzeitig erkennen und beheben und die Fertigung lückenlos nachverfolgbar machen.</w:t>
      </w:r>
    </w:p>
    <w:p w14:paraId="1260443B" w14:textId="275ECF24" w:rsidR="00213845" w:rsidRDefault="00213845" w:rsidP="00CE55A9">
      <w:pPr>
        <w:spacing w:line="360" w:lineRule="auto"/>
        <w:rPr>
          <w:rStyle w:val="Fett"/>
          <w:rFonts w:cs="Arial"/>
          <w:b w:val="0"/>
          <w:sz w:val="22"/>
          <w:lang w:val="de-DE"/>
        </w:rPr>
      </w:pPr>
    </w:p>
    <w:p w14:paraId="7B3D5345" w14:textId="01445087" w:rsidR="0095430D" w:rsidRPr="0095430D" w:rsidRDefault="0095430D" w:rsidP="00CE55A9">
      <w:pPr>
        <w:spacing w:line="360" w:lineRule="auto"/>
        <w:rPr>
          <w:rStyle w:val="Fett"/>
          <w:rFonts w:cs="Arial"/>
          <w:bCs w:val="0"/>
          <w:sz w:val="22"/>
          <w:lang w:val="de-DE"/>
        </w:rPr>
      </w:pPr>
      <w:r>
        <w:rPr>
          <w:rStyle w:val="Fett"/>
          <w:rFonts w:cs="Arial"/>
          <w:bCs w:val="0"/>
          <w:sz w:val="22"/>
          <w:lang w:val="de-DE"/>
        </w:rPr>
        <w:t>Umfangreiches Zubehör und kompetenter Service</w:t>
      </w:r>
    </w:p>
    <w:p w14:paraId="62284CB8" w14:textId="71735A3E" w:rsidR="00213845" w:rsidRPr="001419A6" w:rsidRDefault="00213845" w:rsidP="00CE55A9">
      <w:pPr>
        <w:spacing w:line="360" w:lineRule="auto"/>
        <w:rPr>
          <w:rStyle w:val="Fett"/>
          <w:rFonts w:cs="Arial"/>
          <w:b w:val="0"/>
          <w:sz w:val="22"/>
          <w:lang w:val="de-DE"/>
        </w:rPr>
      </w:pPr>
      <w:r>
        <w:rPr>
          <w:rStyle w:val="Fett"/>
          <w:rFonts w:cs="Arial"/>
          <w:b w:val="0"/>
          <w:sz w:val="22"/>
          <w:lang w:val="de-DE"/>
        </w:rPr>
        <w:lastRenderedPageBreak/>
        <w:t xml:space="preserve">Auch beim Zubehör hat Fronius für jeden Einsatzfall eine ideale Lösung. Die Schweißgeräte können zum Beispiel mit einem Staubfilter ausgestattet werden, der zusätzlichen Schutz vor Verunreinigungen im Gehäuse bietet. In der eigenen Brennerfertigung entwickelt das Unternehmen kundenindividuelle Schweißbrenner, die auch komplexen Ansprüchen rundum genügen. Möglich ist zum Beispiel eine integrierte Schweißrauchabsaugung, um den Bediener vor gesundheitsschädlichen Emissionen zu schützen. Ein zuverlässiger und kompetenter Service, der von der Beratung über die Installation und Inbetriebnahme bis hin zu Wartung und Instandhaltung reicht, rundet das Portfolio des Technologieführers ab. Damit ist Fronius Perfect Welding für sämtliche schweißtechnischen Herausforderungen in der Yellow-Goods-Industrie </w:t>
      </w:r>
      <w:r w:rsidR="00F91341">
        <w:rPr>
          <w:rStyle w:val="Fett"/>
          <w:rFonts w:cs="Arial"/>
          <w:b w:val="0"/>
          <w:sz w:val="22"/>
          <w:lang w:val="de-DE"/>
        </w:rPr>
        <w:t>der richtige Ansprechpartner.</w:t>
      </w:r>
    </w:p>
    <w:p w14:paraId="547F67E2" w14:textId="36C135AC" w:rsidR="001A6045" w:rsidRPr="001419A6" w:rsidRDefault="001A6045" w:rsidP="00CE55A9">
      <w:pPr>
        <w:spacing w:line="360" w:lineRule="auto"/>
        <w:rPr>
          <w:rStyle w:val="Fett"/>
          <w:rFonts w:cs="Arial"/>
          <w:b w:val="0"/>
          <w:sz w:val="22"/>
          <w:lang w:val="de-DE"/>
        </w:rPr>
      </w:pPr>
    </w:p>
    <w:p w14:paraId="2D34E8E5" w14:textId="77777777" w:rsidR="001A6045" w:rsidRPr="001419A6" w:rsidRDefault="001A6045" w:rsidP="00CE55A9">
      <w:pPr>
        <w:spacing w:line="360" w:lineRule="auto"/>
        <w:rPr>
          <w:rStyle w:val="Fett"/>
          <w:rFonts w:cs="Arial"/>
          <w:b w:val="0"/>
          <w:sz w:val="22"/>
          <w:lang w:val="de-DE"/>
        </w:rPr>
      </w:pPr>
    </w:p>
    <w:p w14:paraId="7A37DE87" w14:textId="220BD0B2" w:rsidR="00D71F9E" w:rsidRPr="00CE55A9" w:rsidRDefault="0095430D" w:rsidP="00D71F9E">
      <w:pPr>
        <w:spacing w:line="360" w:lineRule="auto"/>
        <w:rPr>
          <w:rFonts w:cs="Arial"/>
          <w:i/>
          <w:szCs w:val="20"/>
          <w:lang w:val="de-DE"/>
        </w:rPr>
      </w:pPr>
      <w:r>
        <w:rPr>
          <w:rFonts w:cs="Arial"/>
          <w:i/>
          <w:szCs w:val="20"/>
          <w:lang w:val="de-DE"/>
        </w:rPr>
        <w:t>5.</w:t>
      </w:r>
      <w:r w:rsidR="00473E3B">
        <w:rPr>
          <w:rFonts w:cs="Arial"/>
          <w:i/>
          <w:szCs w:val="20"/>
          <w:lang w:val="de-DE"/>
        </w:rPr>
        <w:t>830</w:t>
      </w:r>
      <w:r w:rsidR="00D71F9E">
        <w:rPr>
          <w:rFonts w:cs="Arial"/>
          <w:i/>
          <w:szCs w:val="20"/>
          <w:lang w:val="de-DE"/>
        </w:rPr>
        <w:t xml:space="preserve"> Zeichen inkl. Leerzeichen</w:t>
      </w:r>
    </w:p>
    <w:p w14:paraId="6B9978EE" w14:textId="77777777" w:rsidR="000B3334" w:rsidRDefault="000B3334" w:rsidP="00CE55A9">
      <w:pPr>
        <w:spacing w:line="360" w:lineRule="auto"/>
        <w:rPr>
          <w:rStyle w:val="Fett"/>
          <w:rFonts w:cs="Arial"/>
          <w:b w:val="0"/>
          <w:sz w:val="22"/>
          <w:lang w:val="de-DE"/>
        </w:rPr>
      </w:pPr>
    </w:p>
    <w:p w14:paraId="37C77C15" w14:textId="77777777" w:rsidR="00105877" w:rsidRDefault="00105877" w:rsidP="006F2545">
      <w:pPr>
        <w:spacing w:line="360" w:lineRule="auto"/>
        <w:rPr>
          <w:rFonts w:cs="Arial"/>
          <w:b/>
          <w:i/>
          <w:szCs w:val="20"/>
          <w:lang w:val="de-DE"/>
        </w:rPr>
      </w:pPr>
    </w:p>
    <w:p w14:paraId="54CD3EF7" w14:textId="09B601FA" w:rsidR="006F2545" w:rsidRPr="00F172CD" w:rsidRDefault="00A64361" w:rsidP="006F2545">
      <w:pPr>
        <w:spacing w:line="360" w:lineRule="auto"/>
        <w:rPr>
          <w:rFonts w:eastAsia="Times New Roman" w:cs="Arial"/>
          <w:bCs/>
          <w:szCs w:val="20"/>
          <w:lang w:val="de-DE" w:eastAsia="de-DE"/>
        </w:rPr>
      </w:pPr>
      <w:r w:rsidRPr="00F172CD">
        <w:rPr>
          <w:rFonts w:cs="Arial"/>
          <w:b/>
          <w:i/>
          <w:szCs w:val="20"/>
          <w:lang w:val="de-DE"/>
        </w:rPr>
        <w:t>Meta-Title:</w:t>
      </w:r>
      <w:r w:rsidR="006C36DE" w:rsidRPr="00F172CD">
        <w:rPr>
          <w:rFonts w:cs="Arial"/>
          <w:i/>
          <w:szCs w:val="20"/>
          <w:lang w:val="de-DE"/>
        </w:rPr>
        <w:t xml:space="preserve"> </w:t>
      </w:r>
      <w:r w:rsidR="0095430D" w:rsidRPr="0095430D">
        <w:rPr>
          <w:rFonts w:cs="Arial"/>
          <w:i/>
          <w:szCs w:val="20"/>
          <w:lang w:val="de-DE"/>
        </w:rPr>
        <w:t>Schweißsysteme von Fronius Perfect Welding für die Yellow-Goods-Branche</w:t>
      </w:r>
    </w:p>
    <w:p w14:paraId="60F563A5" w14:textId="77777777" w:rsidR="006647B3" w:rsidRPr="00F172CD" w:rsidRDefault="006647B3" w:rsidP="009F54CD">
      <w:pPr>
        <w:spacing w:line="360" w:lineRule="auto"/>
        <w:rPr>
          <w:rFonts w:cs="Arial"/>
          <w:i/>
          <w:szCs w:val="20"/>
          <w:lang w:val="de-DE"/>
        </w:rPr>
      </w:pPr>
    </w:p>
    <w:p w14:paraId="56E99D5A" w14:textId="3B40D8D4" w:rsidR="00192548" w:rsidRDefault="00A64361" w:rsidP="009F54CD">
      <w:pPr>
        <w:spacing w:line="360" w:lineRule="auto"/>
        <w:rPr>
          <w:rFonts w:cs="Arial"/>
          <w:i/>
          <w:szCs w:val="20"/>
          <w:lang w:val="de-DE"/>
        </w:rPr>
      </w:pPr>
      <w:r w:rsidRPr="00F172CD">
        <w:rPr>
          <w:rFonts w:cs="Arial"/>
          <w:b/>
          <w:i/>
          <w:szCs w:val="20"/>
          <w:lang w:val="de-DE"/>
        </w:rPr>
        <w:t>Meta-Description:</w:t>
      </w:r>
      <w:r w:rsidRPr="00F172CD">
        <w:rPr>
          <w:rFonts w:cs="Arial"/>
          <w:i/>
          <w:szCs w:val="20"/>
          <w:lang w:val="de-DE"/>
        </w:rPr>
        <w:t xml:space="preserve"> </w:t>
      </w:r>
      <w:r w:rsidR="0095430D">
        <w:rPr>
          <w:rFonts w:cs="Arial"/>
          <w:i/>
          <w:szCs w:val="20"/>
          <w:lang w:val="de-DE"/>
        </w:rPr>
        <w:t>Schweißtechnik-Spezialist Fronius bietet maßgeschneiderte Systemlösungen für die hochwertige Produktion von Bau- und Landmaschinen</w:t>
      </w:r>
    </w:p>
    <w:p w14:paraId="1A51C33B" w14:textId="77777777" w:rsidR="004303C7" w:rsidRPr="00F172CD" w:rsidRDefault="004303C7" w:rsidP="009F54CD">
      <w:pPr>
        <w:spacing w:line="360" w:lineRule="auto"/>
        <w:rPr>
          <w:rFonts w:cs="Arial"/>
          <w:b/>
          <w:i/>
          <w:szCs w:val="20"/>
          <w:lang w:val="de-DE"/>
        </w:rPr>
      </w:pPr>
    </w:p>
    <w:p w14:paraId="5D648DA7" w14:textId="7DCCADC4" w:rsidR="009F6FD3" w:rsidRPr="00ED38D6" w:rsidRDefault="00A64361" w:rsidP="009F6FD3">
      <w:pPr>
        <w:spacing w:line="360" w:lineRule="auto"/>
        <w:rPr>
          <w:rFonts w:cs="Arial"/>
          <w:i/>
          <w:szCs w:val="20"/>
          <w:lang w:val="de-DE"/>
        </w:rPr>
      </w:pPr>
      <w:r w:rsidRPr="00ED38D6">
        <w:rPr>
          <w:rFonts w:cs="Arial"/>
          <w:b/>
          <w:i/>
          <w:szCs w:val="20"/>
          <w:lang w:val="de-DE"/>
        </w:rPr>
        <w:t>Keywords:</w:t>
      </w:r>
      <w:r w:rsidRPr="00ED38D6">
        <w:rPr>
          <w:rFonts w:cs="Arial"/>
          <w:i/>
          <w:szCs w:val="20"/>
          <w:lang w:val="de-DE"/>
        </w:rPr>
        <w:t xml:space="preserve"> </w:t>
      </w:r>
      <w:r w:rsidR="00DD5B19" w:rsidRPr="00ED38D6">
        <w:rPr>
          <w:rFonts w:cs="Arial"/>
          <w:i/>
          <w:szCs w:val="20"/>
          <w:lang w:val="de-DE"/>
        </w:rPr>
        <w:t>Fronius</w:t>
      </w:r>
      <w:r w:rsidR="00AF3C80" w:rsidRPr="00ED38D6">
        <w:rPr>
          <w:rFonts w:cs="Arial"/>
          <w:i/>
          <w:szCs w:val="20"/>
          <w:lang w:val="de-DE"/>
        </w:rPr>
        <w:t xml:space="preserve"> Deutschland Perfect Welding</w:t>
      </w:r>
      <w:r w:rsidR="0095430D">
        <w:rPr>
          <w:rFonts w:cs="Arial"/>
          <w:i/>
          <w:szCs w:val="20"/>
          <w:lang w:val="de-DE"/>
        </w:rPr>
        <w:t xml:space="preserve"> Schweißtechnik Schweißgeräte Schweißsysteme Yellow Goods Baumaschinen Landmaschinen Bagger Kran TransSteel TPS/i Systemlösungen Zubehör Service</w:t>
      </w:r>
    </w:p>
    <w:p w14:paraId="759B2E42" w14:textId="79C1395E" w:rsidR="009F6FD3" w:rsidRDefault="009F6FD3" w:rsidP="009F6FD3">
      <w:pPr>
        <w:spacing w:line="360" w:lineRule="auto"/>
        <w:rPr>
          <w:rFonts w:cs="Arial"/>
          <w:i/>
          <w:szCs w:val="20"/>
          <w:lang w:val="de-DE"/>
        </w:rPr>
      </w:pPr>
    </w:p>
    <w:p w14:paraId="04C2D58C" w14:textId="77777777" w:rsidR="000B3334" w:rsidRDefault="000B3334" w:rsidP="009F6FD3">
      <w:pPr>
        <w:spacing w:line="360" w:lineRule="auto"/>
        <w:rPr>
          <w:rFonts w:cs="Arial"/>
          <w:i/>
          <w:szCs w:val="20"/>
          <w:lang w:val="de-DE"/>
        </w:rPr>
      </w:pPr>
    </w:p>
    <w:p w14:paraId="16B14468" w14:textId="77777777" w:rsidR="009A6546" w:rsidRPr="00ED38D6" w:rsidRDefault="009A6546" w:rsidP="009F6FD3">
      <w:pPr>
        <w:spacing w:line="360" w:lineRule="auto"/>
        <w:rPr>
          <w:rFonts w:cs="Arial"/>
          <w:i/>
          <w:szCs w:val="20"/>
          <w:lang w:val="de-DE"/>
        </w:rPr>
      </w:pPr>
    </w:p>
    <w:p w14:paraId="676065FB" w14:textId="4E5FA497" w:rsidR="0017274A" w:rsidRPr="000B3334" w:rsidRDefault="00DD5B19" w:rsidP="00DD5B19">
      <w:pPr>
        <w:spacing w:line="360" w:lineRule="auto"/>
        <w:rPr>
          <w:rFonts w:cs="Arial"/>
          <w:b/>
          <w:sz w:val="22"/>
          <w:szCs w:val="22"/>
          <w:lang w:val="de-DE"/>
        </w:rPr>
      </w:pPr>
      <w:r w:rsidRPr="000B3334">
        <w:rPr>
          <w:rFonts w:cs="Arial"/>
          <w:b/>
          <w:sz w:val="22"/>
          <w:szCs w:val="22"/>
          <w:lang w:val="de-DE"/>
        </w:rPr>
        <w:t>Bildunterschrift</w:t>
      </w:r>
      <w:r w:rsidR="0095430D">
        <w:rPr>
          <w:rFonts w:cs="Arial"/>
          <w:b/>
          <w:sz w:val="22"/>
          <w:szCs w:val="22"/>
          <w:lang w:val="de-DE"/>
        </w:rPr>
        <w:t>en</w:t>
      </w:r>
      <w:r w:rsidRPr="000B3334">
        <w:rPr>
          <w:rFonts w:cs="Arial"/>
          <w:b/>
          <w:sz w:val="22"/>
          <w:szCs w:val="22"/>
          <w:lang w:val="de-DE"/>
        </w:rPr>
        <w:t xml:space="preserve">: </w:t>
      </w:r>
    </w:p>
    <w:p w14:paraId="65218880" w14:textId="77777777" w:rsidR="0017274A" w:rsidRPr="0017274A" w:rsidRDefault="0017274A" w:rsidP="0017274A">
      <w:pPr>
        <w:spacing w:line="276" w:lineRule="auto"/>
        <w:rPr>
          <w:bCs/>
          <w:szCs w:val="20"/>
          <w:lang w:val="de-DE"/>
        </w:rPr>
      </w:pPr>
      <w:r w:rsidRPr="0017274A">
        <w:rPr>
          <w:bCs/>
          <w:noProof/>
          <w:szCs w:val="20"/>
          <w:lang w:val="de-DE" w:eastAsia="de-DE"/>
        </w:rPr>
        <w:drawing>
          <wp:inline distT="0" distB="0" distL="0" distR="0" wp14:anchorId="5968F71A" wp14:editId="2E32A3C0">
            <wp:extent cx="2144773" cy="1440000"/>
            <wp:effectExtent l="0" t="0" r="8255"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4773" cy="1440000"/>
                    </a:xfrm>
                    <a:prstGeom prst="rect">
                      <a:avLst/>
                    </a:prstGeom>
                  </pic:spPr>
                </pic:pic>
              </a:graphicData>
            </a:graphic>
          </wp:inline>
        </w:drawing>
      </w:r>
    </w:p>
    <w:p w14:paraId="5DBFCF11" w14:textId="183BE9A0" w:rsidR="000B3334" w:rsidRDefault="0017274A" w:rsidP="00DD5B19">
      <w:pPr>
        <w:spacing w:line="360" w:lineRule="auto"/>
        <w:rPr>
          <w:bCs/>
          <w:szCs w:val="20"/>
          <w:lang w:val="de-DE"/>
        </w:rPr>
      </w:pPr>
      <w:r w:rsidRPr="0017274A">
        <w:rPr>
          <w:b/>
          <w:szCs w:val="20"/>
          <w:lang w:val="de-DE"/>
        </w:rPr>
        <w:t xml:space="preserve">Bild </w:t>
      </w:r>
      <w:r w:rsidR="006564B5">
        <w:rPr>
          <w:b/>
          <w:szCs w:val="20"/>
          <w:lang w:val="de-DE"/>
        </w:rPr>
        <w:t>1</w:t>
      </w:r>
      <w:r w:rsidRPr="0017274A">
        <w:rPr>
          <w:b/>
          <w:szCs w:val="20"/>
          <w:lang w:val="de-DE"/>
        </w:rPr>
        <w:t xml:space="preserve">: </w:t>
      </w:r>
      <w:r w:rsidR="00113640" w:rsidRPr="00113640">
        <w:rPr>
          <w:bCs/>
          <w:szCs w:val="20"/>
          <w:lang w:val="de-DE"/>
        </w:rPr>
        <w:t>Extreme Belastungen und raue Umgebung sind für Bau-</w:t>
      </w:r>
      <w:r w:rsidR="00113640">
        <w:rPr>
          <w:bCs/>
          <w:szCs w:val="20"/>
          <w:lang w:val="de-DE"/>
        </w:rPr>
        <w:t xml:space="preserve"> </w:t>
      </w:r>
      <w:r w:rsidR="00113640" w:rsidRPr="00113640">
        <w:rPr>
          <w:bCs/>
          <w:szCs w:val="20"/>
          <w:lang w:val="de-DE"/>
        </w:rPr>
        <w:t>und Landmaschinen Alltag. Die Qualitätsansprüche in der Produktion sind deshalb besonders hoch</w:t>
      </w:r>
      <w:r w:rsidR="00113640">
        <w:rPr>
          <w:bCs/>
          <w:szCs w:val="20"/>
          <w:lang w:val="de-DE"/>
        </w:rPr>
        <w:t>.</w:t>
      </w:r>
    </w:p>
    <w:p w14:paraId="7FF11ADE" w14:textId="5E46D0A9" w:rsidR="00884F17" w:rsidRPr="000B3334" w:rsidRDefault="002F7381" w:rsidP="00DD5B19">
      <w:pPr>
        <w:spacing w:line="360" w:lineRule="auto"/>
        <w:rPr>
          <w:bCs/>
          <w:szCs w:val="20"/>
          <w:lang w:val="de-DE"/>
        </w:rPr>
      </w:pPr>
      <w:r>
        <w:rPr>
          <w:noProof/>
          <w:lang w:val="de-DE" w:eastAsia="de-DE"/>
        </w:rPr>
        <w:lastRenderedPageBreak/>
        <w:drawing>
          <wp:inline distT="0" distB="0" distL="0" distR="0" wp14:anchorId="360C688A" wp14:editId="686E9922">
            <wp:extent cx="2159569"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569" cy="1440000"/>
                    </a:xfrm>
                    <a:prstGeom prst="rect">
                      <a:avLst/>
                    </a:prstGeom>
                  </pic:spPr>
                </pic:pic>
              </a:graphicData>
            </a:graphic>
          </wp:inline>
        </w:drawing>
      </w:r>
    </w:p>
    <w:p w14:paraId="62D0A84D" w14:textId="6CC5DB6B" w:rsidR="00192548" w:rsidRDefault="00A8028A" w:rsidP="00ED38D6">
      <w:pPr>
        <w:spacing w:line="276" w:lineRule="auto"/>
        <w:rPr>
          <w:bCs/>
          <w:szCs w:val="20"/>
          <w:lang w:val="de-DE"/>
        </w:rPr>
      </w:pPr>
      <w:r>
        <w:rPr>
          <w:b/>
          <w:szCs w:val="20"/>
          <w:lang w:val="de-DE"/>
        </w:rPr>
        <w:t>Bild</w:t>
      </w:r>
      <w:r w:rsidR="00A4568D">
        <w:rPr>
          <w:b/>
          <w:szCs w:val="20"/>
          <w:lang w:val="de-DE"/>
        </w:rPr>
        <w:t xml:space="preserve"> </w:t>
      </w:r>
      <w:r w:rsidR="006564B5">
        <w:rPr>
          <w:b/>
          <w:szCs w:val="20"/>
          <w:lang w:val="de-DE"/>
        </w:rPr>
        <w:t>2</w:t>
      </w:r>
      <w:r>
        <w:rPr>
          <w:b/>
          <w:szCs w:val="20"/>
          <w:lang w:val="de-DE"/>
        </w:rPr>
        <w:t>:</w:t>
      </w:r>
      <w:r w:rsidR="00554402">
        <w:rPr>
          <w:b/>
          <w:szCs w:val="20"/>
          <w:lang w:val="de-DE"/>
        </w:rPr>
        <w:t xml:space="preserve"> </w:t>
      </w:r>
      <w:r w:rsidR="00113640">
        <w:rPr>
          <w:bCs/>
          <w:szCs w:val="20"/>
          <w:lang w:val="de-DE"/>
        </w:rPr>
        <w:t>M</w:t>
      </w:r>
      <w:r w:rsidR="00113640" w:rsidRPr="00113640">
        <w:rPr>
          <w:bCs/>
          <w:szCs w:val="20"/>
          <w:lang w:val="de-DE"/>
        </w:rPr>
        <w:t>assive Bauteile mit großen Abmessungen</w:t>
      </w:r>
      <w:r w:rsidR="00113640">
        <w:rPr>
          <w:bCs/>
          <w:szCs w:val="20"/>
          <w:lang w:val="de-DE"/>
        </w:rPr>
        <w:t>,</w:t>
      </w:r>
      <w:r w:rsidR="00113640" w:rsidRPr="00113640">
        <w:rPr>
          <w:bCs/>
          <w:szCs w:val="20"/>
          <w:lang w:val="de-DE"/>
        </w:rPr>
        <w:t xml:space="preserve"> Materialstärken </w:t>
      </w:r>
      <w:r w:rsidR="00113640">
        <w:rPr>
          <w:bCs/>
          <w:szCs w:val="20"/>
          <w:lang w:val="de-DE"/>
        </w:rPr>
        <w:t>von</w:t>
      </w:r>
      <w:r w:rsidR="00113640" w:rsidRPr="00113640">
        <w:rPr>
          <w:bCs/>
          <w:szCs w:val="20"/>
          <w:lang w:val="de-DE"/>
        </w:rPr>
        <w:t xml:space="preserve"> 50 Millimetern und mehr sowie meterlange Schweißnähte sind </w:t>
      </w:r>
      <w:r w:rsidR="00113640">
        <w:rPr>
          <w:bCs/>
          <w:szCs w:val="20"/>
          <w:lang w:val="de-DE"/>
        </w:rPr>
        <w:t>in der Yellow-Goods-Branche</w:t>
      </w:r>
      <w:r w:rsidR="00113640" w:rsidRPr="00113640">
        <w:rPr>
          <w:bCs/>
          <w:szCs w:val="20"/>
          <w:lang w:val="de-DE"/>
        </w:rPr>
        <w:t xml:space="preserve"> keine Seltenheit</w:t>
      </w:r>
      <w:r w:rsidR="00113640">
        <w:rPr>
          <w:bCs/>
          <w:szCs w:val="20"/>
          <w:lang w:val="de-DE"/>
        </w:rPr>
        <w:t>.</w:t>
      </w:r>
    </w:p>
    <w:p w14:paraId="075761A6" w14:textId="77777777" w:rsidR="00192548" w:rsidRDefault="00192548" w:rsidP="00ED38D6">
      <w:pPr>
        <w:spacing w:line="276" w:lineRule="auto"/>
        <w:rPr>
          <w:bCs/>
          <w:szCs w:val="20"/>
          <w:lang w:val="de-DE"/>
        </w:rPr>
      </w:pPr>
    </w:p>
    <w:p w14:paraId="511BD700" w14:textId="444FB915" w:rsidR="004C6EF8" w:rsidRDefault="000B3334" w:rsidP="00ED38D6">
      <w:pPr>
        <w:spacing w:line="276" w:lineRule="auto"/>
        <w:rPr>
          <w:bCs/>
          <w:szCs w:val="20"/>
          <w:lang w:val="de-DE"/>
        </w:rPr>
      </w:pPr>
      <w:r>
        <w:rPr>
          <w:noProof/>
          <w:lang w:val="de-DE" w:eastAsia="de-DE"/>
        </w:rPr>
        <w:drawing>
          <wp:inline distT="0" distB="0" distL="0" distR="0" wp14:anchorId="2C32F0D0" wp14:editId="10321743">
            <wp:extent cx="2159569"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569" cy="1440000"/>
                    </a:xfrm>
                    <a:prstGeom prst="rect">
                      <a:avLst/>
                    </a:prstGeom>
                    <a:noFill/>
                    <a:ln>
                      <a:noFill/>
                    </a:ln>
                  </pic:spPr>
                </pic:pic>
              </a:graphicData>
            </a:graphic>
          </wp:inline>
        </w:drawing>
      </w:r>
    </w:p>
    <w:p w14:paraId="02640C1C" w14:textId="7CD8F805" w:rsidR="00FC38E9" w:rsidRDefault="00A4568D" w:rsidP="00DF6AA6">
      <w:pPr>
        <w:spacing w:line="276" w:lineRule="auto"/>
        <w:rPr>
          <w:szCs w:val="20"/>
          <w:lang w:val="de-DE"/>
        </w:rPr>
      </w:pPr>
      <w:r>
        <w:rPr>
          <w:b/>
          <w:szCs w:val="20"/>
          <w:lang w:val="de-DE"/>
        </w:rPr>
        <w:t xml:space="preserve">Bild </w:t>
      </w:r>
      <w:r w:rsidR="006564B5">
        <w:rPr>
          <w:b/>
          <w:szCs w:val="20"/>
          <w:lang w:val="de-DE"/>
        </w:rPr>
        <w:t>3</w:t>
      </w:r>
      <w:r>
        <w:rPr>
          <w:b/>
          <w:szCs w:val="20"/>
          <w:lang w:val="de-DE"/>
        </w:rPr>
        <w:t xml:space="preserve">: </w:t>
      </w:r>
      <w:r w:rsidR="00113640">
        <w:rPr>
          <w:szCs w:val="20"/>
          <w:lang w:val="de-DE"/>
        </w:rPr>
        <w:t>D</w:t>
      </w:r>
      <w:r w:rsidR="00113640" w:rsidRPr="00113640">
        <w:rPr>
          <w:szCs w:val="20"/>
          <w:lang w:val="de-DE"/>
        </w:rPr>
        <w:t>ie Schweißgeräte der TransSteel-Serie wurden speziell für den Einsatz bei Stahl entwickelt</w:t>
      </w:r>
      <w:r w:rsidR="00113640">
        <w:rPr>
          <w:szCs w:val="20"/>
          <w:lang w:val="de-DE"/>
        </w:rPr>
        <w:t xml:space="preserve"> und überzeugen unter anderem durch ein </w:t>
      </w:r>
      <w:r w:rsidR="00113640" w:rsidRPr="00113640">
        <w:rPr>
          <w:szCs w:val="20"/>
          <w:lang w:val="de-DE"/>
        </w:rPr>
        <w:t>intuitive Bedienkonzept</w:t>
      </w:r>
      <w:r w:rsidR="00113640">
        <w:rPr>
          <w:szCs w:val="20"/>
          <w:lang w:val="de-DE"/>
        </w:rPr>
        <w:t>.</w:t>
      </w:r>
    </w:p>
    <w:p w14:paraId="268A2B9E" w14:textId="1DB81F32" w:rsidR="00113640" w:rsidRDefault="00113640" w:rsidP="00DF6AA6">
      <w:pPr>
        <w:spacing w:line="276" w:lineRule="auto"/>
        <w:rPr>
          <w:szCs w:val="20"/>
          <w:lang w:val="de-DE"/>
        </w:rPr>
      </w:pPr>
    </w:p>
    <w:p w14:paraId="3B918FFD" w14:textId="2AAFDC4B" w:rsidR="00113640" w:rsidRDefault="00113640" w:rsidP="00DF6AA6">
      <w:pPr>
        <w:spacing w:line="276" w:lineRule="auto"/>
        <w:rPr>
          <w:bCs/>
          <w:szCs w:val="20"/>
          <w:lang w:val="de-DE"/>
        </w:rPr>
      </w:pPr>
      <w:r>
        <w:rPr>
          <w:bCs/>
          <w:noProof/>
          <w:szCs w:val="20"/>
          <w:lang w:val="de-DE" w:eastAsia="de-DE"/>
        </w:rPr>
        <w:drawing>
          <wp:inline distT="0" distB="0" distL="0" distR="0" wp14:anchorId="2A1EFCD1" wp14:editId="3191B025">
            <wp:extent cx="2560805"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0805" cy="1440000"/>
                    </a:xfrm>
                    <a:prstGeom prst="rect">
                      <a:avLst/>
                    </a:prstGeom>
                  </pic:spPr>
                </pic:pic>
              </a:graphicData>
            </a:graphic>
          </wp:inline>
        </w:drawing>
      </w:r>
    </w:p>
    <w:p w14:paraId="37A2E21E" w14:textId="3C511660" w:rsidR="00113640" w:rsidRPr="00113640" w:rsidRDefault="00113640" w:rsidP="00DF6AA6">
      <w:pPr>
        <w:spacing w:line="276" w:lineRule="auto"/>
        <w:rPr>
          <w:bCs/>
          <w:szCs w:val="20"/>
          <w:lang w:val="de-DE"/>
        </w:rPr>
      </w:pPr>
      <w:r>
        <w:rPr>
          <w:b/>
          <w:szCs w:val="20"/>
          <w:lang w:val="de-DE"/>
        </w:rPr>
        <w:t xml:space="preserve">Bild 4: </w:t>
      </w:r>
      <w:r>
        <w:rPr>
          <w:bCs/>
          <w:szCs w:val="20"/>
          <w:lang w:val="de-DE"/>
        </w:rPr>
        <w:t xml:space="preserve">Ein Highlight </w:t>
      </w:r>
      <w:r w:rsidRPr="00113640">
        <w:rPr>
          <w:bCs/>
          <w:szCs w:val="20"/>
          <w:lang w:val="de-DE"/>
        </w:rPr>
        <w:t>der TPS/i Steel Edition ist die sogenannte PCS-Charakteristik, die den Nacharbeitsaufwand erheblich verringert u</w:t>
      </w:r>
      <w:r>
        <w:rPr>
          <w:bCs/>
          <w:szCs w:val="20"/>
          <w:lang w:val="de-DE"/>
        </w:rPr>
        <w:t>nd</w:t>
      </w:r>
      <w:r w:rsidRPr="00113640">
        <w:rPr>
          <w:bCs/>
          <w:szCs w:val="20"/>
          <w:lang w:val="de-DE"/>
        </w:rPr>
        <w:t xml:space="preserve"> mit einem fokussierten Lichtbogen ein tiefes Einbrand-Profil gewährleistet.</w:t>
      </w:r>
    </w:p>
    <w:p w14:paraId="1ED889D4" w14:textId="77777777" w:rsidR="000B3334" w:rsidRDefault="000B3334" w:rsidP="00DF6AA6">
      <w:pPr>
        <w:spacing w:line="276" w:lineRule="auto"/>
        <w:rPr>
          <w:bCs/>
          <w:szCs w:val="20"/>
          <w:lang w:val="de-DE"/>
        </w:rPr>
      </w:pPr>
    </w:p>
    <w:p w14:paraId="3933358A" w14:textId="4C4AAE06" w:rsidR="006D4F96" w:rsidRPr="00CE55A9" w:rsidRDefault="00F10EBC" w:rsidP="00DD5B19">
      <w:pPr>
        <w:spacing w:line="360" w:lineRule="auto"/>
        <w:rPr>
          <w:rFonts w:eastAsia="Times New Roman"/>
          <w:b/>
          <w:snapToGrid w:val="0"/>
          <w:w w:val="0"/>
          <w:szCs w:val="20"/>
          <w:u w:color="000000"/>
          <w:bdr w:val="none" w:sz="0" w:space="0" w:color="000000"/>
          <w:shd w:val="clear" w:color="000000" w:fill="000000"/>
          <w:lang w:val="de-DE"/>
        </w:rPr>
      </w:pPr>
      <w:r w:rsidRPr="00CE55A9">
        <w:rPr>
          <w:b/>
          <w:szCs w:val="20"/>
          <w:lang w:val="de-DE"/>
        </w:rPr>
        <w:t>Bildnachweis:</w:t>
      </w:r>
      <w:r w:rsidR="006D4F96" w:rsidRPr="00CE55A9">
        <w:rPr>
          <w:b/>
          <w:szCs w:val="20"/>
          <w:lang w:val="de-DE"/>
        </w:rPr>
        <w:t xml:space="preserve"> </w:t>
      </w:r>
      <w:r w:rsidR="009D1395">
        <w:rPr>
          <w:b/>
          <w:szCs w:val="20"/>
          <w:lang w:val="de-DE"/>
        </w:rPr>
        <w:t>Fronius Deutschland GmbH</w:t>
      </w:r>
    </w:p>
    <w:p w14:paraId="0E80FF69" w14:textId="77777777" w:rsidR="006835DD" w:rsidRPr="00CE55A9" w:rsidRDefault="006835DD" w:rsidP="006835DD">
      <w:pPr>
        <w:spacing w:line="360" w:lineRule="auto"/>
        <w:rPr>
          <w:szCs w:val="20"/>
          <w:lang w:val="de-DE"/>
        </w:rPr>
      </w:pPr>
    </w:p>
    <w:p w14:paraId="126396C4" w14:textId="2480BED5" w:rsidR="009A6546" w:rsidRDefault="006835DD" w:rsidP="000B3334">
      <w:pPr>
        <w:rPr>
          <w:rFonts w:cs="Arial"/>
          <w:b/>
          <w:color w:val="FF0000"/>
          <w:sz w:val="28"/>
          <w:szCs w:val="28"/>
          <w:lang w:val="de-AT"/>
        </w:rPr>
      </w:pPr>
      <w:r w:rsidRPr="00E30BE3">
        <w:rPr>
          <w:rFonts w:cs="Arial"/>
          <w:b/>
          <w:color w:val="FF0000"/>
          <w:sz w:val="28"/>
          <w:szCs w:val="28"/>
          <w:lang w:val="de-AT"/>
        </w:rPr>
        <w:t xml:space="preserve">Die hochaufgelösten Bilder finden Sie </w:t>
      </w:r>
      <w:hyperlink r:id="rId18" w:history="1">
        <w:r w:rsidR="009D1395" w:rsidRPr="00B72468">
          <w:rPr>
            <w:rStyle w:val="Hyperlink"/>
            <w:b/>
            <w:sz w:val="28"/>
            <w:szCs w:val="28"/>
            <w:lang w:val="de-DE"/>
          </w:rPr>
          <w:t>hier</w:t>
        </w:r>
      </w:hyperlink>
      <w:r w:rsidR="00115FFC" w:rsidRPr="009D1395">
        <w:rPr>
          <w:b/>
          <w:color w:val="FF0000"/>
          <w:sz w:val="28"/>
          <w:szCs w:val="28"/>
          <w:lang w:val="de-DE"/>
        </w:rPr>
        <w:t xml:space="preserve"> </w:t>
      </w:r>
      <w:r w:rsidRPr="00E30BE3">
        <w:rPr>
          <w:rFonts w:cs="Arial"/>
          <w:b/>
          <w:color w:val="FF0000"/>
          <w:sz w:val="28"/>
          <w:szCs w:val="28"/>
          <w:lang w:val="de-AT"/>
        </w:rPr>
        <w:t xml:space="preserve">zum Download. </w:t>
      </w:r>
    </w:p>
    <w:p w14:paraId="5F86C5D6" w14:textId="77777777" w:rsidR="000B3334" w:rsidRPr="000B3334" w:rsidRDefault="000B3334" w:rsidP="000B3334">
      <w:pPr>
        <w:rPr>
          <w:rFonts w:cs="Arial"/>
          <w:b/>
          <w:color w:val="FF0000"/>
          <w:sz w:val="28"/>
          <w:szCs w:val="28"/>
          <w:lang w:val="de-AT"/>
        </w:rPr>
      </w:pPr>
    </w:p>
    <w:p w14:paraId="7344D2A6" w14:textId="77777777" w:rsidR="00E048AA" w:rsidRPr="009F6FD3" w:rsidRDefault="00E048AA" w:rsidP="009F6FD3">
      <w:pPr>
        <w:spacing w:line="360" w:lineRule="auto"/>
        <w:rPr>
          <w:rFonts w:cs="Arial"/>
          <w:i/>
          <w:szCs w:val="20"/>
          <w:lang w:val="de-DE"/>
        </w:rPr>
      </w:pPr>
      <w:r w:rsidRPr="00246CFE">
        <w:rPr>
          <w:rFonts w:cs="Arial"/>
          <w:b/>
          <w:szCs w:val="20"/>
          <w:lang w:val="de-DE"/>
        </w:rPr>
        <w:t>Informationen zur Fronius Deutschland GmbH</w:t>
      </w:r>
    </w:p>
    <w:p w14:paraId="3252306D" w14:textId="29120A80" w:rsidR="00E048AA" w:rsidRPr="00246CFE" w:rsidRDefault="00E048AA" w:rsidP="00E048AA">
      <w:pPr>
        <w:rPr>
          <w:rFonts w:cs="Arial"/>
          <w:szCs w:val="20"/>
          <w:lang w:val="de-DE"/>
        </w:rPr>
      </w:pPr>
      <w:r w:rsidRPr="00246CFE">
        <w:rPr>
          <w:rFonts w:cs="Arial"/>
          <w:szCs w:val="20"/>
          <w:lang w:val="de-DE"/>
        </w:rPr>
        <w:t xml:space="preserve">Die Fronius Deutschland GmbH mit Sitz in Neuhof-Dorfborn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w:t>
      </w:r>
      <w:r w:rsidR="007229B0" w:rsidRPr="00246CFE">
        <w:rPr>
          <w:rFonts w:cs="Arial"/>
          <w:szCs w:val="20"/>
          <w:lang w:val="de-DE"/>
        </w:rPr>
        <w:t xml:space="preserve">Business Unit </w:t>
      </w:r>
      <w:r w:rsidRPr="00246CFE">
        <w:rPr>
          <w:rFonts w:cs="Arial"/>
          <w:szCs w:val="20"/>
          <w:lang w:val="de-DE"/>
        </w:rPr>
        <w:t>Perfect Welding ist globaler Marktführer für Roboter-Schweißtechnik und Technologieführer für Lichtbogenschweißprozesse. Fronius Solar Energy hat die effiziente Nutzung und intelligente Speicherung von Energie aus Photovoltaik-Anlagen im Fokus. Mit Perfect Charging realisiert das Unternehmen zukunftsweisende Technologien rund um das Laden von Antriebs- und Starterbatterien in der Intralogistik und im Kraftfahrzeugmarkt.</w:t>
      </w:r>
    </w:p>
    <w:p w14:paraId="1618A4D6" w14:textId="77777777" w:rsidR="00E048AA" w:rsidRPr="00246CFE" w:rsidRDefault="00E048AA" w:rsidP="00E048AA">
      <w:pPr>
        <w:rPr>
          <w:rFonts w:cs="Arial"/>
          <w:szCs w:val="20"/>
          <w:lang w:val="de-DE"/>
        </w:rPr>
      </w:pPr>
    </w:p>
    <w:p w14:paraId="4A78540C" w14:textId="377BEAD7" w:rsidR="00E048AA" w:rsidRPr="00246CFE" w:rsidRDefault="00E048AA" w:rsidP="00E048AA">
      <w:pPr>
        <w:rPr>
          <w:rFonts w:cs="Arial"/>
          <w:szCs w:val="20"/>
          <w:lang w:val="de-DE"/>
        </w:rPr>
      </w:pPr>
      <w:r w:rsidRPr="00246CFE">
        <w:rPr>
          <w:rFonts w:cs="Arial"/>
          <w:szCs w:val="20"/>
          <w:lang w:val="de-DE"/>
        </w:rPr>
        <w:lastRenderedPageBreak/>
        <w:t>In D</w:t>
      </w:r>
      <w:r w:rsidR="00776482" w:rsidRPr="00246CFE">
        <w:rPr>
          <w:rFonts w:cs="Arial"/>
          <w:szCs w:val="20"/>
          <w:lang w:val="de-DE"/>
        </w:rPr>
        <w:t>eutschland ist Fronius seit 1992</w:t>
      </w:r>
      <w:r w:rsidRPr="00246CFE">
        <w:rPr>
          <w:rFonts w:cs="Arial"/>
          <w:szCs w:val="20"/>
          <w:lang w:val="de-DE"/>
        </w:rPr>
        <w:t xml:space="preserve"> mit einer Tochtergesellschaft vertreten. Seit 2006 befindet sich die Vertriebszentrale für den deutschen Markt im hessischen Neuhof. Der Standort vereint alle drei Fronius-</w:t>
      </w:r>
      <w:r w:rsidR="007229B0" w:rsidRPr="00246CFE">
        <w:rPr>
          <w:rFonts w:cs="Arial"/>
          <w:szCs w:val="20"/>
          <w:lang w:val="de-DE"/>
        </w:rPr>
        <w:t>Business Units</w:t>
      </w:r>
      <w:r w:rsidRPr="00246CFE">
        <w:rPr>
          <w:rFonts w:cs="Arial"/>
          <w:szCs w:val="20"/>
          <w:lang w:val="de-DE"/>
        </w:rPr>
        <w:t xml:space="preserve"> Perfect Charging, Perfect Welding und Solar Energy unter einem Dach. Seit Anfang 2013 ist auch die offizielle Landeszentrale der Fronius Deutschland GmbH in Neuhof angesiedelt. Die Kunden werden von mehreren Vertriebsteams und kompetenten</w:t>
      </w:r>
      <w:r w:rsidR="004A7BA6">
        <w:rPr>
          <w:rFonts w:cs="Arial"/>
          <w:szCs w:val="20"/>
          <w:lang w:val="de-DE"/>
        </w:rPr>
        <w:t xml:space="preserve"> Partnern </w:t>
      </w:r>
      <w:r w:rsidRPr="00246CFE">
        <w:rPr>
          <w:rFonts w:cs="Arial"/>
          <w:szCs w:val="20"/>
          <w:lang w:val="de-DE"/>
        </w:rPr>
        <w:t xml:space="preserve">vor Ort deutschlandweit betreut. </w:t>
      </w:r>
    </w:p>
    <w:p w14:paraId="053D33F1" w14:textId="77777777" w:rsidR="004F2481" w:rsidRPr="00246CFE" w:rsidRDefault="004F2481" w:rsidP="004F2481">
      <w:pPr>
        <w:rPr>
          <w:szCs w:val="20"/>
          <w:lang w:val="de-DE"/>
        </w:rPr>
      </w:pPr>
    </w:p>
    <w:p w14:paraId="17FE6764" w14:textId="77777777" w:rsidR="004F2481" w:rsidRPr="00246CFE" w:rsidRDefault="004F2481" w:rsidP="004F2481">
      <w:pPr>
        <w:rPr>
          <w:b/>
          <w:szCs w:val="20"/>
          <w:lang w:val="de-DE"/>
        </w:rPr>
      </w:pPr>
    </w:p>
    <w:p w14:paraId="15223755" w14:textId="77777777" w:rsidR="009A6546" w:rsidRPr="00246CFE" w:rsidRDefault="0070176A" w:rsidP="009A6546">
      <w:pPr>
        <w:pStyle w:val="Textkrper2"/>
        <w:spacing w:after="0" w:line="240" w:lineRule="auto"/>
        <w:ind w:right="29"/>
        <w:rPr>
          <w:rFonts w:cs="Arial"/>
          <w:szCs w:val="20"/>
          <w:lang w:val="de-DE"/>
        </w:rPr>
      </w:pPr>
      <w:r w:rsidRPr="00246CFE">
        <w:rPr>
          <w:rFonts w:cs="Arial"/>
          <w:b/>
          <w:szCs w:val="20"/>
          <w:lang w:val="de-DE"/>
        </w:rPr>
        <w:t>Wegen weiterer Informationen wenden Sie sich bitte an:</w:t>
      </w:r>
      <w:r w:rsidRPr="00246CFE">
        <w:rPr>
          <w:rFonts w:cs="Arial"/>
          <w:b/>
          <w:szCs w:val="20"/>
          <w:lang w:val="de-DE"/>
        </w:rPr>
        <w:br/>
      </w:r>
      <w:r w:rsidR="009A6546">
        <w:rPr>
          <w:rFonts w:cs="Arial"/>
          <w:szCs w:val="20"/>
          <w:lang w:val="de-DE"/>
        </w:rPr>
        <w:t xml:space="preserve">Fronius Deutschland GmbH, </w:t>
      </w:r>
      <w:r w:rsidR="009A6546" w:rsidRPr="009A6546">
        <w:rPr>
          <w:lang w:val="de-DE"/>
        </w:rPr>
        <w:t>Fronius Straße 1,  36119 Neuhof-Dorfborn</w:t>
      </w:r>
    </w:p>
    <w:p w14:paraId="1220A0F6" w14:textId="7B0EA0F9" w:rsidR="00B83FF8" w:rsidRDefault="003172A2" w:rsidP="009A6546">
      <w:pPr>
        <w:pStyle w:val="Textkrper2"/>
        <w:spacing w:after="0" w:line="240" w:lineRule="auto"/>
        <w:ind w:right="29"/>
        <w:rPr>
          <w:rFonts w:cs="Arial"/>
          <w:color w:val="0000FF"/>
          <w:szCs w:val="20"/>
          <w:u w:val="single"/>
          <w:lang w:val="de-DE"/>
        </w:rPr>
      </w:pPr>
      <w:r w:rsidRPr="00246CFE">
        <w:rPr>
          <w:rFonts w:cs="Arial"/>
          <w:szCs w:val="20"/>
          <w:lang w:val="de-DE"/>
        </w:rPr>
        <w:t xml:space="preserve">Frau </w:t>
      </w:r>
      <w:r w:rsidR="004F6D31" w:rsidRPr="00246CFE">
        <w:rPr>
          <w:rFonts w:cs="Arial"/>
          <w:szCs w:val="20"/>
          <w:lang w:val="de-DE"/>
        </w:rPr>
        <w:t xml:space="preserve">Annette </w:t>
      </w:r>
      <w:r w:rsidR="00841B57">
        <w:rPr>
          <w:rFonts w:cs="Arial"/>
          <w:szCs w:val="20"/>
          <w:lang w:val="de-DE"/>
        </w:rPr>
        <w:t>KEHM</w:t>
      </w:r>
      <w:r w:rsidR="00B83FF8" w:rsidRPr="00246CFE">
        <w:rPr>
          <w:rFonts w:cs="Arial"/>
          <w:szCs w:val="20"/>
          <w:lang w:val="de-DE"/>
        </w:rPr>
        <w:t>,</w:t>
      </w:r>
      <w:r w:rsidR="004F6D31" w:rsidRPr="00246CFE">
        <w:rPr>
          <w:rFonts w:cs="Arial"/>
          <w:szCs w:val="20"/>
          <w:lang w:val="de-DE"/>
        </w:rPr>
        <w:t xml:space="preserve"> Tel.:</w:t>
      </w:r>
      <w:r w:rsidR="00B83FF8" w:rsidRPr="00246CFE">
        <w:rPr>
          <w:rFonts w:cs="Arial"/>
          <w:szCs w:val="20"/>
          <w:lang w:val="de-DE"/>
        </w:rPr>
        <w:t xml:space="preserve"> </w:t>
      </w:r>
      <w:r w:rsidR="004F6D31" w:rsidRPr="00246CFE">
        <w:rPr>
          <w:rFonts w:cs="Arial"/>
          <w:szCs w:val="20"/>
          <w:lang w:val="de-DE"/>
        </w:rPr>
        <w:t>+49 (</w:t>
      </w:r>
      <w:r w:rsidR="006C19A3" w:rsidRPr="00246CFE">
        <w:rPr>
          <w:rFonts w:cs="Arial"/>
          <w:szCs w:val="20"/>
          <w:lang w:val="de-DE"/>
        </w:rPr>
        <w:t>0)6655</w:t>
      </w:r>
      <w:r w:rsidR="004F6D31" w:rsidRPr="00246CFE">
        <w:rPr>
          <w:rFonts w:cs="Arial"/>
          <w:szCs w:val="20"/>
          <w:lang w:val="de-DE"/>
        </w:rPr>
        <w:t xml:space="preserve"> 91694-402</w:t>
      </w:r>
      <w:r w:rsidR="00B83FF8" w:rsidRPr="00246CFE">
        <w:rPr>
          <w:rFonts w:cs="Arial"/>
          <w:szCs w:val="20"/>
          <w:lang w:val="de-DE"/>
        </w:rPr>
        <w:t>,</w:t>
      </w:r>
      <w:r w:rsidR="009A6546">
        <w:rPr>
          <w:rFonts w:cs="Arial"/>
          <w:szCs w:val="20"/>
          <w:lang w:val="de-DE"/>
        </w:rPr>
        <w:t xml:space="preserve"> </w:t>
      </w:r>
      <w:r w:rsidR="0004115D" w:rsidRPr="00246CFE">
        <w:rPr>
          <w:rFonts w:cs="Arial"/>
          <w:szCs w:val="20"/>
          <w:lang w:val="de-DE"/>
        </w:rPr>
        <w:t xml:space="preserve">E-Mail: </w:t>
      </w:r>
      <w:hyperlink r:id="rId19" w:history="1">
        <w:r w:rsidR="00B17329" w:rsidRPr="0020078D">
          <w:rPr>
            <w:rStyle w:val="Hyperlink"/>
            <w:rFonts w:cs="Arial"/>
            <w:szCs w:val="20"/>
            <w:lang w:val="de-DE"/>
          </w:rPr>
          <w:t>Kehm.Annette@fronius.com</w:t>
        </w:r>
      </w:hyperlink>
    </w:p>
    <w:p w14:paraId="0791740F" w14:textId="77777777" w:rsidR="005F7E69" w:rsidRPr="00246CFE" w:rsidRDefault="005F7E69" w:rsidP="0070176A">
      <w:pPr>
        <w:pStyle w:val="Textkrper2"/>
        <w:spacing w:after="0" w:line="240" w:lineRule="auto"/>
        <w:ind w:right="29"/>
        <w:rPr>
          <w:rFonts w:cs="Arial"/>
          <w:szCs w:val="20"/>
          <w:lang w:val="de-DE"/>
        </w:rPr>
      </w:pPr>
    </w:p>
    <w:p w14:paraId="721E2B4D" w14:textId="77777777" w:rsidR="0070176A" w:rsidRPr="00246CFE" w:rsidRDefault="0070176A" w:rsidP="0070176A">
      <w:pPr>
        <w:pStyle w:val="Textkrper2"/>
        <w:spacing w:after="0" w:line="240" w:lineRule="auto"/>
        <w:ind w:right="29"/>
        <w:rPr>
          <w:rFonts w:cs="Arial"/>
          <w:b/>
          <w:szCs w:val="20"/>
          <w:lang w:val="de-DE"/>
        </w:rPr>
      </w:pPr>
      <w:r w:rsidRPr="00246CFE">
        <w:rPr>
          <w:rFonts w:cs="Arial"/>
          <w:b/>
          <w:szCs w:val="20"/>
          <w:lang w:val="de-DE"/>
        </w:rPr>
        <w:t>Bitte senden Sie ein Belegexemplar an unsere Agentur:</w:t>
      </w:r>
    </w:p>
    <w:p w14:paraId="0A703099" w14:textId="66DDA81C"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 xml:space="preserve">a1kommunikation Schweizer GmbH, Frau </w:t>
      </w:r>
      <w:r w:rsidR="00C40ABE">
        <w:rPr>
          <w:rFonts w:cs="Arial"/>
          <w:szCs w:val="20"/>
          <w:lang w:val="de-DE"/>
        </w:rPr>
        <w:t>Kirsten Ludwig</w:t>
      </w:r>
    </w:p>
    <w:p w14:paraId="0D05085F" w14:textId="77777777"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Oberdorfstraße 31 A, D – 70794 Filderstadt,</w:t>
      </w:r>
    </w:p>
    <w:p w14:paraId="151ECD20" w14:textId="3C158F6E" w:rsidR="008025A8" w:rsidRPr="006C7D7A" w:rsidRDefault="005F0F42" w:rsidP="0086516B">
      <w:pPr>
        <w:pStyle w:val="Textkrper2"/>
        <w:spacing w:after="0" w:line="240" w:lineRule="auto"/>
        <w:ind w:right="29"/>
        <w:rPr>
          <w:lang w:val="de-DE"/>
        </w:rPr>
      </w:pPr>
      <w:r w:rsidRPr="00246CFE">
        <w:rPr>
          <w:rFonts w:cs="Arial"/>
          <w:szCs w:val="20"/>
          <w:lang w:val="de-DE"/>
        </w:rPr>
        <w:t>Tel.: +49 (0)711 9454161-</w:t>
      </w:r>
      <w:r w:rsidR="00C40ABE">
        <w:rPr>
          <w:rFonts w:cs="Arial"/>
          <w:szCs w:val="20"/>
          <w:lang w:val="de-DE"/>
        </w:rPr>
        <w:t>12</w:t>
      </w:r>
      <w:r w:rsidRPr="00246CFE">
        <w:rPr>
          <w:rFonts w:cs="Arial"/>
          <w:szCs w:val="20"/>
          <w:lang w:val="de-DE"/>
        </w:rPr>
        <w:t xml:space="preserve">, E-Mail: </w:t>
      </w:r>
      <w:hyperlink r:id="rId20" w:history="1">
        <w:r w:rsidR="00C40ABE" w:rsidRPr="00AA1226">
          <w:rPr>
            <w:rStyle w:val="Hyperlink"/>
            <w:rFonts w:cs="Arial"/>
            <w:szCs w:val="20"/>
            <w:lang w:val="de-DE"/>
          </w:rPr>
          <w:t>Kirsten.Ludwig@a1kommunikation.de</w:t>
        </w:r>
      </w:hyperlink>
    </w:p>
    <w:sectPr w:rsidR="008025A8" w:rsidRPr="006C7D7A"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45257" w14:textId="77777777" w:rsidR="00C73B54" w:rsidRDefault="00C73B54" w:rsidP="00B95BF4">
      <w:r>
        <w:separator/>
      </w:r>
    </w:p>
  </w:endnote>
  <w:endnote w:type="continuationSeparator" w:id="0">
    <w:p w14:paraId="0696ADAE" w14:textId="77777777" w:rsidR="00C73B54" w:rsidRDefault="00C73B54"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8B685" w14:textId="77777777" w:rsidR="00A64960" w:rsidRDefault="00A6496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3B0B" w14:textId="6AF2F7DB" w:rsidR="007E2EA0" w:rsidRPr="00E533E1" w:rsidRDefault="00A64960" w:rsidP="00377B4F">
    <w:pPr>
      <w:tabs>
        <w:tab w:val="right" w:pos="10080"/>
      </w:tabs>
      <w:rPr>
        <w:sz w:val="16"/>
        <w:szCs w:val="16"/>
        <w:lang w:val="de-DE"/>
      </w:rPr>
    </w:pPr>
    <w:r>
      <w:rPr>
        <w:sz w:val="12"/>
        <w:szCs w:val="12"/>
        <w:lang w:val="de-DE"/>
      </w:rPr>
      <w:t>07</w:t>
    </w:r>
    <w:r w:rsidR="007E2EA0">
      <w:rPr>
        <w:sz w:val="12"/>
        <w:szCs w:val="12"/>
        <w:lang w:val="de-DE"/>
      </w:rPr>
      <w:t>/20</w:t>
    </w:r>
    <w:r w:rsidR="00D71F9E">
      <w:rPr>
        <w:sz w:val="12"/>
        <w:szCs w:val="12"/>
        <w:lang w:val="de-DE"/>
      </w:rPr>
      <w:t>20</w:t>
    </w:r>
    <w:r w:rsidR="007E2EA0" w:rsidRPr="00E533E1">
      <w:rPr>
        <w:sz w:val="16"/>
        <w:szCs w:val="16"/>
        <w:lang w:val="de-DE"/>
      </w:rPr>
      <w:tab/>
    </w:r>
    <w:r w:rsidR="007E2EA0" w:rsidRPr="00E533E1">
      <w:rPr>
        <w:sz w:val="16"/>
        <w:szCs w:val="16"/>
      </w:rPr>
      <w:fldChar w:fldCharType="begin"/>
    </w:r>
    <w:r w:rsidR="007E2EA0" w:rsidRPr="00E533E1">
      <w:rPr>
        <w:sz w:val="16"/>
        <w:szCs w:val="16"/>
      </w:rPr>
      <w:instrText xml:space="preserve"> PAGE </w:instrText>
    </w:r>
    <w:r w:rsidR="007E2EA0" w:rsidRPr="00E533E1">
      <w:rPr>
        <w:sz w:val="16"/>
        <w:szCs w:val="16"/>
      </w:rPr>
      <w:fldChar w:fldCharType="separate"/>
    </w:r>
    <w:r w:rsidR="00FE4C2C">
      <w:rPr>
        <w:noProof/>
        <w:sz w:val="16"/>
        <w:szCs w:val="16"/>
      </w:rPr>
      <w:t>4</w:t>
    </w:r>
    <w:r w:rsidR="007E2EA0" w:rsidRPr="00E533E1">
      <w:rPr>
        <w:sz w:val="16"/>
        <w:szCs w:val="16"/>
      </w:rPr>
      <w:fldChar w:fldCharType="end"/>
    </w:r>
    <w:r w:rsidR="007E2EA0" w:rsidRPr="00E533E1">
      <w:rPr>
        <w:sz w:val="16"/>
        <w:szCs w:val="16"/>
      </w:rPr>
      <w:t>/</w:t>
    </w:r>
    <w:r w:rsidR="007E2EA0" w:rsidRPr="00E533E1">
      <w:rPr>
        <w:sz w:val="16"/>
        <w:szCs w:val="16"/>
      </w:rPr>
      <w:fldChar w:fldCharType="begin"/>
    </w:r>
    <w:r w:rsidR="007E2EA0" w:rsidRPr="00E533E1">
      <w:rPr>
        <w:sz w:val="16"/>
        <w:szCs w:val="16"/>
      </w:rPr>
      <w:instrText xml:space="preserve"> NUMPAGES </w:instrText>
    </w:r>
    <w:r w:rsidR="007E2EA0" w:rsidRPr="00E533E1">
      <w:rPr>
        <w:sz w:val="16"/>
        <w:szCs w:val="16"/>
      </w:rPr>
      <w:fldChar w:fldCharType="separate"/>
    </w:r>
    <w:r w:rsidR="00FE4C2C">
      <w:rPr>
        <w:noProof/>
        <w:sz w:val="16"/>
        <w:szCs w:val="16"/>
      </w:rPr>
      <w:t>5</w:t>
    </w:r>
    <w:r w:rsidR="007E2EA0" w:rsidRPr="00E533E1">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48DB" w14:textId="77777777" w:rsidR="00A64960" w:rsidRDefault="00A649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23557" w14:textId="77777777" w:rsidR="00C73B54" w:rsidRDefault="00C73B54" w:rsidP="00B95BF4">
      <w:r>
        <w:separator/>
      </w:r>
    </w:p>
  </w:footnote>
  <w:footnote w:type="continuationSeparator" w:id="0">
    <w:p w14:paraId="74266F21" w14:textId="77777777" w:rsidR="00C73B54" w:rsidRDefault="00C73B54"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A66B" w14:textId="77777777" w:rsidR="00A64960" w:rsidRDefault="00A649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8C14" w14:textId="77777777" w:rsidR="007E2EA0" w:rsidRDefault="007E2EA0">
    <w:r>
      <w:rPr>
        <w:noProof/>
        <w:lang w:val="de-DE" w:eastAsia="de-DE"/>
      </w:rPr>
      <w:drawing>
        <wp:anchor distT="0" distB="0" distL="114300" distR="114300" simplePos="0" relativeHeight="251657728" behindDoc="1" locked="0" layoutInCell="1" allowOverlap="1" wp14:anchorId="6EB489FE" wp14:editId="3AB15412">
          <wp:simplePos x="0" y="0"/>
          <wp:positionH relativeFrom="column">
            <wp:posOffset>-788035</wp:posOffset>
          </wp:positionH>
          <wp:positionV relativeFrom="page">
            <wp:posOffset>12065</wp:posOffset>
          </wp:positionV>
          <wp:extent cx="7564755" cy="10687685"/>
          <wp:effectExtent l="0" t="0" r="0" b="0"/>
          <wp:wrapNone/>
          <wp:docPr id="3" name="Grafik 3" descr="A4_HG_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4_HG_weiß"/>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64755" cy="1068768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9BC69" w14:textId="77777777" w:rsidR="00A64960" w:rsidRDefault="00A649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59C2"/>
    <w:rsid w:val="00013DD5"/>
    <w:rsid w:val="0001648C"/>
    <w:rsid w:val="00023B5C"/>
    <w:rsid w:val="0002791D"/>
    <w:rsid w:val="00027BD9"/>
    <w:rsid w:val="00030E55"/>
    <w:rsid w:val="00030F74"/>
    <w:rsid w:val="000315BC"/>
    <w:rsid w:val="00032D21"/>
    <w:rsid w:val="00033A4A"/>
    <w:rsid w:val="00035ED4"/>
    <w:rsid w:val="0004115D"/>
    <w:rsid w:val="00045141"/>
    <w:rsid w:val="00053976"/>
    <w:rsid w:val="00054E14"/>
    <w:rsid w:val="00057BEB"/>
    <w:rsid w:val="0006207D"/>
    <w:rsid w:val="00064BC2"/>
    <w:rsid w:val="000663EF"/>
    <w:rsid w:val="00070527"/>
    <w:rsid w:val="00071283"/>
    <w:rsid w:val="00072652"/>
    <w:rsid w:val="000735C7"/>
    <w:rsid w:val="00076DD5"/>
    <w:rsid w:val="00077765"/>
    <w:rsid w:val="000838A9"/>
    <w:rsid w:val="00087DA0"/>
    <w:rsid w:val="0009057D"/>
    <w:rsid w:val="00090759"/>
    <w:rsid w:val="0009134C"/>
    <w:rsid w:val="0009180E"/>
    <w:rsid w:val="00093914"/>
    <w:rsid w:val="00094CED"/>
    <w:rsid w:val="0009615C"/>
    <w:rsid w:val="000A0725"/>
    <w:rsid w:val="000A2B94"/>
    <w:rsid w:val="000A2BBB"/>
    <w:rsid w:val="000A708E"/>
    <w:rsid w:val="000B254D"/>
    <w:rsid w:val="000B3334"/>
    <w:rsid w:val="000B5325"/>
    <w:rsid w:val="000B7D13"/>
    <w:rsid w:val="000C081A"/>
    <w:rsid w:val="000C13FB"/>
    <w:rsid w:val="000C3661"/>
    <w:rsid w:val="000C37DF"/>
    <w:rsid w:val="000D0DFF"/>
    <w:rsid w:val="000D3094"/>
    <w:rsid w:val="000D316F"/>
    <w:rsid w:val="000D48D1"/>
    <w:rsid w:val="000E06D1"/>
    <w:rsid w:val="000E459D"/>
    <w:rsid w:val="000E475F"/>
    <w:rsid w:val="000F5430"/>
    <w:rsid w:val="000F7051"/>
    <w:rsid w:val="001018A9"/>
    <w:rsid w:val="00103D30"/>
    <w:rsid w:val="00104B8D"/>
    <w:rsid w:val="00104E4C"/>
    <w:rsid w:val="00105877"/>
    <w:rsid w:val="00113640"/>
    <w:rsid w:val="001147ED"/>
    <w:rsid w:val="00114FA9"/>
    <w:rsid w:val="00115CAA"/>
    <w:rsid w:val="00115FFC"/>
    <w:rsid w:val="00120621"/>
    <w:rsid w:val="00121116"/>
    <w:rsid w:val="0012458A"/>
    <w:rsid w:val="0012564E"/>
    <w:rsid w:val="0013069A"/>
    <w:rsid w:val="001310AB"/>
    <w:rsid w:val="00131E87"/>
    <w:rsid w:val="001343DB"/>
    <w:rsid w:val="0013499A"/>
    <w:rsid w:val="00135C50"/>
    <w:rsid w:val="001376CD"/>
    <w:rsid w:val="001419A6"/>
    <w:rsid w:val="0014263B"/>
    <w:rsid w:val="00142BA2"/>
    <w:rsid w:val="00142DBC"/>
    <w:rsid w:val="001436E0"/>
    <w:rsid w:val="001469B4"/>
    <w:rsid w:val="001550BC"/>
    <w:rsid w:val="001555DC"/>
    <w:rsid w:val="00155A5A"/>
    <w:rsid w:val="00156FB0"/>
    <w:rsid w:val="001573D9"/>
    <w:rsid w:val="001623EF"/>
    <w:rsid w:val="00164D55"/>
    <w:rsid w:val="00166B9D"/>
    <w:rsid w:val="0017080D"/>
    <w:rsid w:val="00171566"/>
    <w:rsid w:val="0017274A"/>
    <w:rsid w:val="0017281C"/>
    <w:rsid w:val="001764CB"/>
    <w:rsid w:val="00182C47"/>
    <w:rsid w:val="00183FFB"/>
    <w:rsid w:val="00186371"/>
    <w:rsid w:val="0018680E"/>
    <w:rsid w:val="00192548"/>
    <w:rsid w:val="00196A22"/>
    <w:rsid w:val="001975EA"/>
    <w:rsid w:val="00197E28"/>
    <w:rsid w:val="001A000F"/>
    <w:rsid w:val="001A1F66"/>
    <w:rsid w:val="001A3F0A"/>
    <w:rsid w:val="001A6045"/>
    <w:rsid w:val="001C0A99"/>
    <w:rsid w:val="001C1DC4"/>
    <w:rsid w:val="001C4E97"/>
    <w:rsid w:val="001C5BCA"/>
    <w:rsid w:val="001C628C"/>
    <w:rsid w:val="001C6528"/>
    <w:rsid w:val="001C69BE"/>
    <w:rsid w:val="001C796E"/>
    <w:rsid w:val="001D3408"/>
    <w:rsid w:val="001E6EF7"/>
    <w:rsid w:val="001E77A9"/>
    <w:rsid w:val="001F06C9"/>
    <w:rsid w:val="001F0CC2"/>
    <w:rsid w:val="001F2614"/>
    <w:rsid w:val="001F4D06"/>
    <w:rsid w:val="0020310E"/>
    <w:rsid w:val="00203788"/>
    <w:rsid w:val="002070BF"/>
    <w:rsid w:val="002102E7"/>
    <w:rsid w:val="00213845"/>
    <w:rsid w:val="0021540C"/>
    <w:rsid w:val="002210F0"/>
    <w:rsid w:val="00221913"/>
    <w:rsid w:val="00227235"/>
    <w:rsid w:val="00227F9C"/>
    <w:rsid w:val="00230C60"/>
    <w:rsid w:val="00231B5B"/>
    <w:rsid w:val="00232163"/>
    <w:rsid w:val="00232846"/>
    <w:rsid w:val="00241ECC"/>
    <w:rsid w:val="0024245E"/>
    <w:rsid w:val="00244A05"/>
    <w:rsid w:val="00246CFE"/>
    <w:rsid w:val="00246E2E"/>
    <w:rsid w:val="002471BF"/>
    <w:rsid w:val="002509CB"/>
    <w:rsid w:val="002514D3"/>
    <w:rsid w:val="00251D20"/>
    <w:rsid w:val="00257070"/>
    <w:rsid w:val="002572F1"/>
    <w:rsid w:val="002634F7"/>
    <w:rsid w:val="00264938"/>
    <w:rsid w:val="002709C0"/>
    <w:rsid w:val="00271AE5"/>
    <w:rsid w:val="00275090"/>
    <w:rsid w:val="00277DCF"/>
    <w:rsid w:val="0028036F"/>
    <w:rsid w:val="00280735"/>
    <w:rsid w:val="002816AF"/>
    <w:rsid w:val="002820F2"/>
    <w:rsid w:val="00283096"/>
    <w:rsid w:val="00286545"/>
    <w:rsid w:val="00286F9A"/>
    <w:rsid w:val="00290381"/>
    <w:rsid w:val="00290E76"/>
    <w:rsid w:val="00291344"/>
    <w:rsid w:val="00291A94"/>
    <w:rsid w:val="002962D5"/>
    <w:rsid w:val="002A1C1A"/>
    <w:rsid w:val="002A6EC6"/>
    <w:rsid w:val="002A7D11"/>
    <w:rsid w:val="002B17F7"/>
    <w:rsid w:val="002B2873"/>
    <w:rsid w:val="002C1EC4"/>
    <w:rsid w:val="002C4019"/>
    <w:rsid w:val="002D42FD"/>
    <w:rsid w:val="002D5118"/>
    <w:rsid w:val="002D685F"/>
    <w:rsid w:val="002E021F"/>
    <w:rsid w:val="002E18FC"/>
    <w:rsid w:val="002E6B82"/>
    <w:rsid w:val="002E7136"/>
    <w:rsid w:val="002F0AFA"/>
    <w:rsid w:val="002F40F1"/>
    <w:rsid w:val="002F7381"/>
    <w:rsid w:val="0030486C"/>
    <w:rsid w:val="00306869"/>
    <w:rsid w:val="00307DAC"/>
    <w:rsid w:val="00312AD0"/>
    <w:rsid w:val="00312C13"/>
    <w:rsid w:val="0031548A"/>
    <w:rsid w:val="003172A2"/>
    <w:rsid w:val="00317B80"/>
    <w:rsid w:val="00320B72"/>
    <w:rsid w:val="00322D7F"/>
    <w:rsid w:val="00327E0E"/>
    <w:rsid w:val="00331DC9"/>
    <w:rsid w:val="00334AB3"/>
    <w:rsid w:val="00340427"/>
    <w:rsid w:val="0034106C"/>
    <w:rsid w:val="00341B53"/>
    <w:rsid w:val="00341C0F"/>
    <w:rsid w:val="003446A8"/>
    <w:rsid w:val="003458A6"/>
    <w:rsid w:val="00345BBC"/>
    <w:rsid w:val="00353098"/>
    <w:rsid w:val="003555C6"/>
    <w:rsid w:val="00355720"/>
    <w:rsid w:val="00355F8C"/>
    <w:rsid w:val="00357E90"/>
    <w:rsid w:val="00360994"/>
    <w:rsid w:val="003633E4"/>
    <w:rsid w:val="00364594"/>
    <w:rsid w:val="003648DB"/>
    <w:rsid w:val="00367532"/>
    <w:rsid w:val="003723E9"/>
    <w:rsid w:val="00377B4F"/>
    <w:rsid w:val="00377B74"/>
    <w:rsid w:val="00381D12"/>
    <w:rsid w:val="0038491F"/>
    <w:rsid w:val="00384DA3"/>
    <w:rsid w:val="00387DC0"/>
    <w:rsid w:val="00390C9E"/>
    <w:rsid w:val="00390CF5"/>
    <w:rsid w:val="00391CBB"/>
    <w:rsid w:val="00395ACE"/>
    <w:rsid w:val="00396F9F"/>
    <w:rsid w:val="003A16CA"/>
    <w:rsid w:val="003A455D"/>
    <w:rsid w:val="003A4931"/>
    <w:rsid w:val="003A7A30"/>
    <w:rsid w:val="003B5970"/>
    <w:rsid w:val="003B629D"/>
    <w:rsid w:val="003C1136"/>
    <w:rsid w:val="003C7947"/>
    <w:rsid w:val="003D2989"/>
    <w:rsid w:val="003D4771"/>
    <w:rsid w:val="003D5B28"/>
    <w:rsid w:val="003D6766"/>
    <w:rsid w:val="003D7084"/>
    <w:rsid w:val="003E1F71"/>
    <w:rsid w:val="003E3FE2"/>
    <w:rsid w:val="003E5C44"/>
    <w:rsid w:val="003E5EC1"/>
    <w:rsid w:val="003E6E14"/>
    <w:rsid w:val="003E7A99"/>
    <w:rsid w:val="003F3A37"/>
    <w:rsid w:val="003F7D24"/>
    <w:rsid w:val="003F7EF1"/>
    <w:rsid w:val="00401432"/>
    <w:rsid w:val="00401A33"/>
    <w:rsid w:val="00402949"/>
    <w:rsid w:val="00404BFD"/>
    <w:rsid w:val="0040782D"/>
    <w:rsid w:val="004106C1"/>
    <w:rsid w:val="00412EA2"/>
    <w:rsid w:val="00413A6F"/>
    <w:rsid w:val="0041588E"/>
    <w:rsid w:val="00416343"/>
    <w:rsid w:val="00416A38"/>
    <w:rsid w:val="00417571"/>
    <w:rsid w:val="004217B2"/>
    <w:rsid w:val="004248E1"/>
    <w:rsid w:val="004303C7"/>
    <w:rsid w:val="00431382"/>
    <w:rsid w:val="0043224D"/>
    <w:rsid w:val="0043375A"/>
    <w:rsid w:val="004345BE"/>
    <w:rsid w:val="004346F7"/>
    <w:rsid w:val="00436452"/>
    <w:rsid w:val="00444419"/>
    <w:rsid w:val="00446719"/>
    <w:rsid w:val="00454064"/>
    <w:rsid w:val="00455DF3"/>
    <w:rsid w:val="00460023"/>
    <w:rsid w:val="00462FE3"/>
    <w:rsid w:val="00470780"/>
    <w:rsid w:val="0047111E"/>
    <w:rsid w:val="00473E3B"/>
    <w:rsid w:val="00474685"/>
    <w:rsid w:val="00474B5E"/>
    <w:rsid w:val="004774C1"/>
    <w:rsid w:val="004777C3"/>
    <w:rsid w:val="0048048F"/>
    <w:rsid w:val="004806D6"/>
    <w:rsid w:val="00480ABB"/>
    <w:rsid w:val="00481F97"/>
    <w:rsid w:val="00482024"/>
    <w:rsid w:val="00483888"/>
    <w:rsid w:val="00485C03"/>
    <w:rsid w:val="00486A4A"/>
    <w:rsid w:val="004871A1"/>
    <w:rsid w:val="0049002F"/>
    <w:rsid w:val="00490A41"/>
    <w:rsid w:val="004935C9"/>
    <w:rsid w:val="0049361F"/>
    <w:rsid w:val="0049472C"/>
    <w:rsid w:val="004967C1"/>
    <w:rsid w:val="004A0FE3"/>
    <w:rsid w:val="004A1935"/>
    <w:rsid w:val="004A2F99"/>
    <w:rsid w:val="004A3254"/>
    <w:rsid w:val="004A53EE"/>
    <w:rsid w:val="004A637D"/>
    <w:rsid w:val="004A667A"/>
    <w:rsid w:val="004A7309"/>
    <w:rsid w:val="004A762C"/>
    <w:rsid w:val="004A7BA6"/>
    <w:rsid w:val="004B431F"/>
    <w:rsid w:val="004B6401"/>
    <w:rsid w:val="004C3AFC"/>
    <w:rsid w:val="004C4723"/>
    <w:rsid w:val="004C6EF8"/>
    <w:rsid w:val="004D0BF0"/>
    <w:rsid w:val="004D1500"/>
    <w:rsid w:val="004D187B"/>
    <w:rsid w:val="004D305D"/>
    <w:rsid w:val="004D6BCE"/>
    <w:rsid w:val="004E2F6F"/>
    <w:rsid w:val="004E3630"/>
    <w:rsid w:val="004F08C6"/>
    <w:rsid w:val="004F2481"/>
    <w:rsid w:val="004F3CF9"/>
    <w:rsid w:val="004F622C"/>
    <w:rsid w:val="004F6D31"/>
    <w:rsid w:val="0050275D"/>
    <w:rsid w:val="005031ED"/>
    <w:rsid w:val="00510DA3"/>
    <w:rsid w:val="00514BC2"/>
    <w:rsid w:val="00514EB5"/>
    <w:rsid w:val="00515D7C"/>
    <w:rsid w:val="0052184E"/>
    <w:rsid w:val="00523F83"/>
    <w:rsid w:val="00524286"/>
    <w:rsid w:val="00525B2D"/>
    <w:rsid w:val="005261BC"/>
    <w:rsid w:val="00526889"/>
    <w:rsid w:val="005417B3"/>
    <w:rsid w:val="005436F3"/>
    <w:rsid w:val="00543F1A"/>
    <w:rsid w:val="00546C33"/>
    <w:rsid w:val="00546D7A"/>
    <w:rsid w:val="005524AE"/>
    <w:rsid w:val="0055311A"/>
    <w:rsid w:val="00553301"/>
    <w:rsid w:val="00554402"/>
    <w:rsid w:val="00561ED2"/>
    <w:rsid w:val="005674E1"/>
    <w:rsid w:val="00572790"/>
    <w:rsid w:val="00574567"/>
    <w:rsid w:val="00580D7F"/>
    <w:rsid w:val="00581D30"/>
    <w:rsid w:val="00584F0C"/>
    <w:rsid w:val="00585291"/>
    <w:rsid w:val="00586FBE"/>
    <w:rsid w:val="00591296"/>
    <w:rsid w:val="0059305D"/>
    <w:rsid w:val="00597B74"/>
    <w:rsid w:val="005A0587"/>
    <w:rsid w:val="005A300B"/>
    <w:rsid w:val="005A3BBC"/>
    <w:rsid w:val="005A5677"/>
    <w:rsid w:val="005A7716"/>
    <w:rsid w:val="005B193C"/>
    <w:rsid w:val="005B1EA0"/>
    <w:rsid w:val="005B4657"/>
    <w:rsid w:val="005B66E5"/>
    <w:rsid w:val="005B7715"/>
    <w:rsid w:val="005C0DE6"/>
    <w:rsid w:val="005C1ADC"/>
    <w:rsid w:val="005C1F23"/>
    <w:rsid w:val="005C2630"/>
    <w:rsid w:val="005C2DBB"/>
    <w:rsid w:val="005D0172"/>
    <w:rsid w:val="005D04FD"/>
    <w:rsid w:val="005D18DA"/>
    <w:rsid w:val="005D4461"/>
    <w:rsid w:val="005D7DDD"/>
    <w:rsid w:val="005E3370"/>
    <w:rsid w:val="005E4847"/>
    <w:rsid w:val="005E73AA"/>
    <w:rsid w:val="005F0F42"/>
    <w:rsid w:val="005F3A52"/>
    <w:rsid w:val="005F4F00"/>
    <w:rsid w:val="005F5938"/>
    <w:rsid w:val="005F7E69"/>
    <w:rsid w:val="006021F3"/>
    <w:rsid w:val="006028B0"/>
    <w:rsid w:val="00605483"/>
    <w:rsid w:val="006055D5"/>
    <w:rsid w:val="00607221"/>
    <w:rsid w:val="0061162A"/>
    <w:rsid w:val="00611BC7"/>
    <w:rsid w:val="00614103"/>
    <w:rsid w:val="00614684"/>
    <w:rsid w:val="00616271"/>
    <w:rsid w:val="0062361A"/>
    <w:rsid w:val="00625B66"/>
    <w:rsid w:val="00630893"/>
    <w:rsid w:val="006321C6"/>
    <w:rsid w:val="00633FC5"/>
    <w:rsid w:val="00634414"/>
    <w:rsid w:val="0063630C"/>
    <w:rsid w:val="0064024D"/>
    <w:rsid w:val="0064476C"/>
    <w:rsid w:val="006449F8"/>
    <w:rsid w:val="00645064"/>
    <w:rsid w:val="006564B5"/>
    <w:rsid w:val="00661125"/>
    <w:rsid w:val="00661C95"/>
    <w:rsid w:val="006647B3"/>
    <w:rsid w:val="00664F4B"/>
    <w:rsid w:val="00666CD5"/>
    <w:rsid w:val="006674FC"/>
    <w:rsid w:val="00667BE7"/>
    <w:rsid w:val="006709B4"/>
    <w:rsid w:val="00673EFA"/>
    <w:rsid w:val="0067612E"/>
    <w:rsid w:val="0067652B"/>
    <w:rsid w:val="00682A69"/>
    <w:rsid w:val="0068352C"/>
    <w:rsid w:val="00683548"/>
    <w:rsid w:val="006835DD"/>
    <w:rsid w:val="0068470D"/>
    <w:rsid w:val="006856C7"/>
    <w:rsid w:val="0068704F"/>
    <w:rsid w:val="00687F8F"/>
    <w:rsid w:val="006920C3"/>
    <w:rsid w:val="00693D85"/>
    <w:rsid w:val="00696BF1"/>
    <w:rsid w:val="006A0BBF"/>
    <w:rsid w:val="006A2FB7"/>
    <w:rsid w:val="006A4D26"/>
    <w:rsid w:val="006B1554"/>
    <w:rsid w:val="006B1A76"/>
    <w:rsid w:val="006B2C79"/>
    <w:rsid w:val="006B2F47"/>
    <w:rsid w:val="006B60AB"/>
    <w:rsid w:val="006B6B48"/>
    <w:rsid w:val="006C19A3"/>
    <w:rsid w:val="006C28A6"/>
    <w:rsid w:val="006C310D"/>
    <w:rsid w:val="006C36DE"/>
    <w:rsid w:val="006C3FD4"/>
    <w:rsid w:val="006C44BF"/>
    <w:rsid w:val="006C6528"/>
    <w:rsid w:val="006C7D7A"/>
    <w:rsid w:val="006D26C9"/>
    <w:rsid w:val="006D4F96"/>
    <w:rsid w:val="006D55C0"/>
    <w:rsid w:val="006D70C3"/>
    <w:rsid w:val="006E26C8"/>
    <w:rsid w:val="006E42AD"/>
    <w:rsid w:val="006E4E66"/>
    <w:rsid w:val="006E50E0"/>
    <w:rsid w:val="006E5679"/>
    <w:rsid w:val="006E6151"/>
    <w:rsid w:val="006E79C1"/>
    <w:rsid w:val="006F13BC"/>
    <w:rsid w:val="006F2545"/>
    <w:rsid w:val="006F294B"/>
    <w:rsid w:val="006F478A"/>
    <w:rsid w:val="006F7D02"/>
    <w:rsid w:val="0070176A"/>
    <w:rsid w:val="007054E2"/>
    <w:rsid w:val="00712477"/>
    <w:rsid w:val="007129F0"/>
    <w:rsid w:val="007146E0"/>
    <w:rsid w:val="0072186F"/>
    <w:rsid w:val="007229B0"/>
    <w:rsid w:val="00727D23"/>
    <w:rsid w:val="00730B50"/>
    <w:rsid w:val="00737596"/>
    <w:rsid w:val="007402F3"/>
    <w:rsid w:val="0074417F"/>
    <w:rsid w:val="00745C92"/>
    <w:rsid w:val="00747F74"/>
    <w:rsid w:val="007503F2"/>
    <w:rsid w:val="00750DDD"/>
    <w:rsid w:val="00752D0D"/>
    <w:rsid w:val="00753B1F"/>
    <w:rsid w:val="0076072F"/>
    <w:rsid w:val="007614CA"/>
    <w:rsid w:val="007635D8"/>
    <w:rsid w:val="00764D30"/>
    <w:rsid w:val="00765AF4"/>
    <w:rsid w:val="00765B48"/>
    <w:rsid w:val="00766F08"/>
    <w:rsid w:val="0077149C"/>
    <w:rsid w:val="00771A04"/>
    <w:rsid w:val="00772A3D"/>
    <w:rsid w:val="00773372"/>
    <w:rsid w:val="00773463"/>
    <w:rsid w:val="00776482"/>
    <w:rsid w:val="0078155C"/>
    <w:rsid w:val="00782176"/>
    <w:rsid w:val="00784186"/>
    <w:rsid w:val="00784407"/>
    <w:rsid w:val="00784489"/>
    <w:rsid w:val="007857B6"/>
    <w:rsid w:val="00786B67"/>
    <w:rsid w:val="007878F9"/>
    <w:rsid w:val="007953A4"/>
    <w:rsid w:val="007A0CB9"/>
    <w:rsid w:val="007A2003"/>
    <w:rsid w:val="007A2D67"/>
    <w:rsid w:val="007A379C"/>
    <w:rsid w:val="007A4863"/>
    <w:rsid w:val="007A53D4"/>
    <w:rsid w:val="007A6FE0"/>
    <w:rsid w:val="007A7ED8"/>
    <w:rsid w:val="007B2685"/>
    <w:rsid w:val="007B2CA0"/>
    <w:rsid w:val="007B4D71"/>
    <w:rsid w:val="007C0834"/>
    <w:rsid w:val="007C3424"/>
    <w:rsid w:val="007C4A59"/>
    <w:rsid w:val="007D1CD3"/>
    <w:rsid w:val="007D3EF3"/>
    <w:rsid w:val="007D6DD6"/>
    <w:rsid w:val="007E1985"/>
    <w:rsid w:val="007E2EA0"/>
    <w:rsid w:val="007E4840"/>
    <w:rsid w:val="007E55DC"/>
    <w:rsid w:val="007E762E"/>
    <w:rsid w:val="007F2D84"/>
    <w:rsid w:val="007F40B9"/>
    <w:rsid w:val="007F4338"/>
    <w:rsid w:val="007F71CF"/>
    <w:rsid w:val="00802522"/>
    <w:rsid w:val="008025A8"/>
    <w:rsid w:val="0080262B"/>
    <w:rsid w:val="008072E0"/>
    <w:rsid w:val="00813657"/>
    <w:rsid w:val="00816C27"/>
    <w:rsid w:val="00817370"/>
    <w:rsid w:val="008229D5"/>
    <w:rsid w:val="00841B57"/>
    <w:rsid w:val="00845E20"/>
    <w:rsid w:val="008464B6"/>
    <w:rsid w:val="00847093"/>
    <w:rsid w:val="00850FD9"/>
    <w:rsid w:val="008527B9"/>
    <w:rsid w:val="008548DC"/>
    <w:rsid w:val="0085519E"/>
    <w:rsid w:val="00857BEC"/>
    <w:rsid w:val="00861DF7"/>
    <w:rsid w:val="00864455"/>
    <w:rsid w:val="00864876"/>
    <w:rsid w:val="0086516B"/>
    <w:rsid w:val="00865E04"/>
    <w:rsid w:val="00866314"/>
    <w:rsid w:val="00867D31"/>
    <w:rsid w:val="0087082E"/>
    <w:rsid w:val="00876379"/>
    <w:rsid w:val="008814CF"/>
    <w:rsid w:val="00882D66"/>
    <w:rsid w:val="00884F17"/>
    <w:rsid w:val="0088714F"/>
    <w:rsid w:val="0089154A"/>
    <w:rsid w:val="008967EF"/>
    <w:rsid w:val="00896E4F"/>
    <w:rsid w:val="008A10C3"/>
    <w:rsid w:val="008A2AB3"/>
    <w:rsid w:val="008A4FFC"/>
    <w:rsid w:val="008A6D40"/>
    <w:rsid w:val="008B42DC"/>
    <w:rsid w:val="008B523F"/>
    <w:rsid w:val="008C15B9"/>
    <w:rsid w:val="008C3C23"/>
    <w:rsid w:val="008C3F69"/>
    <w:rsid w:val="008C56E6"/>
    <w:rsid w:val="008C7014"/>
    <w:rsid w:val="008D0EA4"/>
    <w:rsid w:val="008D14CE"/>
    <w:rsid w:val="008D32E9"/>
    <w:rsid w:val="008D50CC"/>
    <w:rsid w:val="008D5701"/>
    <w:rsid w:val="008D5870"/>
    <w:rsid w:val="008D6161"/>
    <w:rsid w:val="008D6755"/>
    <w:rsid w:val="008D6CF2"/>
    <w:rsid w:val="008E3435"/>
    <w:rsid w:val="008E36C8"/>
    <w:rsid w:val="008F45B7"/>
    <w:rsid w:val="008F4F74"/>
    <w:rsid w:val="008F55AB"/>
    <w:rsid w:val="008F5EC3"/>
    <w:rsid w:val="008F78DD"/>
    <w:rsid w:val="00901EC5"/>
    <w:rsid w:val="0090424E"/>
    <w:rsid w:val="0090692F"/>
    <w:rsid w:val="00907DAA"/>
    <w:rsid w:val="00907F4C"/>
    <w:rsid w:val="00911DD0"/>
    <w:rsid w:val="0091295B"/>
    <w:rsid w:val="00914F5E"/>
    <w:rsid w:val="00915472"/>
    <w:rsid w:val="0091698B"/>
    <w:rsid w:val="00917B94"/>
    <w:rsid w:val="009206BE"/>
    <w:rsid w:val="00920C8A"/>
    <w:rsid w:val="00920FB6"/>
    <w:rsid w:val="0092535C"/>
    <w:rsid w:val="00931DE9"/>
    <w:rsid w:val="0093389E"/>
    <w:rsid w:val="009348EF"/>
    <w:rsid w:val="009354A8"/>
    <w:rsid w:val="00935CE0"/>
    <w:rsid w:val="00937330"/>
    <w:rsid w:val="00937AD0"/>
    <w:rsid w:val="00940FBB"/>
    <w:rsid w:val="0094124B"/>
    <w:rsid w:val="00944F89"/>
    <w:rsid w:val="00945DE2"/>
    <w:rsid w:val="00946D99"/>
    <w:rsid w:val="00953EF9"/>
    <w:rsid w:val="0095430D"/>
    <w:rsid w:val="00954976"/>
    <w:rsid w:val="00955EA4"/>
    <w:rsid w:val="0095682A"/>
    <w:rsid w:val="00956D40"/>
    <w:rsid w:val="009577F4"/>
    <w:rsid w:val="00960C41"/>
    <w:rsid w:val="009616DC"/>
    <w:rsid w:val="00962085"/>
    <w:rsid w:val="009640CD"/>
    <w:rsid w:val="00966C45"/>
    <w:rsid w:val="009671AC"/>
    <w:rsid w:val="0097393F"/>
    <w:rsid w:val="00977441"/>
    <w:rsid w:val="009775F1"/>
    <w:rsid w:val="00980293"/>
    <w:rsid w:val="00980DD2"/>
    <w:rsid w:val="00995467"/>
    <w:rsid w:val="00996FFA"/>
    <w:rsid w:val="009A0F98"/>
    <w:rsid w:val="009A1ACD"/>
    <w:rsid w:val="009A2721"/>
    <w:rsid w:val="009A385C"/>
    <w:rsid w:val="009A6546"/>
    <w:rsid w:val="009A659A"/>
    <w:rsid w:val="009B3988"/>
    <w:rsid w:val="009B632B"/>
    <w:rsid w:val="009C2A23"/>
    <w:rsid w:val="009C4A4F"/>
    <w:rsid w:val="009C7827"/>
    <w:rsid w:val="009D1395"/>
    <w:rsid w:val="009D1C43"/>
    <w:rsid w:val="009D3020"/>
    <w:rsid w:val="009D326D"/>
    <w:rsid w:val="009D546A"/>
    <w:rsid w:val="009E1D2D"/>
    <w:rsid w:val="009E5C7A"/>
    <w:rsid w:val="009E6C4A"/>
    <w:rsid w:val="009E7629"/>
    <w:rsid w:val="009F3801"/>
    <w:rsid w:val="009F54CD"/>
    <w:rsid w:val="009F5D56"/>
    <w:rsid w:val="009F6FD3"/>
    <w:rsid w:val="009F704C"/>
    <w:rsid w:val="009F77D7"/>
    <w:rsid w:val="00A02819"/>
    <w:rsid w:val="00A033B7"/>
    <w:rsid w:val="00A10C62"/>
    <w:rsid w:val="00A11054"/>
    <w:rsid w:val="00A1409A"/>
    <w:rsid w:val="00A17644"/>
    <w:rsid w:val="00A21C2F"/>
    <w:rsid w:val="00A303DE"/>
    <w:rsid w:val="00A30775"/>
    <w:rsid w:val="00A31A84"/>
    <w:rsid w:val="00A31B22"/>
    <w:rsid w:val="00A3596C"/>
    <w:rsid w:val="00A36CD4"/>
    <w:rsid w:val="00A418C3"/>
    <w:rsid w:val="00A421B3"/>
    <w:rsid w:val="00A4263B"/>
    <w:rsid w:val="00A43F0E"/>
    <w:rsid w:val="00A4568D"/>
    <w:rsid w:val="00A456D8"/>
    <w:rsid w:val="00A45AFF"/>
    <w:rsid w:val="00A470BC"/>
    <w:rsid w:val="00A477F8"/>
    <w:rsid w:val="00A52229"/>
    <w:rsid w:val="00A52F6D"/>
    <w:rsid w:val="00A56B31"/>
    <w:rsid w:val="00A6074A"/>
    <w:rsid w:val="00A617D0"/>
    <w:rsid w:val="00A6377A"/>
    <w:rsid w:val="00A64361"/>
    <w:rsid w:val="00A64960"/>
    <w:rsid w:val="00A66A63"/>
    <w:rsid w:val="00A8028A"/>
    <w:rsid w:val="00A81D73"/>
    <w:rsid w:val="00A917CC"/>
    <w:rsid w:val="00A923EE"/>
    <w:rsid w:val="00A94A40"/>
    <w:rsid w:val="00A96999"/>
    <w:rsid w:val="00AA43B8"/>
    <w:rsid w:val="00AA7837"/>
    <w:rsid w:val="00AA7D2B"/>
    <w:rsid w:val="00AB4D7C"/>
    <w:rsid w:val="00AC0841"/>
    <w:rsid w:val="00AC28ED"/>
    <w:rsid w:val="00AC58A3"/>
    <w:rsid w:val="00AD522E"/>
    <w:rsid w:val="00AD695B"/>
    <w:rsid w:val="00AE3B8B"/>
    <w:rsid w:val="00AE4CB4"/>
    <w:rsid w:val="00AE6C3C"/>
    <w:rsid w:val="00AE6D1B"/>
    <w:rsid w:val="00AE7C4C"/>
    <w:rsid w:val="00AE7D2A"/>
    <w:rsid w:val="00AF0660"/>
    <w:rsid w:val="00AF0FB6"/>
    <w:rsid w:val="00AF1207"/>
    <w:rsid w:val="00AF3C80"/>
    <w:rsid w:val="00AF4081"/>
    <w:rsid w:val="00AF420C"/>
    <w:rsid w:val="00AF5866"/>
    <w:rsid w:val="00AF7AE6"/>
    <w:rsid w:val="00B012A7"/>
    <w:rsid w:val="00B022DD"/>
    <w:rsid w:val="00B0236C"/>
    <w:rsid w:val="00B02821"/>
    <w:rsid w:val="00B03E19"/>
    <w:rsid w:val="00B04B25"/>
    <w:rsid w:val="00B057A5"/>
    <w:rsid w:val="00B066FF"/>
    <w:rsid w:val="00B06B29"/>
    <w:rsid w:val="00B1331C"/>
    <w:rsid w:val="00B1359E"/>
    <w:rsid w:val="00B14E39"/>
    <w:rsid w:val="00B17329"/>
    <w:rsid w:val="00B31F1E"/>
    <w:rsid w:val="00B330FC"/>
    <w:rsid w:val="00B34AC3"/>
    <w:rsid w:val="00B34EBD"/>
    <w:rsid w:val="00B3585C"/>
    <w:rsid w:val="00B3604C"/>
    <w:rsid w:val="00B37BDD"/>
    <w:rsid w:val="00B42D43"/>
    <w:rsid w:val="00B42E0D"/>
    <w:rsid w:val="00B43456"/>
    <w:rsid w:val="00B479BE"/>
    <w:rsid w:val="00B519A2"/>
    <w:rsid w:val="00B52F3F"/>
    <w:rsid w:val="00B53AC1"/>
    <w:rsid w:val="00B53C85"/>
    <w:rsid w:val="00B5795E"/>
    <w:rsid w:val="00B6076B"/>
    <w:rsid w:val="00B619B9"/>
    <w:rsid w:val="00B644EF"/>
    <w:rsid w:val="00B6566A"/>
    <w:rsid w:val="00B6566E"/>
    <w:rsid w:val="00B65B6C"/>
    <w:rsid w:val="00B65FDD"/>
    <w:rsid w:val="00B706E4"/>
    <w:rsid w:val="00B72468"/>
    <w:rsid w:val="00B73EDE"/>
    <w:rsid w:val="00B74177"/>
    <w:rsid w:val="00B749CD"/>
    <w:rsid w:val="00B775D3"/>
    <w:rsid w:val="00B804FF"/>
    <w:rsid w:val="00B82015"/>
    <w:rsid w:val="00B83FF8"/>
    <w:rsid w:val="00B8474B"/>
    <w:rsid w:val="00B84D23"/>
    <w:rsid w:val="00B86F72"/>
    <w:rsid w:val="00B8748D"/>
    <w:rsid w:val="00B903D3"/>
    <w:rsid w:val="00B93086"/>
    <w:rsid w:val="00B94458"/>
    <w:rsid w:val="00B95BF4"/>
    <w:rsid w:val="00BA2642"/>
    <w:rsid w:val="00BA5FCE"/>
    <w:rsid w:val="00BA66C1"/>
    <w:rsid w:val="00BA67A4"/>
    <w:rsid w:val="00BA6F81"/>
    <w:rsid w:val="00BB0CEC"/>
    <w:rsid w:val="00BB2CB1"/>
    <w:rsid w:val="00BB4BD4"/>
    <w:rsid w:val="00BB4E54"/>
    <w:rsid w:val="00BB569B"/>
    <w:rsid w:val="00BB5B85"/>
    <w:rsid w:val="00BC38CA"/>
    <w:rsid w:val="00BC5873"/>
    <w:rsid w:val="00BD10B8"/>
    <w:rsid w:val="00BD198A"/>
    <w:rsid w:val="00BE0271"/>
    <w:rsid w:val="00BE2B71"/>
    <w:rsid w:val="00BE2FBA"/>
    <w:rsid w:val="00BF625A"/>
    <w:rsid w:val="00BF7CD3"/>
    <w:rsid w:val="00C0305A"/>
    <w:rsid w:val="00C04370"/>
    <w:rsid w:val="00C06AAE"/>
    <w:rsid w:val="00C10346"/>
    <w:rsid w:val="00C11BF5"/>
    <w:rsid w:val="00C13437"/>
    <w:rsid w:val="00C1749E"/>
    <w:rsid w:val="00C177F8"/>
    <w:rsid w:val="00C209A3"/>
    <w:rsid w:val="00C212E7"/>
    <w:rsid w:val="00C238F0"/>
    <w:rsid w:val="00C2537D"/>
    <w:rsid w:val="00C25D2C"/>
    <w:rsid w:val="00C36CDD"/>
    <w:rsid w:val="00C407C2"/>
    <w:rsid w:val="00C40ABE"/>
    <w:rsid w:val="00C40B5E"/>
    <w:rsid w:val="00C42B1D"/>
    <w:rsid w:val="00C43EF1"/>
    <w:rsid w:val="00C44946"/>
    <w:rsid w:val="00C45A1C"/>
    <w:rsid w:val="00C4719C"/>
    <w:rsid w:val="00C51592"/>
    <w:rsid w:val="00C51F1F"/>
    <w:rsid w:val="00C530B8"/>
    <w:rsid w:val="00C532CE"/>
    <w:rsid w:val="00C5572B"/>
    <w:rsid w:val="00C55993"/>
    <w:rsid w:val="00C637B5"/>
    <w:rsid w:val="00C6395A"/>
    <w:rsid w:val="00C6508F"/>
    <w:rsid w:val="00C66199"/>
    <w:rsid w:val="00C66478"/>
    <w:rsid w:val="00C72EAD"/>
    <w:rsid w:val="00C73B54"/>
    <w:rsid w:val="00C7430E"/>
    <w:rsid w:val="00C74639"/>
    <w:rsid w:val="00C75467"/>
    <w:rsid w:val="00C8006F"/>
    <w:rsid w:val="00C81A69"/>
    <w:rsid w:val="00C82845"/>
    <w:rsid w:val="00C8306E"/>
    <w:rsid w:val="00C85552"/>
    <w:rsid w:val="00C90982"/>
    <w:rsid w:val="00C92893"/>
    <w:rsid w:val="00C932B4"/>
    <w:rsid w:val="00C960EB"/>
    <w:rsid w:val="00C9757D"/>
    <w:rsid w:val="00CA0DBB"/>
    <w:rsid w:val="00CA161F"/>
    <w:rsid w:val="00CA3FA6"/>
    <w:rsid w:val="00CA7A2E"/>
    <w:rsid w:val="00CB6737"/>
    <w:rsid w:val="00CC3B16"/>
    <w:rsid w:val="00CC4F35"/>
    <w:rsid w:val="00CD5D53"/>
    <w:rsid w:val="00CE1CA4"/>
    <w:rsid w:val="00CE55A9"/>
    <w:rsid w:val="00CF247A"/>
    <w:rsid w:val="00CF35C3"/>
    <w:rsid w:val="00CF3801"/>
    <w:rsid w:val="00CF4DDA"/>
    <w:rsid w:val="00CF6E5C"/>
    <w:rsid w:val="00D005FA"/>
    <w:rsid w:val="00D016F6"/>
    <w:rsid w:val="00D01E19"/>
    <w:rsid w:val="00D020BF"/>
    <w:rsid w:val="00D026FD"/>
    <w:rsid w:val="00D04925"/>
    <w:rsid w:val="00D06713"/>
    <w:rsid w:val="00D0692A"/>
    <w:rsid w:val="00D11224"/>
    <w:rsid w:val="00D1328A"/>
    <w:rsid w:val="00D15A3F"/>
    <w:rsid w:val="00D15FC3"/>
    <w:rsid w:val="00D17187"/>
    <w:rsid w:val="00D22C40"/>
    <w:rsid w:val="00D2437F"/>
    <w:rsid w:val="00D244AC"/>
    <w:rsid w:val="00D25E4B"/>
    <w:rsid w:val="00D30C98"/>
    <w:rsid w:val="00D31D20"/>
    <w:rsid w:val="00D328A6"/>
    <w:rsid w:val="00D36428"/>
    <w:rsid w:val="00D40700"/>
    <w:rsid w:val="00D42DE6"/>
    <w:rsid w:val="00D430F5"/>
    <w:rsid w:val="00D44D61"/>
    <w:rsid w:val="00D51E61"/>
    <w:rsid w:val="00D53B51"/>
    <w:rsid w:val="00D541DB"/>
    <w:rsid w:val="00D55915"/>
    <w:rsid w:val="00D60D9B"/>
    <w:rsid w:val="00D6121D"/>
    <w:rsid w:val="00D66911"/>
    <w:rsid w:val="00D67A69"/>
    <w:rsid w:val="00D71DD4"/>
    <w:rsid w:val="00D71F9E"/>
    <w:rsid w:val="00D74B86"/>
    <w:rsid w:val="00D767A2"/>
    <w:rsid w:val="00D811D2"/>
    <w:rsid w:val="00D8253F"/>
    <w:rsid w:val="00D8729C"/>
    <w:rsid w:val="00D90976"/>
    <w:rsid w:val="00D913AC"/>
    <w:rsid w:val="00D9700C"/>
    <w:rsid w:val="00D9747B"/>
    <w:rsid w:val="00DA313C"/>
    <w:rsid w:val="00DA4E7B"/>
    <w:rsid w:val="00DB2F4A"/>
    <w:rsid w:val="00DB7613"/>
    <w:rsid w:val="00DC43E8"/>
    <w:rsid w:val="00DD1839"/>
    <w:rsid w:val="00DD1C98"/>
    <w:rsid w:val="00DD5B19"/>
    <w:rsid w:val="00DD721D"/>
    <w:rsid w:val="00DE0B25"/>
    <w:rsid w:val="00DE116D"/>
    <w:rsid w:val="00DE6207"/>
    <w:rsid w:val="00DF049E"/>
    <w:rsid w:val="00DF078C"/>
    <w:rsid w:val="00DF12B6"/>
    <w:rsid w:val="00DF1AA7"/>
    <w:rsid w:val="00DF2FCF"/>
    <w:rsid w:val="00DF4804"/>
    <w:rsid w:val="00DF5B43"/>
    <w:rsid w:val="00DF6902"/>
    <w:rsid w:val="00DF6AA6"/>
    <w:rsid w:val="00DF6BB8"/>
    <w:rsid w:val="00E01501"/>
    <w:rsid w:val="00E0343D"/>
    <w:rsid w:val="00E03620"/>
    <w:rsid w:val="00E039E1"/>
    <w:rsid w:val="00E048AA"/>
    <w:rsid w:val="00E04F19"/>
    <w:rsid w:val="00E17457"/>
    <w:rsid w:val="00E17F72"/>
    <w:rsid w:val="00E20972"/>
    <w:rsid w:val="00E25C62"/>
    <w:rsid w:val="00E2736B"/>
    <w:rsid w:val="00E303E5"/>
    <w:rsid w:val="00E30BE3"/>
    <w:rsid w:val="00E35A6B"/>
    <w:rsid w:val="00E40E35"/>
    <w:rsid w:val="00E444C2"/>
    <w:rsid w:val="00E450EA"/>
    <w:rsid w:val="00E451AA"/>
    <w:rsid w:val="00E452D0"/>
    <w:rsid w:val="00E45618"/>
    <w:rsid w:val="00E46C03"/>
    <w:rsid w:val="00E51F99"/>
    <w:rsid w:val="00E533E1"/>
    <w:rsid w:val="00E5398B"/>
    <w:rsid w:val="00E55435"/>
    <w:rsid w:val="00E60137"/>
    <w:rsid w:val="00E624F1"/>
    <w:rsid w:val="00E62F25"/>
    <w:rsid w:val="00E632C0"/>
    <w:rsid w:val="00E65D3D"/>
    <w:rsid w:val="00E67AA0"/>
    <w:rsid w:val="00E67F34"/>
    <w:rsid w:val="00E72ABB"/>
    <w:rsid w:val="00E771C8"/>
    <w:rsid w:val="00E77474"/>
    <w:rsid w:val="00E80A2F"/>
    <w:rsid w:val="00E83BBF"/>
    <w:rsid w:val="00E86FA9"/>
    <w:rsid w:val="00E87281"/>
    <w:rsid w:val="00E92D11"/>
    <w:rsid w:val="00E9367C"/>
    <w:rsid w:val="00E950F5"/>
    <w:rsid w:val="00E96297"/>
    <w:rsid w:val="00E978A9"/>
    <w:rsid w:val="00EA01BC"/>
    <w:rsid w:val="00EA02AD"/>
    <w:rsid w:val="00EA5D8F"/>
    <w:rsid w:val="00EA6457"/>
    <w:rsid w:val="00EA6A5C"/>
    <w:rsid w:val="00EA7617"/>
    <w:rsid w:val="00EB1024"/>
    <w:rsid w:val="00EB1DAE"/>
    <w:rsid w:val="00EB2C9F"/>
    <w:rsid w:val="00EB48C7"/>
    <w:rsid w:val="00EB4E94"/>
    <w:rsid w:val="00EB68AA"/>
    <w:rsid w:val="00EB6E0A"/>
    <w:rsid w:val="00EB753E"/>
    <w:rsid w:val="00EC366F"/>
    <w:rsid w:val="00EC3896"/>
    <w:rsid w:val="00EC4127"/>
    <w:rsid w:val="00ED0BF7"/>
    <w:rsid w:val="00ED1039"/>
    <w:rsid w:val="00ED20F7"/>
    <w:rsid w:val="00ED38D6"/>
    <w:rsid w:val="00ED50CA"/>
    <w:rsid w:val="00EE10BC"/>
    <w:rsid w:val="00EE5573"/>
    <w:rsid w:val="00EE6653"/>
    <w:rsid w:val="00EF34C3"/>
    <w:rsid w:val="00EF5F6E"/>
    <w:rsid w:val="00EF67DB"/>
    <w:rsid w:val="00EF6B4E"/>
    <w:rsid w:val="00F00C33"/>
    <w:rsid w:val="00F019BA"/>
    <w:rsid w:val="00F02453"/>
    <w:rsid w:val="00F05977"/>
    <w:rsid w:val="00F10C37"/>
    <w:rsid w:val="00F10EBC"/>
    <w:rsid w:val="00F13FB4"/>
    <w:rsid w:val="00F14B97"/>
    <w:rsid w:val="00F172CD"/>
    <w:rsid w:val="00F20919"/>
    <w:rsid w:val="00F22951"/>
    <w:rsid w:val="00F22D53"/>
    <w:rsid w:val="00F25544"/>
    <w:rsid w:val="00F263E0"/>
    <w:rsid w:val="00F26FBE"/>
    <w:rsid w:val="00F331A6"/>
    <w:rsid w:val="00F362E1"/>
    <w:rsid w:val="00F44C9C"/>
    <w:rsid w:val="00F5063F"/>
    <w:rsid w:val="00F54630"/>
    <w:rsid w:val="00F56C05"/>
    <w:rsid w:val="00F604DC"/>
    <w:rsid w:val="00F6083B"/>
    <w:rsid w:val="00F60E2C"/>
    <w:rsid w:val="00F67458"/>
    <w:rsid w:val="00F70699"/>
    <w:rsid w:val="00F71013"/>
    <w:rsid w:val="00F7728B"/>
    <w:rsid w:val="00F77933"/>
    <w:rsid w:val="00F77E8C"/>
    <w:rsid w:val="00F8005A"/>
    <w:rsid w:val="00F81C31"/>
    <w:rsid w:val="00F8256A"/>
    <w:rsid w:val="00F82A12"/>
    <w:rsid w:val="00F91341"/>
    <w:rsid w:val="00F97014"/>
    <w:rsid w:val="00F97D0C"/>
    <w:rsid w:val="00FA1B71"/>
    <w:rsid w:val="00FA3894"/>
    <w:rsid w:val="00FA462E"/>
    <w:rsid w:val="00FA793F"/>
    <w:rsid w:val="00FA7AEF"/>
    <w:rsid w:val="00FA7EFE"/>
    <w:rsid w:val="00FB26AE"/>
    <w:rsid w:val="00FC21B6"/>
    <w:rsid w:val="00FC3020"/>
    <w:rsid w:val="00FC33B0"/>
    <w:rsid w:val="00FC38E9"/>
    <w:rsid w:val="00FC5558"/>
    <w:rsid w:val="00FC68E7"/>
    <w:rsid w:val="00FC6B4F"/>
    <w:rsid w:val="00FD4B81"/>
    <w:rsid w:val="00FD576C"/>
    <w:rsid w:val="00FE0CA2"/>
    <w:rsid w:val="00FE4C2C"/>
    <w:rsid w:val="00FE4F13"/>
    <w:rsid w:val="00FE56D1"/>
    <w:rsid w:val="00FF311D"/>
    <w:rsid w:val="00FF4374"/>
    <w:rsid w:val="00FF441E"/>
    <w:rsid w:val="00FF4E22"/>
    <w:rsid w:val="00FF59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4FD2B3"/>
  <w15:docId w15:val="{5C9CCD27-42B3-4AE6-A1CE-80C04B8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B19"/>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link w:val="berschrift3Zchn"/>
    <w:qFormat/>
    <w:rsid w:val="006E4E66"/>
    <w:pPr>
      <w:keepNext/>
      <w:spacing w:before="240" w:after="60"/>
      <w:outlineLvl w:val="2"/>
    </w:pPr>
    <w:rPr>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n-U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val="es-ES" w:eastAsia="de-DE"/>
    </w:rPr>
  </w:style>
  <w:style w:type="character" w:customStyle="1" w:styleId="TextkrperZchn">
    <w:name w:val="Textkörper Zchn"/>
    <w:link w:val="Textkrper"/>
    <w:rsid w:val="007054E2"/>
    <w:rPr>
      <w:rFonts w:ascii="Courier New" w:eastAsia="Times New Roman" w:hAnsi="Courier New"/>
      <w:sz w:val="24"/>
      <w:lang w:val="es-E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lang w:val="de-DE"/>
    </w:rPr>
  </w:style>
  <w:style w:type="character" w:customStyle="1" w:styleId="NurTextZchn">
    <w:name w:val="Nur Text Zchn"/>
    <w:link w:val="NurText"/>
    <w:uiPriority w:val="99"/>
    <w:rsid w:val="005B7715"/>
    <w:rPr>
      <w:rFonts w:ascii="Courier New" w:hAnsi="Courier New" w:cs="Courier New"/>
      <w:lang w:val="de-DE"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rsid w:val="007F4338"/>
    <w:rPr>
      <w:sz w:val="16"/>
      <w:szCs w:val="16"/>
    </w:rPr>
  </w:style>
  <w:style w:type="paragraph" w:styleId="Kommentartext">
    <w:name w:val="annotation text"/>
    <w:basedOn w:val="Standard"/>
    <w:link w:val="KommentartextZchn"/>
    <w:rsid w:val="007F4338"/>
    <w:rPr>
      <w:szCs w:val="20"/>
    </w:rPr>
  </w:style>
  <w:style w:type="character" w:customStyle="1" w:styleId="KommentartextZchn">
    <w:name w:val="Kommentartext Zchn"/>
    <w:link w:val="Kommentartext"/>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character" w:customStyle="1" w:styleId="berschrift3Zchn">
    <w:name w:val="Überschrift 3 Zchn"/>
    <w:link w:val="berschrift3"/>
    <w:rsid w:val="00664F4B"/>
    <w:rPr>
      <w:rFonts w:ascii="Arial" w:hAnsi="Arial" w:cs="Arial"/>
      <w:b/>
      <w:bCs/>
      <w:szCs w:val="26"/>
      <w:lang w:eastAsia="zh-TW"/>
    </w:rPr>
  </w:style>
  <w:style w:type="paragraph" w:styleId="berarbeitung">
    <w:name w:val="Revision"/>
    <w:hidden/>
    <w:uiPriority w:val="99"/>
    <w:semiHidden/>
    <w:rsid w:val="00664F4B"/>
    <w:rPr>
      <w:rFonts w:ascii="Arial" w:hAnsi="Arial"/>
      <w:szCs w:val="24"/>
      <w:lang w:val="en-US" w:eastAsia="zh-TW"/>
    </w:rPr>
  </w:style>
  <w:style w:type="paragraph" w:styleId="Listenabsatz">
    <w:name w:val="List Paragraph"/>
    <w:basedOn w:val="Standard"/>
    <w:uiPriority w:val="34"/>
    <w:qFormat/>
    <w:rsid w:val="00C36CDD"/>
    <w:pPr>
      <w:ind w:left="720"/>
    </w:pPr>
    <w:rPr>
      <w:rFonts w:ascii="Calibri" w:eastAsia="Calibri" w:hAnsi="Calibri" w:cs="Calibri"/>
      <w:sz w:val="22"/>
      <w:szCs w:val="22"/>
      <w:lang w:val="de-DE" w:eastAsia="en-US"/>
    </w:rPr>
  </w:style>
  <w:style w:type="paragraph" w:styleId="StandardWeb">
    <w:name w:val="Normal (Web)"/>
    <w:basedOn w:val="Standard"/>
    <w:uiPriority w:val="99"/>
    <w:semiHidden/>
    <w:unhideWhenUsed/>
    <w:rsid w:val="00241ECC"/>
    <w:pPr>
      <w:spacing w:before="100" w:beforeAutospacing="1" w:after="100" w:afterAutospacing="1"/>
    </w:pPr>
    <w:rPr>
      <w:rFonts w:ascii="Calibri" w:eastAsiaTheme="minorHAnsi" w:hAnsi="Calibri" w:cs="Calibri"/>
      <w:sz w:val="22"/>
      <w:szCs w:val="22"/>
      <w:lang w:val="de-DE" w:eastAsia="de-DE"/>
    </w:rPr>
  </w:style>
  <w:style w:type="character" w:customStyle="1" w:styleId="NichtaufgelsteErwhnung1">
    <w:name w:val="Nicht aufgelöste Erwähnung1"/>
    <w:basedOn w:val="Absatz-Standardschriftart"/>
    <w:uiPriority w:val="99"/>
    <w:semiHidden/>
    <w:unhideWhenUsed/>
    <w:rsid w:val="004A762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835D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4777C3"/>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71F9E"/>
    <w:rPr>
      <w:color w:val="808080"/>
      <w:shd w:val="clear" w:color="auto" w:fill="E6E6E6"/>
    </w:rPr>
  </w:style>
  <w:style w:type="character" w:customStyle="1" w:styleId="NichtaufgelsteErwhnung5">
    <w:name w:val="Nicht aufgelöste Erwähnung5"/>
    <w:basedOn w:val="Absatz-Standardschriftart"/>
    <w:uiPriority w:val="99"/>
    <w:semiHidden/>
    <w:unhideWhenUsed/>
    <w:rsid w:val="009A6546"/>
    <w:rPr>
      <w:color w:val="605E5C"/>
      <w:shd w:val="clear" w:color="auto" w:fill="E1DFDD"/>
    </w:rPr>
  </w:style>
  <w:style w:type="character" w:customStyle="1" w:styleId="UnresolvedMention">
    <w:name w:val="Unresolved Mention"/>
    <w:basedOn w:val="Absatz-Standardschriftart"/>
    <w:uiPriority w:val="99"/>
    <w:semiHidden/>
    <w:unhideWhenUsed/>
    <w:rsid w:val="0090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430">
      <w:bodyDiv w:val="1"/>
      <w:marLeft w:val="0"/>
      <w:marRight w:val="0"/>
      <w:marTop w:val="0"/>
      <w:marBottom w:val="0"/>
      <w:divBdr>
        <w:top w:val="none" w:sz="0" w:space="0" w:color="auto"/>
        <w:left w:val="none" w:sz="0" w:space="0" w:color="auto"/>
        <w:bottom w:val="none" w:sz="0" w:space="0" w:color="auto"/>
        <w:right w:val="none" w:sz="0" w:space="0" w:color="auto"/>
      </w:divBdr>
    </w:div>
    <w:div w:id="27066381">
      <w:bodyDiv w:val="1"/>
      <w:marLeft w:val="0"/>
      <w:marRight w:val="0"/>
      <w:marTop w:val="0"/>
      <w:marBottom w:val="0"/>
      <w:divBdr>
        <w:top w:val="none" w:sz="0" w:space="0" w:color="auto"/>
        <w:left w:val="none" w:sz="0" w:space="0" w:color="auto"/>
        <w:bottom w:val="none" w:sz="0" w:space="0" w:color="auto"/>
        <w:right w:val="none" w:sz="0" w:space="0" w:color="auto"/>
      </w:divBdr>
    </w:div>
    <w:div w:id="219638258">
      <w:bodyDiv w:val="1"/>
      <w:marLeft w:val="0"/>
      <w:marRight w:val="0"/>
      <w:marTop w:val="0"/>
      <w:marBottom w:val="0"/>
      <w:divBdr>
        <w:top w:val="none" w:sz="0" w:space="0" w:color="auto"/>
        <w:left w:val="none" w:sz="0" w:space="0" w:color="auto"/>
        <w:bottom w:val="none" w:sz="0" w:space="0" w:color="auto"/>
        <w:right w:val="none" w:sz="0" w:space="0" w:color="auto"/>
      </w:divBdr>
    </w:div>
    <w:div w:id="232130768">
      <w:bodyDiv w:val="1"/>
      <w:marLeft w:val="0"/>
      <w:marRight w:val="0"/>
      <w:marTop w:val="0"/>
      <w:marBottom w:val="0"/>
      <w:divBdr>
        <w:top w:val="none" w:sz="0" w:space="0" w:color="auto"/>
        <w:left w:val="none" w:sz="0" w:space="0" w:color="auto"/>
        <w:bottom w:val="none" w:sz="0" w:space="0" w:color="auto"/>
        <w:right w:val="none" w:sz="0" w:space="0" w:color="auto"/>
      </w:divBdr>
      <w:divsChild>
        <w:div w:id="590894516">
          <w:marLeft w:val="0"/>
          <w:marRight w:val="0"/>
          <w:marTop w:val="0"/>
          <w:marBottom w:val="0"/>
          <w:divBdr>
            <w:top w:val="none" w:sz="0" w:space="0" w:color="auto"/>
            <w:left w:val="none" w:sz="0" w:space="0" w:color="auto"/>
            <w:bottom w:val="none" w:sz="0" w:space="0" w:color="auto"/>
            <w:right w:val="none" w:sz="0" w:space="0" w:color="auto"/>
          </w:divBdr>
          <w:divsChild>
            <w:div w:id="675497223">
              <w:marLeft w:val="0"/>
              <w:marRight w:val="0"/>
              <w:marTop w:val="0"/>
              <w:marBottom w:val="0"/>
              <w:divBdr>
                <w:top w:val="none" w:sz="0" w:space="0" w:color="auto"/>
                <w:left w:val="none" w:sz="0" w:space="0" w:color="auto"/>
                <w:bottom w:val="none" w:sz="0" w:space="0" w:color="auto"/>
                <w:right w:val="none" w:sz="0" w:space="0" w:color="auto"/>
              </w:divBdr>
            </w:div>
            <w:div w:id="1182277905">
              <w:marLeft w:val="0"/>
              <w:marRight w:val="0"/>
              <w:marTop w:val="0"/>
              <w:marBottom w:val="0"/>
              <w:divBdr>
                <w:top w:val="none" w:sz="0" w:space="0" w:color="auto"/>
                <w:left w:val="none" w:sz="0" w:space="0" w:color="auto"/>
                <w:bottom w:val="none" w:sz="0" w:space="0" w:color="auto"/>
                <w:right w:val="none" w:sz="0" w:space="0" w:color="auto"/>
              </w:divBdr>
            </w:div>
          </w:divsChild>
        </w:div>
        <w:div w:id="1522620430">
          <w:marLeft w:val="0"/>
          <w:marRight w:val="0"/>
          <w:marTop w:val="0"/>
          <w:marBottom w:val="0"/>
          <w:divBdr>
            <w:top w:val="none" w:sz="0" w:space="0" w:color="auto"/>
            <w:left w:val="none" w:sz="0" w:space="0" w:color="auto"/>
            <w:bottom w:val="none" w:sz="0" w:space="0" w:color="auto"/>
            <w:right w:val="none" w:sz="0" w:space="0" w:color="auto"/>
          </w:divBdr>
          <w:divsChild>
            <w:div w:id="15237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467">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sChild>
        <w:div w:id="632560959">
          <w:marLeft w:val="0"/>
          <w:marRight w:val="0"/>
          <w:marTop w:val="0"/>
          <w:marBottom w:val="225"/>
          <w:divBdr>
            <w:top w:val="none" w:sz="0" w:space="0" w:color="auto"/>
            <w:left w:val="none" w:sz="0" w:space="0" w:color="auto"/>
            <w:bottom w:val="none" w:sz="0" w:space="0" w:color="auto"/>
            <w:right w:val="none" w:sz="0" w:space="0" w:color="auto"/>
          </w:divBdr>
        </w:div>
      </w:divsChild>
    </w:div>
    <w:div w:id="600534685">
      <w:bodyDiv w:val="1"/>
      <w:marLeft w:val="0"/>
      <w:marRight w:val="0"/>
      <w:marTop w:val="0"/>
      <w:marBottom w:val="0"/>
      <w:divBdr>
        <w:top w:val="none" w:sz="0" w:space="0" w:color="auto"/>
        <w:left w:val="none" w:sz="0" w:space="0" w:color="auto"/>
        <w:bottom w:val="none" w:sz="0" w:space="0" w:color="auto"/>
        <w:right w:val="none" w:sz="0" w:space="0" w:color="auto"/>
      </w:divBdr>
    </w:div>
    <w:div w:id="624233742">
      <w:bodyDiv w:val="1"/>
      <w:marLeft w:val="0"/>
      <w:marRight w:val="0"/>
      <w:marTop w:val="0"/>
      <w:marBottom w:val="0"/>
      <w:divBdr>
        <w:top w:val="none" w:sz="0" w:space="0" w:color="auto"/>
        <w:left w:val="none" w:sz="0" w:space="0" w:color="auto"/>
        <w:bottom w:val="none" w:sz="0" w:space="0" w:color="auto"/>
        <w:right w:val="none" w:sz="0" w:space="0" w:color="auto"/>
      </w:divBdr>
    </w:div>
    <w:div w:id="1437745858">
      <w:bodyDiv w:val="1"/>
      <w:marLeft w:val="0"/>
      <w:marRight w:val="0"/>
      <w:marTop w:val="0"/>
      <w:marBottom w:val="0"/>
      <w:divBdr>
        <w:top w:val="none" w:sz="0" w:space="0" w:color="auto"/>
        <w:left w:val="none" w:sz="0" w:space="0" w:color="auto"/>
        <w:bottom w:val="none" w:sz="0" w:space="0" w:color="auto"/>
        <w:right w:val="none" w:sz="0" w:space="0" w:color="auto"/>
      </w:divBdr>
    </w:div>
    <w:div w:id="1439057064">
      <w:bodyDiv w:val="1"/>
      <w:marLeft w:val="0"/>
      <w:marRight w:val="0"/>
      <w:marTop w:val="0"/>
      <w:marBottom w:val="0"/>
      <w:divBdr>
        <w:top w:val="none" w:sz="0" w:space="0" w:color="auto"/>
        <w:left w:val="none" w:sz="0" w:space="0" w:color="auto"/>
        <w:bottom w:val="none" w:sz="0" w:space="0" w:color="auto"/>
        <w:right w:val="none" w:sz="0" w:space="0" w:color="auto"/>
      </w:divBdr>
    </w:div>
    <w:div w:id="1515875409">
      <w:bodyDiv w:val="1"/>
      <w:marLeft w:val="0"/>
      <w:marRight w:val="0"/>
      <w:marTop w:val="0"/>
      <w:marBottom w:val="0"/>
      <w:divBdr>
        <w:top w:val="none" w:sz="0" w:space="0" w:color="auto"/>
        <w:left w:val="none" w:sz="0" w:space="0" w:color="auto"/>
        <w:bottom w:val="none" w:sz="0" w:space="0" w:color="auto"/>
        <w:right w:val="none" w:sz="0" w:space="0" w:color="auto"/>
      </w:divBdr>
    </w:div>
    <w:div w:id="1580750437">
      <w:bodyDiv w:val="1"/>
      <w:marLeft w:val="0"/>
      <w:marRight w:val="0"/>
      <w:marTop w:val="0"/>
      <w:marBottom w:val="0"/>
      <w:divBdr>
        <w:top w:val="none" w:sz="0" w:space="0" w:color="auto"/>
        <w:left w:val="none" w:sz="0" w:space="0" w:color="auto"/>
        <w:bottom w:val="none" w:sz="0" w:space="0" w:color="auto"/>
        <w:right w:val="none" w:sz="0" w:space="0" w:color="auto"/>
      </w:divBdr>
    </w:div>
    <w:div w:id="1604922497">
      <w:bodyDiv w:val="1"/>
      <w:marLeft w:val="0"/>
      <w:marRight w:val="0"/>
      <w:marTop w:val="0"/>
      <w:marBottom w:val="0"/>
      <w:divBdr>
        <w:top w:val="none" w:sz="0" w:space="0" w:color="auto"/>
        <w:left w:val="none" w:sz="0" w:space="0" w:color="auto"/>
        <w:bottom w:val="none" w:sz="0" w:space="0" w:color="auto"/>
        <w:right w:val="none" w:sz="0" w:space="0" w:color="auto"/>
      </w:divBdr>
    </w:div>
    <w:div w:id="1822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ewcloud.a1kommunikation.de/index.php/s/z0bq3hKz1NQQWZq"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Kirsten.Ludwig@a1kommunikatio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mailto:Kehm.Annette@froniu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241D-89D7-4B8F-929E-B325E413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5</Pages>
  <Words>1097</Words>
  <Characters>8044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9123</CharactersWithSpaces>
  <SharedDoc>false</SharedDoc>
  <HLinks>
    <vt:vector size="12" baseType="variant">
      <vt:variant>
        <vt:i4>2490375</vt:i4>
      </vt:variant>
      <vt:variant>
        <vt:i4>3</vt:i4>
      </vt:variant>
      <vt:variant>
        <vt:i4>0</vt:i4>
      </vt:variant>
      <vt:variant>
        <vt:i4>5</vt:i4>
      </vt:variant>
      <vt:variant>
        <vt:lpwstr>mailto:Kirsten.Ludwig@a1kommunikation.de</vt:lpwstr>
      </vt:variant>
      <vt:variant>
        <vt:lpwstr/>
      </vt:variant>
      <vt:variant>
        <vt:i4>4194366</vt:i4>
      </vt:variant>
      <vt:variant>
        <vt:i4>0</vt:i4>
      </vt:variant>
      <vt:variant>
        <vt:i4>0</vt:i4>
      </vt:variant>
      <vt:variant>
        <vt:i4>5</vt:i4>
      </vt:variant>
      <vt:variant>
        <vt:lpwstr>mailto:orth.annette@fronius.com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Demirok Fidan</dc:creator>
  <cp:lastModifiedBy>Hendler Nicole</cp:lastModifiedBy>
  <cp:revision>2</cp:revision>
  <cp:lastPrinted>2020-06-24T05:43:00Z</cp:lastPrinted>
  <dcterms:created xsi:type="dcterms:W3CDTF">2021-06-17T14:27:00Z</dcterms:created>
  <dcterms:modified xsi:type="dcterms:W3CDTF">2021-06-17T14:27:00Z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196796</vt:lpwstr>
  </property>
  <property fmtid="{D5CDD505-2E9C-101B-9397-08002B2CF9AE}" pid="3" name="NXPowerLiteSettings">
    <vt:lpwstr>C7000400038000</vt:lpwstr>
  </property>
  <property fmtid="{D5CDD505-2E9C-101B-9397-08002B2CF9AE}" pid="4" name="NXPowerLiteVersion">
    <vt:lpwstr>S9.0.3</vt:lpwstr>
  </property>
</Properties>
</file>