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94E97" w14:textId="77777777" w:rsidR="00377B4F" w:rsidRPr="00EF7D7C" w:rsidRDefault="00377B4F" w:rsidP="003F6E14">
      <w:pPr>
        <w:rPr>
          <w:rFonts w:cs="Arial"/>
          <w:lang w:val="de-DE"/>
        </w:rPr>
      </w:pPr>
    </w:p>
    <w:p w14:paraId="2FA8E8BF" w14:textId="77777777" w:rsidR="00DC3628" w:rsidRPr="00EF7D7C" w:rsidRDefault="00DC3628" w:rsidP="003F6E14">
      <w:pPr>
        <w:rPr>
          <w:rFonts w:cs="Arial"/>
          <w:lang w:val="de-DE"/>
        </w:rPr>
      </w:pPr>
    </w:p>
    <w:p w14:paraId="7DF5C4D2" w14:textId="77777777" w:rsidR="00DC3628" w:rsidRPr="00EF7D7C" w:rsidRDefault="00DC3628" w:rsidP="003F6E14">
      <w:pPr>
        <w:rPr>
          <w:rFonts w:cs="Arial"/>
          <w:lang w:val="de-DE"/>
        </w:rPr>
        <w:sectPr w:rsidR="00DC3628" w:rsidRPr="00EF7D7C" w:rsidSect="008527B9">
          <w:headerReference w:type="default" r:id="rId7"/>
          <w:footerReference w:type="default" r:id="rId8"/>
          <w:pgSz w:w="11906" w:h="16838"/>
          <w:pgMar w:top="1977" w:right="746" w:bottom="1134" w:left="1260" w:header="708" w:footer="481" w:gutter="0"/>
          <w:cols w:space="708"/>
          <w:docGrid w:linePitch="360"/>
        </w:sectPr>
      </w:pPr>
    </w:p>
    <w:p w14:paraId="588C9989" w14:textId="77777777" w:rsidR="005B7715" w:rsidRPr="007D19E2" w:rsidRDefault="002937C4" w:rsidP="003F6E14">
      <w:pPr>
        <w:pStyle w:val="berschrift1"/>
        <w:spacing w:before="0" w:after="0"/>
      </w:pPr>
      <w:r>
        <w:t>TLAČOVÁ INFORMÁCIA</w:t>
      </w:r>
    </w:p>
    <w:p w14:paraId="24EAF051" w14:textId="77777777" w:rsidR="00A206DD" w:rsidRPr="007D19E2" w:rsidRDefault="00A206DD" w:rsidP="003F6E14">
      <w:pPr>
        <w:rPr>
          <w:rFonts w:cs="Arial"/>
          <w:szCs w:val="20"/>
          <w:lang w:val="de-DE"/>
        </w:rPr>
      </w:pPr>
    </w:p>
    <w:p w14:paraId="64121B35" w14:textId="77777777" w:rsidR="00DF0D5F" w:rsidRDefault="00DF0D5F" w:rsidP="00DF0D5F">
      <w:pPr>
        <w:rPr>
          <w:lang w:val="de-AT" w:eastAsia="en-US"/>
        </w:rPr>
      </w:pPr>
    </w:p>
    <w:p w14:paraId="25AA9A8B" w14:textId="77777777" w:rsidR="00CD0460" w:rsidRDefault="00CD0460" w:rsidP="003F6E14">
      <w:pPr>
        <w:pStyle w:val="Titel"/>
        <w:pBdr>
          <w:bottom w:val="none" w:sz="0" w:space="0" w:color="auto"/>
        </w:pBdr>
        <w:spacing w:after="0"/>
        <w:rPr>
          <w:rFonts w:ascii="Arial" w:hAnsi="Arial"/>
          <w:b/>
          <w:color w:val="000000"/>
          <w:sz w:val="28"/>
          <w:lang w:val="de-AT"/>
        </w:rPr>
      </w:pPr>
    </w:p>
    <w:p w14:paraId="1CF79B9E" w14:textId="77777777" w:rsidR="00AE2683" w:rsidRDefault="008049ED" w:rsidP="003F6E14">
      <w:pPr>
        <w:pStyle w:val="Titel"/>
        <w:pBdr>
          <w:bottom w:val="none" w:sz="0" w:space="0" w:color="auto"/>
        </w:pBdr>
        <w:spacing w:after="0"/>
        <w:rPr>
          <w:rFonts w:ascii="Arial" w:hAnsi="Arial"/>
          <w:b/>
          <w:color w:val="000000"/>
          <w:sz w:val="28"/>
        </w:rPr>
      </w:pPr>
      <w:r>
        <w:rPr>
          <w:rFonts w:ascii="Arial" w:hAnsi="Arial"/>
          <w:b/>
          <w:color w:val="000000"/>
          <w:sz w:val="28"/>
        </w:rPr>
        <w:t>Hlas: Pomoc pri zváraní a prostriedok inklúzie</w:t>
      </w:r>
    </w:p>
    <w:p w14:paraId="6219BD0F" w14:textId="77777777" w:rsidR="00CD0460" w:rsidRPr="00DF0D5F" w:rsidRDefault="00CD0460" w:rsidP="00CD0460">
      <w:r>
        <w:t>Vedecký projekt spoločnosti Fronius, Vyššej odbornej školy v Hornom Rakúsku (FH OÖ) a združenia LIFEtool</w:t>
      </w:r>
    </w:p>
    <w:p w14:paraId="1076DF4A" w14:textId="77777777" w:rsidR="00AE2683" w:rsidRPr="004C043F" w:rsidRDefault="00AE2683" w:rsidP="003F6E14">
      <w:pPr>
        <w:rPr>
          <w:rFonts w:cs="Arial"/>
          <w:b/>
          <w:szCs w:val="20"/>
        </w:rPr>
      </w:pPr>
    </w:p>
    <w:p w14:paraId="3B60D082" w14:textId="77777777" w:rsidR="001419B3" w:rsidRPr="004C043F" w:rsidRDefault="001419B3" w:rsidP="00ED1B59">
      <w:pPr>
        <w:rPr>
          <w:rFonts w:cs="Arial"/>
          <w:szCs w:val="20"/>
        </w:rPr>
      </w:pPr>
    </w:p>
    <w:p w14:paraId="0C2BCEAA" w14:textId="77777777" w:rsidR="001419B3" w:rsidRPr="00247A71" w:rsidRDefault="003738F2" w:rsidP="00ED1B59">
      <w:pPr>
        <w:rPr>
          <w:rFonts w:cs="Arial"/>
          <w:b/>
          <w:szCs w:val="20"/>
        </w:rPr>
      </w:pPr>
      <w:r>
        <w:rPr>
          <w:b/>
          <w:szCs w:val="20"/>
        </w:rPr>
        <w:t>Zvárači v akcii a ľudia s ochrnutím horných končatín majú niečo spoločné: nemajú možnosť ľahko obsluhovať prístroje rukami. Tento spoločný základ bol štartovacím bodom pre projekt spolupráce spoločnosti Fronius, Vyššej odbornej školy v Hornom Rakúsku (FH OÖ), univerzity Campus Hagenberg a združenia LIFEtool. Riešenie:  hlasové ovládanie zváracích systémov a počítača.</w:t>
      </w:r>
    </w:p>
    <w:p w14:paraId="07A41585" w14:textId="77777777" w:rsidR="003738F2" w:rsidRPr="00EA1450" w:rsidRDefault="003738F2" w:rsidP="00ED1B59">
      <w:pPr>
        <w:rPr>
          <w:rFonts w:cs="Arial"/>
          <w:szCs w:val="20"/>
        </w:rPr>
      </w:pPr>
    </w:p>
    <w:p w14:paraId="3CDA46EA" w14:textId="77777777" w:rsidR="00CD0460" w:rsidRPr="00EA1450" w:rsidRDefault="00CD0460" w:rsidP="00ED1B59">
      <w:pPr>
        <w:rPr>
          <w:rFonts w:cs="Arial"/>
          <w:szCs w:val="20"/>
        </w:rPr>
      </w:pPr>
    </w:p>
    <w:p w14:paraId="1CDF504F" w14:textId="77777777" w:rsidR="003738F2" w:rsidRPr="00247A71" w:rsidRDefault="00247A71" w:rsidP="00ED1B59">
      <w:pPr>
        <w:rPr>
          <w:rFonts w:cs="Arial"/>
          <w:szCs w:val="20"/>
        </w:rPr>
      </w:pPr>
      <w:r>
        <w:t>Výskumný projekt má názov „Welding Interaction in Future Industry“, skrátene „WIFI“. Cieľom bolo vyvinúť alternatívne interaktívne riešenia v oblasti priemyselného zvárania. Tieto riešenia pritom nemajú pomôcť len zváračom, ale aj ľuďom s oslabeným svalstvom, prípadne ochrnutím rúk a nôh.</w:t>
      </w:r>
    </w:p>
    <w:p w14:paraId="3E189D3F" w14:textId="77777777" w:rsidR="00247A71" w:rsidRPr="00EA1450" w:rsidRDefault="00247A71" w:rsidP="00ED1B59">
      <w:pPr>
        <w:rPr>
          <w:rFonts w:cs="Arial"/>
          <w:szCs w:val="20"/>
        </w:rPr>
      </w:pPr>
    </w:p>
    <w:p w14:paraId="51555CB7" w14:textId="77777777" w:rsidR="00247A71" w:rsidRPr="005D0B03" w:rsidRDefault="00247A71" w:rsidP="00247A71">
      <w:pPr>
        <w:rPr>
          <w:rFonts w:eastAsia="Times New Roman" w:cs="Arial"/>
          <w:szCs w:val="20"/>
        </w:rPr>
      </w:pPr>
      <w:r>
        <w:t>Zvárač totiž potrebuje na obsluhu horáka obidve ruky, pričom musí stále upierať zrak na elektrický oblúk a každý pohyb jeho prstov môže spôsobiť nepresnosť na zvare. „Nastavenie rozličných zváracích parametrov, napr. hodnoty elektrického prúdu alebo dĺžky elektrického oblúka, nie je dodnes úplne možné bez prerušenia procesu zvárania. Alternatívny spôsob zadávania by zváračovi značne uľahčil prácu,“ opisuje východiskovú situáciu Helmut Friedl, vedúci projektu zo spoločnosti Fronius International.</w:t>
      </w:r>
    </w:p>
    <w:p w14:paraId="52D2C8B9" w14:textId="77777777" w:rsidR="00247A71" w:rsidRPr="00EA1450" w:rsidRDefault="00247A71" w:rsidP="00247A71">
      <w:pPr>
        <w:rPr>
          <w:rFonts w:eastAsia="Times New Roman" w:cs="Arial"/>
          <w:szCs w:val="20"/>
        </w:rPr>
      </w:pPr>
    </w:p>
    <w:p w14:paraId="7B6B3ECA" w14:textId="77777777" w:rsidR="00B737E9" w:rsidRPr="005D0B03" w:rsidRDefault="00B737E9" w:rsidP="00B737E9">
      <w:pPr>
        <w:rPr>
          <w:rFonts w:eastAsia="Times New Roman" w:cs="Arial"/>
          <w:b/>
          <w:szCs w:val="20"/>
        </w:rPr>
      </w:pPr>
      <w:r>
        <w:rPr>
          <w:b/>
          <w:szCs w:val="20"/>
        </w:rPr>
        <w:t>Hlas namiesto rúk</w:t>
      </w:r>
    </w:p>
    <w:p w14:paraId="5C54C690" w14:textId="77777777" w:rsidR="00B737E9" w:rsidRPr="00EA1450" w:rsidRDefault="00B737E9" w:rsidP="00B737E9">
      <w:pPr>
        <w:rPr>
          <w:rFonts w:cs="Arial"/>
          <w:szCs w:val="20"/>
        </w:rPr>
      </w:pPr>
    </w:p>
    <w:p w14:paraId="3B5273D4" w14:textId="77777777" w:rsidR="007C6A2F" w:rsidRDefault="00B737E9" w:rsidP="00B737E9">
      <w:pPr>
        <w:rPr>
          <w:rFonts w:eastAsia="Times New Roman" w:cs="Arial"/>
          <w:szCs w:val="20"/>
        </w:rPr>
      </w:pPr>
      <w:r>
        <w:t xml:space="preserve"> „Toto obmedzenie funkčnosti je porovnateľné s tým, ktoré zažívajú napríklad ľudia po mŕtvici alebo úraze rúk, pre ktorý môžu ruky používať už len obmedzene, alebo následkom ktorého ochrnuli,“ vysvetľuje Mirjam Augsteinová, výskumná pracovníčka univerzity Campus Hagenberg patriacej pod FH OÖ. „Pomocou rozhrania WIFI sú však už schopní obsluhovať počítač alebo prúdový zdroj bez toho, aby tým museli zamestnávať ruky,“ vraví M. Augsteinová.</w:t>
      </w:r>
    </w:p>
    <w:p w14:paraId="65326CF9" w14:textId="77777777" w:rsidR="007C6A2F" w:rsidRPr="00EA1450" w:rsidRDefault="007C6A2F" w:rsidP="00247A71">
      <w:pPr>
        <w:rPr>
          <w:rFonts w:eastAsia="Times New Roman" w:cs="Arial"/>
          <w:szCs w:val="20"/>
        </w:rPr>
      </w:pPr>
    </w:p>
    <w:p w14:paraId="5A8B67F1" w14:textId="77777777" w:rsidR="007C6A2F" w:rsidRDefault="007C6A2F" w:rsidP="007C6A2F">
      <w:pPr>
        <w:rPr>
          <w:rFonts w:eastAsia="Times New Roman" w:cs="Arial"/>
          <w:szCs w:val="20"/>
        </w:rPr>
      </w:pPr>
      <w:r>
        <w:t>Ovládanie je založené na hlasových poveloch. „Do projektu sme zapojili obidve cieľové skupiny a vyvinuli sme hlasové ovládanie. Malo by sa využiť v priemyselných zváracích systémoch a ako doplnok k počítačovej myši ovládanej ústami, ktorú vyvinulo združenie LIFEtool,“ vysvetľuje profesorka študijného odboru Komunikácia, poznatky a médiá na FH OÖ. Proces zvárania bude môcť prebiehať efektívne a zároveň sa ľuďom s určitým obmedzením otvoria dvere k novým pracovným oblastiam. Ovládanie hlasom ponúka hendikepovaným ľuďom aj možnosť hrať počítačové hry a zúčastňovať sa progamingových podujatí.</w:t>
      </w:r>
    </w:p>
    <w:p w14:paraId="311F8070" w14:textId="77777777" w:rsidR="00020346" w:rsidRPr="00EA1450" w:rsidRDefault="00020346" w:rsidP="007C6A2F">
      <w:pPr>
        <w:rPr>
          <w:rFonts w:eastAsia="Times New Roman" w:cs="Arial"/>
          <w:szCs w:val="20"/>
        </w:rPr>
      </w:pPr>
    </w:p>
    <w:p w14:paraId="208F1424" w14:textId="77777777" w:rsidR="00020346" w:rsidRPr="00020346" w:rsidRDefault="00020346" w:rsidP="007C6A2F">
      <w:pPr>
        <w:rPr>
          <w:rFonts w:eastAsia="Times New Roman" w:cs="Arial"/>
          <w:b/>
          <w:szCs w:val="20"/>
        </w:rPr>
      </w:pPr>
      <w:r>
        <w:rPr>
          <w:b/>
          <w:szCs w:val="20"/>
        </w:rPr>
        <w:t>Cenou ovenčená spolupráca</w:t>
      </w:r>
    </w:p>
    <w:p w14:paraId="2C047F8C" w14:textId="77777777" w:rsidR="007C6A2F" w:rsidRPr="00EA1450" w:rsidRDefault="007C6A2F" w:rsidP="007C6A2F">
      <w:pPr>
        <w:rPr>
          <w:rFonts w:eastAsia="Times New Roman" w:cs="Arial"/>
          <w:szCs w:val="20"/>
        </w:rPr>
      </w:pPr>
    </w:p>
    <w:p w14:paraId="439DE8DD" w14:textId="77777777" w:rsidR="007C6A2F" w:rsidRDefault="007C6A2F" w:rsidP="007C6A2F">
      <w:pPr>
        <w:rPr>
          <w:rFonts w:eastAsia="Times New Roman" w:cs="Arial"/>
          <w:szCs w:val="20"/>
        </w:rPr>
      </w:pPr>
      <w:r>
        <w:t>Karl Kaser, vedúci výskumu a vývoja v združení LIFEtool, vidí v tejto spolupráci veľký potenciál: „Projekt WIFI dokazuje, že priemysel môže profitovať z našich skúseností v oblasti podporných technológií. Zároveň by mohli byť riešenia a pomôcky pre ľudí s hendikepom v budúcnosti výhodnejšie, ak sa budú masovo vyrábať pre priemysel.“ O priaznivých účinkoch spoločného projektu je presvedčená aj porota rakúskej Vedeckej ceny za inklúziu (WINTEC). WIFI získala od rakúskeho Spolkového ministerstva práce, sociálnych vecí, zdravia a ochrany spotrebiteľov jednu z troch cien WINTEC za rok 2018.</w:t>
      </w:r>
    </w:p>
    <w:p w14:paraId="1BFB394F" w14:textId="77777777" w:rsidR="00020346" w:rsidRPr="00EA1450" w:rsidRDefault="00020346" w:rsidP="007C6A2F">
      <w:pPr>
        <w:rPr>
          <w:rFonts w:eastAsia="Times New Roman" w:cs="Arial"/>
          <w:szCs w:val="20"/>
        </w:rPr>
      </w:pPr>
    </w:p>
    <w:p w14:paraId="0FD24912" w14:textId="77777777" w:rsidR="00E24368" w:rsidRPr="00EA1450" w:rsidRDefault="00E24368" w:rsidP="003F6E14">
      <w:pPr>
        <w:rPr>
          <w:rFonts w:eastAsia="Times New Roman" w:cs="Arial"/>
          <w:szCs w:val="20"/>
          <w:lang w:eastAsia="de-AT"/>
        </w:rPr>
      </w:pPr>
    </w:p>
    <w:p w14:paraId="1149E1F4" w14:textId="77777777" w:rsidR="00ED4FC0" w:rsidRPr="00843EA7" w:rsidRDefault="00427384" w:rsidP="003F6E14">
      <w:pPr>
        <w:rPr>
          <w:rFonts w:cs="Arial"/>
          <w:i/>
          <w:vanish/>
          <w:szCs w:val="20"/>
        </w:rPr>
      </w:pPr>
      <w:r w:rsidRPr="004C043F">
        <w:rPr>
          <w:i/>
          <w:vanish/>
          <w:szCs w:val="20"/>
        </w:rPr>
        <w:t>3.120 Zeichen inkl. Leerzeichen</w:t>
      </w:r>
    </w:p>
    <w:p w14:paraId="5A6DF9C6" w14:textId="7FFF7FAC" w:rsidR="00505D71" w:rsidRPr="004C043F" w:rsidRDefault="00505D71" w:rsidP="003F6E14">
      <w:pPr>
        <w:rPr>
          <w:rFonts w:cs="Arial"/>
          <w:b/>
          <w:szCs w:val="20"/>
        </w:rPr>
      </w:pPr>
    </w:p>
    <w:p w14:paraId="07D1D8FB" w14:textId="187DD374" w:rsidR="00EA1450" w:rsidRPr="004C043F" w:rsidRDefault="00EA1450" w:rsidP="003F6E14">
      <w:pPr>
        <w:rPr>
          <w:rFonts w:cs="Arial"/>
          <w:b/>
          <w:szCs w:val="20"/>
        </w:rPr>
      </w:pPr>
    </w:p>
    <w:p w14:paraId="44DA5B18" w14:textId="74417440" w:rsidR="004C043F" w:rsidRPr="005A0E8D" w:rsidRDefault="004C043F" w:rsidP="004C043F">
      <w:pPr>
        <w:rPr>
          <w:rFonts w:cs="Arial"/>
          <w:i/>
          <w:szCs w:val="20"/>
        </w:rPr>
      </w:pPr>
      <w:r>
        <w:rPr>
          <w:rFonts w:cs="Arial"/>
          <w:i/>
          <w:szCs w:val="20"/>
        </w:rPr>
        <w:t>2</w:t>
      </w:r>
      <w:r w:rsidRPr="005A0E8D">
        <w:rPr>
          <w:rFonts w:cs="Arial"/>
          <w:i/>
          <w:szCs w:val="20"/>
        </w:rPr>
        <w:t xml:space="preserve"> </w:t>
      </w:r>
      <w:r>
        <w:rPr>
          <w:rFonts w:cs="Arial"/>
          <w:i/>
          <w:szCs w:val="20"/>
        </w:rPr>
        <w:t>978</w:t>
      </w:r>
      <w:r w:rsidRPr="005A0E8D">
        <w:rPr>
          <w:rFonts w:cs="Arial"/>
          <w:i/>
          <w:szCs w:val="20"/>
        </w:rPr>
        <w:t xml:space="preserve"> znakov s medzerami</w:t>
      </w:r>
    </w:p>
    <w:p w14:paraId="2E25BA72" w14:textId="786E6ED1" w:rsidR="00EA1450" w:rsidRPr="004C043F" w:rsidRDefault="00EA1450" w:rsidP="003F6E14">
      <w:pPr>
        <w:rPr>
          <w:rFonts w:cs="Arial"/>
          <w:b/>
          <w:szCs w:val="20"/>
        </w:rPr>
      </w:pPr>
    </w:p>
    <w:p w14:paraId="3F9E4C1A" w14:textId="36DA44CF" w:rsidR="00EA1450" w:rsidRPr="004C043F" w:rsidRDefault="00EA1450" w:rsidP="003F6E14">
      <w:pPr>
        <w:rPr>
          <w:rFonts w:cs="Arial"/>
          <w:b/>
          <w:szCs w:val="20"/>
          <w:lang w:val="en-GB"/>
        </w:rPr>
      </w:pPr>
    </w:p>
    <w:p w14:paraId="6E8E77FD" w14:textId="77777777" w:rsidR="00EA1450" w:rsidRPr="004C043F" w:rsidRDefault="00EA1450" w:rsidP="003F6E14">
      <w:pPr>
        <w:rPr>
          <w:rFonts w:cs="Arial"/>
          <w:b/>
          <w:szCs w:val="20"/>
          <w:lang w:val="en-GB"/>
        </w:rPr>
      </w:pPr>
    </w:p>
    <w:p w14:paraId="4813FA3E" w14:textId="77777777" w:rsidR="008906F8" w:rsidRPr="004C043F" w:rsidRDefault="008906F8" w:rsidP="003F6E14">
      <w:pPr>
        <w:rPr>
          <w:rFonts w:cs="Arial"/>
          <w:b/>
          <w:szCs w:val="20"/>
          <w:lang w:val="en-GB"/>
        </w:rPr>
      </w:pPr>
    </w:p>
    <w:p w14:paraId="41740A25" w14:textId="77777777" w:rsidR="00A72F91" w:rsidRPr="00AE2683" w:rsidRDefault="00634499" w:rsidP="003F6E14">
      <w:pPr>
        <w:rPr>
          <w:rFonts w:cs="Arial"/>
          <w:b/>
          <w:szCs w:val="20"/>
        </w:rPr>
      </w:pPr>
      <w:r>
        <w:rPr>
          <w:b/>
          <w:szCs w:val="20"/>
        </w:rPr>
        <w:lastRenderedPageBreak/>
        <w:t xml:space="preserve">Popisy obrázkov: </w:t>
      </w:r>
    </w:p>
    <w:p w14:paraId="1BB5FD51" w14:textId="77777777" w:rsidR="00ED1B59" w:rsidRPr="004C043F" w:rsidRDefault="00ED1B59" w:rsidP="003F6E14">
      <w:pPr>
        <w:rPr>
          <w:rFonts w:cs="Arial"/>
          <w:szCs w:val="20"/>
          <w:lang w:val="en-GB"/>
        </w:rPr>
      </w:pPr>
    </w:p>
    <w:p w14:paraId="2FC3D808" w14:textId="52FCF5A2" w:rsidR="00ED1B59" w:rsidRPr="00AE2683" w:rsidRDefault="00302C87" w:rsidP="003F6E14">
      <w:pPr>
        <w:rPr>
          <w:rFonts w:cs="Arial"/>
          <w:szCs w:val="20"/>
        </w:rPr>
      </w:pPr>
      <w:r>
        <w:rPr>
          <w:b/>
          <w:noProof/>
          <w:szCs w:val="20"/>
          <w:lang w:val="de-AT" w:eastAsia="de-AT"/>
        </w:rPr>
        <w:drawing>
          <wp:inline distT="0" distB="0" distL="0" distR="0" wp14:anchorId="3239B626" wp14:editId="5EED5C5B">
            <wp:extent cx="2247900" cy="1314450"/>
            <wp:effectExtent l="0" t="0" r="0" b="0"/>
            <wp:docPr id="6" name="Picture 1" descr="WINTEC_Gruppe_c_Christopher Dunker B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C_Gruppe_c_Christopher Dunker B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314450"/>
                    </a:xfrm>
                    <a:prstGeom prst="rect">
                      <a:avLst/>
                    </a:prstGeom>
                    <a:noFill/>
                    <a:ln>
                      <a:noFill/>
                    </a:ln>
                  </pic:spPr>
                </pic:pic>
              </a:graphicData>
            </a:graphic>
          </wp:inline>
        </w:drawing>
      </w:r>
    </w:p>
    <w:p w14:paraId="074368F3" w14:textId="77777777" w:rsidR="00512ECD" w:rsidRPr="00AE2683" w:rsidRDefault="00512ECD" w:rsidP="003F6E14">
      <w:pPr>
        <w:rPr>
          <w:rFonts w:cs="Arial"/>
          <w:b/>
          <w:szCs w:val="20"/>
        </w:rPr>
      </w:pPr>
      <w:r>
        <w:rPr>
          <w:b/>
          <w:szCs w:val="20"/>
        </w:rPr>
        <w:t xml:space="preserve">Obrázok 1: </w:t>
      </w:r>
      <w:r>
        <w:t>Zľava doprava: Karl Kaser zo združenia LIFETool, Mirjam Augsteinová z FH OÖ, ministerka práce Beate Hartingerová-Kleinová a Helmut Friedl zo spoločnosti Fronius International pri udeľovaní cien WINTEC 6.9.2018 vo Viedni.</w:t>
      </w:r>
    </w:p>
    <w:p w14:paraId="401DF50A" w14:textId="77777777" w:rsidR="00427384" w:rsidRPr="005D0B03" w:rsidRDefault="00427384" w:rsidP="00427384">
      <w:pPr>
        <w:rPr>
          <w:rFonts w:cs="Arial"/>
          <w:szCs w:val="20"/>
        </w:rPr>
      </w:pPr>
      <w:r>
        <w:t>Zdroj obrázka: Christopher Dunker/BKA, tlač bez nároku na honorár</w:t>
      </w:r>
    </w:p>
    <w:p w14:paraId="584E5467" w14:textId="77777777" w:rsidR="00C57436" w:rsidRPr="00EA1450" w:rsidRDefault="00C57436" w:rsidP="003F6E14">
      <w:pPr>
        <w:rPr>
          <w:rFonts w:cs="Arial"/>
          <w:b/>
          <w:szCs w:val="20"/>
        </w:rPr>
      </w:pPr>
    </w:p>
    <w:p w14:paraId="5008D01B" w14:textId="2FC991F4" w:rsidR="00512ECD" w:rsidRPr="00AE2683" w:rsidRDefault="00302C87" w:rsidP="003F6E14">
      <w:pPr>
        <w:rPr>
          <w:rFonts w:cs="Arial"/>
          <w:b/>
          <w:szCs w:val="20"/>
        </w:rPr>
      </w:pPr>
      <w:r>
        <w:rPr>
          <w:b/>
          <w:noProof/>
          <w:szCs w:val="20"/>
          <w:lang w:val="de-AT" w:eastAsia="de-AT"/>
        </w:rPr>
        <w:drawing>
          <wp:inline distT="0" distB="0" distL="0" distR="0" wp14:anchorId="6B0DA0CD" wp14:editId="08F811A5">
            <wp:extent cx="2238375" cy="1676400"/>
            <wp:effectExtent l="0" t="0" r="0" b="0"/>
            <wp:docPr id="5" name="Picture 2" descr="Abbildu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bildun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1676400"/>
                    </a:xfrm>
                    <a:prstGeom prst="rect">
                      <a:avLst/>
                    </a:prstGeom>
                    <a:noFill/>
                    <a:ln>
                      <a:noFill/>
                    </a:ln>
                  </pic:spPr>
                </pic:pic>
              </a:graphicData>
            </a:graphic>
          </wp:inline>
        </w:drawing>
      </w:r>
    </w:p>
    <w:p w14:paraId="7D2469BB" w14:textId="0F363DCC" w:rsidR="00512ECD" w:rsidRDefault="00512ECD" w:rsidP="003F6E14">
      <w:pPr>
        <w:rPr>
          <w:rFonts w:cs="Arial"/>
          <w:szCs w:val="20"/>
        </w:rPr>
      </w:pPr>
      <w:r>
        <w:rPr>
          <w:b/>
          <w:szCs w:val="20"/>
        </w:rPr>
        <w:t xml:space="preserve">Obrázok 2: </w:t>
      </w:r>
      <w:r>
        <w:t xml:space="preserve">Hlasové ovládanie vyvinuté v rámci projektu </w:t>
      </w:r>
      <w:r w:rsidR="0049309A">
        <w:t>WIFI</w:t>
      </w:r>
      <w:bookmarkStart w:id="0" w:name="_GoBack"/>
      <w:bookmarkEnd w:id="0"/>
      <w:r>
        <w:t xml:space="preserve"> môže dopĺňať PC myš IntegraMouse Plus navrhnutú združením LIFEtool, napríklad pri hraní počítačových hier.</w:t>
      </w:r>
    </w:p>
    <w:p w14:paraId="78F92789" w14:textId="77777777" w:rsidR="00BA40F1" w:rsidRDefault="00BA40F1" w:rsidP="003F6E14">
      <w:pPr>
        <w:rPr>
          <w:rFonts w:cs="Arial"/>
          <w:szCs w:val="20"/>
        </w:rPr>
      </w:pPr>
      <w:r>
        <w:t>Zdroj obrázka: LIFEtool, tlač bez nároku na honorár</w:t>
      </w:r>
    </w:p>
    <w:p w14:paraId="096EB5AC" w14:textId="77777777" w:rsidR="00143622" w:rsidRPr="00EA1450" w:rsidRDefault="00143622" w:rsidP="003F6E14">
      <w:pPr>
        <w:rPr>
          <w:rFonts w:cs="Arial"/>
          <w:szCs w:val="20"/>
        </w:rPr>
      </w:pPr>
    </w:p>
    <w:p w14:paraId="773C478C" w14:textId="72D4179C" w:rsidR="00143622" w:rsidRDefault="00302C87" w:rsidP="003F6E14">
      <w:pPr>
        <w:rPr>
          <w:rFonts w:cs="Arial"/>
          <w:szCs w:val="20"/>
        </w:rPr>
      </w:pPr>
      <w:r>
        <w:rPr>
          <w:noProof/>
          <w:lang w:val="de-AT" w:eastAsia="de-AT"/>
        </w:rPr>
        <w:drawing>
          <wp:inline distT="0" distB="0" distL="0" distR="0" wp14:anchorId="04DEBFE1" wp14:editId="50A8B27C">
            <wp:extent cx="2286000" cy="1524000"/>
            <wp:effectExtent l="0" t="0" r="0" b="0"/>
            <wp:docPr id="3" name="Picture 3" descr="Abbildun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bildung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5E91AB50" w14:textId="77777777" w:rsidR="00143622" w:rsidRDefault="00143622" w:rsidP="003F6E14">
      <w:pPr>
        <w:rPr>
          <w:rFonts w:cs="Arial"/>
          <w:szCs w:val="20"/>
        </w:rPr>
      </w:pPr>
      <w:r>
        <w:rPr>
          <w:b/>
          <w:szCs w:val="20"/>
        </w:rPr>
        <w:t>Obrázok 3:</w:t>
      </w:r>
      <w:r>
        <w:t xml:space="preserve"> Výskumní spolupracovníci okrem iného skúmali, či zvárači prijímajú ústnu komunikáciu so svojím prúdovým zdrojom, ako aj to, ako sa musia hlasové povely prispôsobiť.</w:t>
      </w:r>
    </w:p>
    <w:p w14:paraId="1565F3CE" w14:textId="77777777" w:rsidR="00BA40F1" w:rsidRDefault="00BA40F1" w:rsidP="00BA40F1">
      <w:pPr>
        <w:rPr>
          <w:rFonts w:cs="Arial"/>
          <w:szCs w:val="20"/>
        </w:rPr>
      </w:pPr>
      <w:r>
        <w:t>Zdroj obrázka: FH Oberösterreich, tlač bez nároku na honorár</w:t>
      </w:r>
    </w:p>
    <w:p w14:paraId="0346F437" w14:textId="77777777" w:rsidR="00143622" w:rsidRPr="00EA1450" w:rsidRDefault="00143622" w:rsidP="003F6E14">
      <w:pPr>
        <w:rPr>
          <w:rFonts w:cs="Arial"/>
          <w:szCs w:val="20"/>
        </w:rPr>
      </w:pPr>
    </w:p>
    <w:p w14:paraId="5413954E" w14:textId="2AB53A8E" w:rsidR="00143622" w:rsidRDefault="00302C87" w:rsidP="003F6E14">
      <w:pPr>
        <w:rPr>
          <w:rFonts w:cs="Arial"/>
          <w:szCs w:val="20"/>
        </w:rPr>
      </w:pPr>
      <w:r>
        <w:rPr>
          <w:noProof/>
          <w:lang w:val="de-AT" w:eastAsia="de-AT"/>
        </w:rPr>
        <w:drawing>
          <wp:inline distT="0" distB="0" distL="0" distR="0" wp14:anchorId="7073C153" wp14:editId="26C9E725">
            <wp:extent cx="2266950" cy="1514475"/>
            <wp:effectExtent l="0" t="0" r="0" b="0"/>
            <wp:docPr id="1" name="Picture 4" descr="Abbildun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bildung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1514475"/>
                    </a:xfrm>
                    <a:prstGeom prst="rect">
                      <a:avLst/>
                    </a:prstGeom>
                    <a:noFill/>
                    <a:ln>
                      <a:noFill/>
                    </a:ln>
                  </pic:spPr>
                </pic:pic>
              </a:graphicData>
            </a:graphic>
          </wp:inline>
        </w:drawing>
      </w:r>
    </w:p>
    <w:p w14:paraId="0E53BB71" w14:textId="77777777" w:rsidR="00143622" w:rsidRDefault="00143622" w:rsidP="003F6E14">
      <w:pPr>
        <w:rPr>
          <w:rFonts w:cs="Arial"/>
          <w:szCs w:val="20"/>
        </w:rPr>
      </w:pPr>
      <w:r>
        <w:rPr>
          <w:b/>
          <w:szCs w:val="20"/>
        </w:rPr>
        <w:t>Obrázok 4:</w:t>
      </w:r>
      <w:r>
        <w:t xml:space="preserve"> Projektový tím podroboval ovládanie hlasom skúške ohňom vo zváracom podniku – silný hluk počas zvárania bol pritom jednou z výziev.</w:t>
      </w:r>
    </w:p>
    <w:p w14:paraId="3D4A89F6" w14:textId="77777777" w:rsidR="00BA40F1" w:rsidRDefault="00BA40F1" w:rsidP="00BA40F1">
      <w:pPr>
        <w:rPr>
          <w:rFonts w:cs="Arial"/>
          <w:szCs w:val="20"/>
        </w:rPr>
      </w:pPr>
      <w:r>
        <w:t>Zdroj obrázka: FH Oberösterreich, tlač bez nároku na honorár</w:t>
      </w:r>
    </w:p>
    <w:p w14:paraId="6F9B66C6" w14:textId="77777777" w:rsidR="00BA40F1" w:rsidRPr="00EA1450" w:rsidRDefault="00BA40F1" w:rsidP="003F6E14">
      <w:pPr>
        <w:rPr>
          <w:rFonts w:cs="Arial"/>
          <w:szCs w:val="20"/>
        </w:rPr>
      </w:pPr>
    </w:p>
    <w:p w14:paraId="36348304" w14:textId="77777777" w:rsidR="004C043F" w:rsidRPr="005A0E8D" w:rsidRDefault="004C043F" w:rsidP="004C043F">
      <w:pPr>
        <w:rPr>
          <w:rFonts w:cs="Arial"/>
          <w:szCs w:val="20"/>
        </w:rPr>
      </w:pPr>
      <w:r w:rsidRPr="005A0E8D">
        <w:rPr>
          <w:rFonts w:cs="Arial"/>
          <w:szCs w:val="20"/>
        </w:rPr>
        <w:t>Fotografie: Fronius International GmbH, výtlačok bez nároku na honorár</w:t>
      </w:r>
    </w:p>
    <w:p w14:paraId="1792F29E" w14:textId="77777777" w:rsidR="004C043F" w:rsidRDefault="004C043F" w:rsidP="004C043F">
      <w:pPr>
        <w:rPr>
          <w:rFonts w:cs="Arial"/>
          <w:szCs w:val="20"/>
        </w:rPr>
      </w:pPr>
    </w:p>
    <w:p w14:paraId="3712B2A0" w14:textId="77777777" w:rsidR="004C043F" w:rsidRDefault="004C043F" w:rsidP="004C043F">
      <w:pPr>
        <w:rPr>
          <w:rFonts w:cs="Arial"/>
          <w:szCs w:val="20"/>
        </w:rPr>
      </w:pPr>
    </w:p>
    <w:p w14:paraId="635B81B5" w14:textId="77777777" w:rsidR="004C043F" w:rsidRPr="005A0E8D" w:rsidRDefault="004C043F" w:rsidP="004C043F">
      <w:pPr>
        <w:rPr>
          <w:rFonts w:cs="Arial"/>
          <w:szCs w:val="20"/>
        </w:rPr>
      </w:pPr>
    </w:p>
    <w:p w14:paraId="7B7259C8" w14:textId="77777777" w:rsidR="004C043F" w:rsidRPr="005A0E8D" w:rsidRDefault="004C043F" w:rsidP="004C043F">
      <w:pPr>
        <w:rPr>
          <w:rFonts w:cs="Arial"/>
          <w:szCs w:val="20"/>
        </w:rPr>
      </w:pPr>
      <w:r w:rsidRPr="005A0E8D">
        <w:rPr>
          <w:rFonts w:cs="Arial"/>
          <w:szCs w:val="20"/>
        </w:rPr>
        <w:t>Obrázky vo vysokom rozlíšení nájdete na stiahnutie po kliknutí na tento odkaz:</w:t>
      </w:r>
    </w:p>
    <w:p w14:paraId="6CEB4B4F" w14:textId="77777777" w:rsidR="004C043F" w:rsidRPr="005A0E8D" w:rsidRDefault="0049309A" w:rsidP="004C043F">
      <w:pPr>
        <w:pStyle w:val="Textkrper"/>
        <w:tabs>
          <w:tab w:val="center" w:pos="5046"/>
        </w:tabs>
        <w:ind w:right="-425"/>
        <w:rPr>
          <w:rFonts w:ascii="Arial" w:hAnsi="Arial" w:cs="Arial"/>
          <w:iCs/>
          <w:snapToGrid w:val="0"/>
          <w:sz w:val="20"/>
          <w:lang w:val="cs-CZ"/>
        </w:rPr>
      </w:pPr>
      <w:hyperlink r:id="rId13" w:history="1">
        <w:r w:rsidR="004C043F" w:rsidRPr="005A0E8D">
          <w:rPr>
            <w:rStyle w:val="Hyperlink"/>
            <w:rFonts w:ascii="Arial" w:hAnsi="Arial" w:cs="Arial"/>
            <w:bCs/>
            <w:iCs/>
            <w:snapToGrid w:val="0"/>
            <w:sz w:val="20"/>
            <w:lang w:val="pt-BR"/>
          </w:rPr>
          <w:t>www.fronius.com/en/welding-technology/infocentre/press</w:t>
        </w:r>
      </w:hyperlink>
    </w:p>
    <w:p w14:paraId="19B50712" w14:textId="77777777" w:rsidR="004C043F" w:rsidRPr="005A0E8D" w:rsidRDefault="004C043F" w:rsidP="004C043F">
      <w:pPr>
        <w:rPr>
          <w:rFonts w:cs="Arial"/>
          <w:b/>
          <w:szCs w:val="20"/>
        </w:rPr>
      </w:pPr>
    </w:p>
    <w:p w14:paraId="50DCEA45" w14:textId="77777777" w:rsidR="004C043F" w:rsidRPr="005A0E8D" w:rsidRDefault="004C043F" w:rsidP="004C043F">
      <w:pPr>
        <w:rPr>
          <w:rFonts w:cs="Arial"/>
          <w:b/>
          <w:szCs w:val="20"/>
        </w:rPr>
      </w:pPr>
    </w:p>
    <w:p w14:paraId="461443C4" w14:textId="77777777" w:rsidR="004C043F" w:rsidRPr="005A0E8D" w:rsidRDefault="004C043F" w:rsidP="004C043F">
      <w:pPr>
        <w:rPr>
          <w:rFonts w:cs="Arial"/>
          <w:b/>
          <w:szCs w:val="20"/>
        </w:rPr>
      </w:pPr>
    </w:p>
    <w:p w14:paraId="127882DC" w14:textId="77777777" w:rsidR="004C043F" w:rsidRPr="005A0E8D" w:rsidRDefault="004C043F" w:rsidP="004C043F">
      <w:pPr>
        <w:rPr>
          <w:rFonts w:cs="Arial"/>
          <w:b/>
          <w:szCs w:val="20"/>
        </w:rPr>
      </w:pPr>
      <w:r w:rsidRPr="005A0E8D">
        <w:rPr>
          <w:rFonts w:cs="Arial"/>
          <w:b/>
          <w:szCs w:val="20"/>
        </w:rPr>
        <w:t>Obchodná jednotka Perfect Welding</w:t>
      </w:r>
    </w:p>
    <w:p w14:paraId="3440DE6E" w14:textId="77777777" w:rsidR="004C043F" w:rsidRPr="005A0E8D" w:rsidRDefault="004C043F" w:rsidP="004C043F">
      <w:pPr>
        <w:rPr>
          <w:rFonts w:cs="Arial"/>
          <w:szCs w:val="20"/>
        </w:rPr>
      </w:pPr>
      <w:r w:rsidRPr="005A0E8D">
        <w:rPr>
          <w:rFonts w:cs="Arial"/>
          <w:szCs w:val="20"/>
        </w:rPr>
        <w:t xml:space="preserve">Fronius Perfect Welding je lídrom inovácií v oblastiach zvárania elektrickým oblúkom a odporového bodového zvárania, ako aj vedúca spoločnosť na trhu robotického zvárania. Ako systémový poskytovateľ realizuje obchodná jednotka Fronius Welding Automation okrem toho aj kompletné riešenia automatizovaného zvárania prispôsobené potrebám zákazníka, napríklad pri výstavbe nádrží alebo na plátovanie na mori (offshore). Portfólio dopĺňajú prúdové zdroje na ručné použitie, zváracie príslušenstvo a široké spektrum služieb. S vyše 1 000 obchodnými partnermi na celom svete je obchodná jednotka Fronius Perfect Welding zákazníkovi vždy nablízku. </w:t>
      </w:r>
    </w:p>
    <w:p w14:paraId="37A1F7C1" w14:textId="77777777" w:rsidR="004C043F" w:rsidRPr="005A0E8D" w:rsidRDefault="004C043F" w:rsidP="004C043F">
      <w:pPr>
        <w:rPr>
          <w:rFonts w:cs="Arial"/>
          <w:szCs w:val="20"/>
        </w:rPr>
      </w:pPr>
    </w:p>
    <w:p w14:paraId="5BAA8020" w14:textId="77777777" w:rsidR="004C043F" w:rsidRPr="005A0E8D" w:rsidRDefault="004C043F" w:rsidP="004C043F">
      <w:pPr>
        <w:rPr>
          <w:rFonts w:cs="Arial"/>
          <w:b/>
          <w:szCs w:val="20"/>
        </w:rPr>
      </w:pPr>
      <w:r w:rsidRPr="005A0E8D">
        <w:rPr>
          <w:rFonts w:cs="Arial"/>
          <w:b/>
          <w:szCs w:val="20"/>
        </w:rPr>
        <w:t>Fronius International GmbH</w:t>
      </w:r>
    </w:p>
    <w:p w14:paraId="370243BC" w14:textId="77777777" w:rsidR="004C043F" w:rsidRPr="005A0E8D" w:rsidRDefault="004C043F" w:rsidP="004C043F">
      <w:pPr>
        <w:rPr>
          <w:rFonts w:cs="Arial"/>
          <w:szCs w:val="20"/>
        </w:rPr>
      </w:pPr>
      <w:r w:rsidRPr="005A0E8D">
        <w:rPr>
          <w:rFonts w:cs="Arial"/>
          <w:szCs w:val="20"/>
        </w:rPr>
        <w:t xml:space="preserve">Fronius International je rakúska spoločnosť so sídlom v Pettenbachu a s ďalšími prevádzkami vo Welse, Thalheime a Sattledte. Spoločnosť celkovo zamestnáva </w:t>
      </w:r>
      <w:r>
        <w:rPr>
          <w:rFonts w:cs="Arial"/>
          <w:szCs w:val="20"/>
        </w:rPr>
        <w:t xml:space="preserve">4 </w:t>
      </w:r>
      <w:r w:rsidRPr="00C0335B">
        <w:rPr>
          <w:rFonts w:cs="Arial"/>
          <w:szCs w:val="20"/>
        </w:rPr>
        <w:t xml:space="preserve">550 </w:t>
      </w:r>
      <w:r w:rsidRPr="005A0E8D">
        <w:rPr>
          <w:rFonts w:cs="Arial"/>
          <w:szCs w:val="20"/>
        </w:rPr>
        <w:t>zamestnancov a pôsobí v oblasti zváracej techniky, fotovoltiky a systémov nabíjania akumulátorov. Podiel ex</w:t>
      </w:r>
      <w:r>
        <w:rPr>
          <w:rFonts w:cs="Arial"/>
          <w:szCs w:val="20"/>
        </w:rPr>
        <w:t>portu predstavujúci približne 91 percent sa dosahuje vďaka 30</w:t>
      </w:r>
      <w:r w:rsidRPr="005A0E8D">
        <w:rPr>
          <w:rFonts w:cs="Arial"/>
          <w:szCs w:val="20"/>
        </w:rPr>
        <w:t> medzinárodným spoločnostiam Fronius a obchodným partnerom/zastúpeniam vo viac ako 60 krajinách. S inovačnými produktmi a službami, ako aj 1 24</w:t>
      </w:r>
      <w:r>
        <w:rPr>
          <w:rFonts w:cs="Arial"/>
          <w:szCs w:val="20"/>
        </w:rPr>
        <w:t>1</w:t>
      </w:r>
      <w:r w:rsidRPr="005A0E8D">
        <w:rPr>
          <w:rFonts w:cs="Arial"/>
          <w:szCs w:val="20"/>
        </w:rPr>
        <w:t xml:space="preserve"> udelenými patentmi je spoločnosť Fronius lídrom v inováciách na svetovom trhu.</w:t>
      </w:r>
    </w:p>
    <w:p w14:paraId="6CED63A7" w14:textId="77777777" w:rsidR="004C043F" w:rsidRPr="005A0E8D" w:rsidRDefault="004C043F" w:rsidP="004C043F">
      <w:pPr>
        <w:pStyle w:val="Textkrper"/>
        <w:tabs>
          <w:tab w:val="center" w:pos="5046"/>
        </w:tabs>
        <w:ind w:right="-425"/>
        <w:rPr>
          <w:rFonts w:ascii="Arial" w:eastAsia="PMingLiU" w:hAnsi="Arial" w:cs="Arial"/>
          <w:b/>
          <w:sz w:val="20"/>
        </w:rPr>
      </w:pPr>
    </w:p>
    <w:p w14:paraId="6A14EE22" w14:textId="77777777" w:rsidR="004C043F" w:rsidRDefault="004C043F" w:rsidP="004C043F">
      <w:pPr>
        <w:pStyle w:val="Textkrper"/>
        <w:tabs>
          <w:tab w:val="center" w:pos="5046"/>
        </w:tabs>
        <w:ind w:right="-425"/>
        <w:rPr>
          <w:rFonts w:ascii="Arial" w:eastAsia="PMingLiU" w:hAnsi="Arial" w:cs="Arial"/>
          <w:b/>
          <w:sz w:val="20"/>
        </w:rPr>
      </w:pPr>
    </w:p>
    <w:p w14:paraId="488BF7F0" w14:textId="77777777" w:rsidR="004C043F" w:rsidRPr="005A0E8D" w:rsidRDefault="004C043F" w:rsidP="004C043F">
      <w:pPr>
        <w:pStyle w:val="Textkrper"/>
        <w:tabs>
          <w:tab w:val="center" w:pos="5046"/>
        </w:tabs>
        <w:ind w:right="-425"/>
        <w:rPr>
          <w:rFonts w:ascii="Arial" w:eastAsia="PMingLiU" w:hAnsi="Arial" w:cs="Arial"/>
          <w:b/>
          <w:sz w:val="20"/>
        </w:rPr>
      </w:pPr>
    </w:p>
    <w:p w14:paraId="400080EB" w14:textId="77777777" w:rsidR="004C043F" w:rsidRPr="005A0E8D" w:rsidRDefault="004C043F" w:rsidP="004C043F">
      <w:pPr>
        <w:pStyle w:val="Textkrper"/>
        <w:tabs>
          <w:tab w:val="center" w:pos="5046"/>
        </w:tabs>
        <w:ind w:right="-425"/>
        <w:rPr>
          <w:rFonts w:ascii="Arial" w:eastAsia="PMingLiU" w:hAnsi="Arial" w:cs="Arial"/>
          <w:sz w:val="20"/>
        </w:rPr>
      </w:pPr>
      <w:r w:rsidRPr="005A0E8D">
        <w:rPr>
          <w:rFonts w:ascii="Arial" w:eastAsia="PMingLiU" w:hAnsi="Arial" w:cs="Arial"/>
          <w:b/>
          <w:sz w:val="20"/>
          <w:lang w:val="cs-CZ"/>
        </w:rPr>
        <w:t>So žiadosťou o ďalšie informácie sa obracajte na:</w:t>
      </w:r>
      <w:r w:rsidRPr="005A0E8D">
        <w:rPr>
          <w:rFonts w:ascii="Arial" w:eastAsia="PMingLiU" w:hAnsi="Arial" w:cs="Arial"/>
          <w:b/>
          <w:sz w:val="20"/>
          <w:lang w:val="cs-CZ"/>
        </w:rPr>
        <w:br/>
      </w:r>
      <w:r w:rsidRPr="005A0E8D">
        <w:rPr>
          <w:rFonts w:ascii="Arial" w:eastAsia="PMingLiU" w:hAnsi="Arial" w:cs="Arial"/>
          <w:sz w:val="20"/>
        </w:rPr>
        <w:t>FRONIUS Slovensko s.r.o.</w:t>
      </w:r>
      <w:r w:rsidRPr="005A0E8D">
        <w:rPr>
          <w:rFonts w:ascii="Arial" w:eastAsia="PMingLiU" w:hAnsi="Arial" w:cs="Arial"/>
          <w:sz w:val="20"/>
        </w:rPr>
        <w:br/>
        <w:t>Karcz Lenka</w:t>
      </w:r>
    </w:p>
    <w:p w14:paraId="6E5E86CB" w14:textId="77777777" w:rsidR="004C043F" w:rsidRPr="005A0E8D" w:rsidRDefault="004C043F" w:rsidP="004C043F">
      <w:pPr>
        <w:pStyle w:val="Textkrper"/>
        <w:tabs>
          <w:tab w:val="center" w:pos="5046"/>
        </w:tabs>
        <w:ind w:right="-425"/>
        <w:rPr>
          <w:rFonts w:ascii="Arial" w:eastAsia="PMingLiU" w:hAnsi="Arial" w:cs="Arial"/>
          <w:sz w:val="20"/>
        </w:rPr>
      </w:pPr>
      <w:r w:rsidRPr="005A0E8D">
        <w:rPr>
          <w:rFonts w:ascii="Arial" w:eastAsia="PMingLiU" w:hAnsi="Arial" w:cs="Arial"/>
          <w:sz w:val="20"/>
        </w:rPr>
        <w:t>Tel. +421(0)33/5907570</w:t>
      </w:r>
    </w:p>
    <w:p w14:paraId="3B660844" w14:textId="77777777" w:rsidR="004C043F" w:rsidRPr="005A0E8D" w:rsidRDefault="004C043F" w:rsidP="004C043F">
      <w:pPr>
        <w:rPr>
          <w:rFonts w:cs="Arial"/>
          <w:szCs w:val="20"/>
          <w:lang w:val="de-DE"/>
        </w:rPr>
      </w:pPr>
      <w:r w:rsidRPr="005A0E8D">
        <w:rPr>
          <w:rFonts w:cs="Arial"/>
          <w:szCs w:val="20"/>
          <w:lang w:val="de-DE"/>
        </w:rPr>
        <w:t xml:space="preserve">E-Mail: </w:t>
      </w:r>
      <w:hyperlink r:id="rId14" w:history="1">
        <w:r w:rsidRPr="005A0E8D">
          <w:rPr>
            <w:rFonts w:cs="Arial"/>
            <w:szCs w:val="20"/>
            <w:lang w:val="de-DE"/>
          </w:rPr>
          <w:t>karcz.lenka@fronius.com</w:t>
        </w:r>
      </w:hyperlink>
    </w:p>
    <w:p w14:paraId="5457EF8B" w14:textId="77777777" w:rsidR="004C043F" w:rsidRPr="005A0E8D" w:rsidRDefault="004C043F" w:rsidP="004C043F">
      <w:pPr>
        <w:rPr>
          <w:rFonts w:cs="Arial"/>
          <w:szCs w:val="20"/>
          <w:lang w:val="de-DE"/>
        </w:rPr>
      </w:pPr>
    </w:p>
    <w:p w14:paraId="4C8D9557" w14:textId="77777777" w:rsidR="004C043F" w:rsidRPr="005A0E8D" w:rsidRDefault="004C043F" w:rsidP="004C043F">
      <w:pPr>
        <w:pStyle w:val="Textkrper2"/>
        <w:spacing w:after="0" w:line="240" w:lineRule="auto"/>
        <w:ind w:right="29"/>
        <w:rPr>
          <w:rFonts w:cs="Arial"/>
          <w:szCs w:val="20"/>
          <w:lang w:val="cs-CZ"/>
        </w:rPr>
      </w:pPr>
    </w:p>
    <w:p w14:paraId="6EA70F62" w14:textId="77777777" w:rsidR="004C043F" w:rsidRPr="005A0E8D" w:rsidRDefault="004C043F" w:rsidP="004C043F">
      <w:pPr>
        <w:pStyle w:val="Textkrper2"/>
        <w:spacing w:after="0" w:line="240" w:lineRule="auto"/>
        <w:ind w:right="29"/>
        <w:rPr>
          <w:rFonts w:cs="Arial"/>
          <w:b/>
          <w:szCs w:val="20"/>
          <w:lang w:val="cs-CZ"/>
        </w:rPr>
      </w:pPr>
      <w:r w:rsidRPr="005A0E8D">
        <w:rPr>
          <w:rFonts w:cs="Arial"/>
          <w:b/>
          <w:szCs w:val="20"/>
          <w:lang w:val="cs-CZ"/>
        </w:rPr>
        <w:t>Zašlite dokladový výtlačok do našej agentúry:</w:t>
      </w:r>
    </w:p>
    <w:p w14:paraId="1A060835" w14:textId="77777777" w:rsidR="004C043F" w:rsidRPr="005A0E8D" w:rsidRDefault="004C043F" w:rsidP="004C043F">
      <w:pPr>
        <w:pStyle w:val="Textkrper2"/>
        <w:spacing w:after="0" w:line="240" w:lineRule="auto"/>
        <w:ind w:right="29"/>
        <w:rPr>
          <w:rFonts w:cs="Arial"/>
          <w:szCs w:val="20"/>
          <w:lang w:val="de-DE"/>
        </w:rPr>
      </w:pPr>
      <w:r w:rsidRPr="005A0E8D">
        <w:rPr>
          <w:rFonts w:cs="Arial"/>
          <w:szCs w:val="20"/>
          <w:lang w:val="de-DE"/>
        </w:rPr>
        <w:t>a1kommunikation Schweizer GmbH, pani Kirsten Ludwig,</w:t>
      </w:r>
    </w:p>
    <w:p w14:paraId="7475986A" w14:textId="77777777" w:rsidR="004C043F" w:rsidRPr="005A0E8D" w:rsidRDefault="004C043F" w:rsidP="004C043F">
      <w:pPr>
        <w:pStyle w:val="Textkrper2"/>
        <w:spacing w:after="0" w:line="240" w:lineRule="auto"/>
        <w:ind w:right="29"/>
        <w:rPr>
          <w:rFonts w:cs="Arial"/>
          <w:szCs w:val="20"/>
          <w:lang w:val="de-DE"/>
        </w:rPr>
      </w:pPr>
      <w:r w:rsidRPr="005A0E8D">
        <w:rPr>
          <w:rFonts w:cs="Arial"/>
          <w:szCs w:val="20"/>
          <w:lang w:val="de-DE"/>
        </w:rPr>
        <w:t>Oberdorfstraße 31 A, D – 70794 Filderstadt,</w:t>
      </w:r>
    </w:p>
    <w:p w14:paraId="5E651F6E" w14:textId="77777777" w:rsidR="004C043F" w:rsidRPr="005A0E8D" w:rsidRDefault="004C043F" w:rsidP="004C043F">
      <w:pPr>
        <w:rPr>
          <w:rFonts w:cs="Arial"/>
          <w:szCs w:val="20"/>
          <w:lang w:val="de-DE"/>
        </w:rPr>
      </w:pPr>
      <w:r w:rsidRPr="005A0E8D">
        <w:rPr>
          <w:rFonts w:cs="Arial"/>
          <w:szCs w:val="20"/>
          <w:lang w:val="de-DE"/>
        </w:rPr>
        <w:t xml:space="preserve">tel.: +49 (0)711 9454161-20, e-mail: </w:t>
      </w:r>
      <w:hyperlink r:id="rId15">
        <w:r w:rsidRPr="005A0E8D">
          <w:rPr>
            <w:rStyle w:val="Hyperlink"/>
            <w:rFonts w:cs="Arial"/>
            <w:szCs w:val="20"/>
            <w:lang w:val="de-DE"/>
          </w:rPr>
          <w:t>Kirsten.Ludwig@a1kommunikation.de</w:t>
        </w:r>
      </w:hyperlink>
    </w:p>
    <w:p w14:paraId="6873A1CA" w14:textId="77777777" w:rsidR="004C043F" w:rsidRPr="005A0E8D" w:rsidRDefault="004C043F" w:rsidP="004C043F">
      <w:pPr>
        <w:rPr>
          <w:rFonts w:cs="Arial"/>
          <w:szCs w:val="20"/>
        </w:rPr>
      </w:pPr>
    </w:p>
    <w:p w14:paraId="37C2B3EA" w14:textId="77777777" w:rsidR="00E5311A" w:rsidRPr="00EA1450" w:rsidRDefault="00E5311A" w:rsidP="003F6E14">
      <w:pPr>
        <w:rPr>
          <w:rFonts w:cs="Arial"/>
          <w:b/>
          <w:szCs w:val="20"/>
        </w:rPr>
      </w:pPr>
    </w:p>
    <w:p w14:paraId="437CE6C2" w14:textId="77777777" w:rsidR="00505D71" w:rsidRPr="00843EA7" w:rsidRDefault="00505D71" w:rsidP="003F6E14">
      <w:pPr>
        <w:rPr>
          <w:rFonts w:cs="Arial"/>
          <w:vanish/>
          <w:szCs w:val="20"/>
        </w:rPr>
      </w:pPr>
      <w:r>
        <w:rPr>
          <w:b/>
          <w:vanish/>
          <w:szCs w:val="20"/>
          <w:lang w:val="de-DE"/>
        </w:rPr>
        <w:t>Business Unit Perfect Welding</w:t>
      </w:r>
    </w:p>
    <w:p w14:paraId="29AD76A5" w14:textId="77777777" w:rsidR="00505D71" w:rsidRPr="00843EA7" w:rsidRDefault="00505D71" w:rsidP="003F6E14">
      <w:pPr>
        <w:rPr>
          <w:rFonts w:cs="Arial"/>
          <w:vanish/>
          <w:szCs w:val="20"/>
        </w:rPr>
      </w:pPr>
      <w:r>
        <w:rPr>
          <w:vanish/>
          <w:szCs w:val="20"/>
          <w:lang w:val="de-DE"/>
        </w:rPr>
        <w:t xml:space="preserve">Fronius Perfect Welding ist Innovationsführer für Lichtbogen- sowie Widerstandspunktschweißen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Perfect Welding besonders nah am Kunden. </w:t>
      </w:r>
    </w:p>
    <w:p w14:paraId="7EAD6D6E" w14:textId="77777777" w:rsidR="00505D71" w:rsidRPr="00843EA7" w:rsidRDefault="00505D71" w:rsidP="003F6E14">
      <w:pPr>
        <w:rPr>
          <w:rFonts w:cs="Arial"/>
          <w:vanish/>
          <w:szCs w:val="20"/>
          <w:lang w:val="de-AT"/>
        </w:rPr>
      </w:pPr>
    </w:p>
    <w:p w14:paraId="5E4C1ED4" w14:textId="77777777" w:rsidR="00505D71" w:rsidRPr="00843EA7" w:rsidRDefault="00505D71" w:rsidP="003F6E14">
      <w:pPr>
        <w:rPr>
          <w:rFonts w:cs="Arial"/>
          <w:vanish/>
          <w:szCs w:val="20"/>
          <w:lang w:val="de-AT"/>
        </w:rPr>
      </w:pPr>
    </w:p>
    <w:p w14:paraId="29478D40" w14:textId="77777777" w:rsidR="00505D71" w:rsidRPr="00843EA7" w:rsidRDefault="00505D71" w:rsidP="003F6E14">
      <w:pPr>
        <w:rPr>
          <w:rFonts w:cs="Arial"/>
          <w:vanish/>
          <w:szCs w:val="20"/>
        </w:rPr>
      </w:pPr>
      <w:r>
        <w:rPr>
          <w:b/>
          <w:vanish/>
          <w:szCs w:val="20"/>
          <w:lang w:val="de-AT"/>
        </w:rPr>
        <w:t>Fronius International GmbH</w:t>
      </w:r>
    </w:p>
    <w:p w14:paraId="390288BF" w14:textId="77777777" w:rsidR="00505D71" w:rsidRPr="00843EA7" w:rsidRDefault="00505D71" w:rsidP="003F6E14">
      <w:pPr>
        <w:rPr>
          <w:rFonts w:cs="Arial"/>
          <w:i/>
          <w:vanish/>
          <w:szCs w:val="20"/>
        </w:rPr>
      </w:pPr>
      <w:r>
        <w:rPr>
          <w:vanish/>
          <w:szCs w:val="20"/>
          <w:lang w:val="de-DE"/>
        </w:rPr>
        <w:t xml:space="preserve">Fronius International ist ein österreichisches Unternehmen mit Sitz in Pettenbach und weiteren Standorten in Wels, Thalheim, Steinhaus und Sattledt. Die Firma ist mit 4.550 Mitarbeitern weltweit in den Bereichen Schweißtechnik, Photovoltaik und Batterieladetechnik tätig. Mit 30 internationalen Gesellschaften sowie Vertriebspartnern und Repräsentanten in mehr als 60 Ländern erzielt Fronius einen Exportanteil von 91 Prozent. Fortschrittliche Produkte, umfangreiche Dienstleistungen sowie 1.241 erteilte Patente machen Fronius zum Innovationsführer am Weltmarkt. </w:t>
      </w:r>
    </w:p>
    <w:p w14:paraId="3144DF94" w14:textId="77777777" w:rsidR="00E5311A" w:rsidRPr="00843EA7" w:rsidRDefault="00E5311A" w:rsidP="003F6E14">
      <w:pPr>
        <w:rPr>
          <w:rFonts w:cs="Arial"/>
          <w:b/>
          <w:i/>
          <w:vanish/>
          <w:szCs w:val="20"/>
          <w:lang w:val="de-DE"/>
        </w:rPr>
      </w:pPr>
    </w:p>
    <w:p w14:paraId="3A420297" w14:textId="77777777" w:rsidR="00E5311A" w:rsidRPr="00843EA7" w:rsidRDefault="00E5311A" w:rsidP="003F6E14">
      <w:pPr>
        <w:rPr>
          <w:rFonts w:cs="Arial"/>
          <w:b/>
          <w:vanish/>
          <w:szCs w:val="20"/>
          <w:lang w:val="de-DE"/>
        </w:rPr>
      </w:pPr>
    </w:p>
    <w:p w14:paraId="116A1BD2" w14:textId="77777777" w:rsidR="00E5311A" w:rsidRPr="00843EA7" w:rsidRDefault="00E5311A" w:rsidP="003F6E14">
      <w:pPr>
        <w:rPr>
          <w:rFonts w:cs="Arial"/>
          <w:vanish/>
          <w:szCs w:val="20"/>
          <w:lang w:val="de-DE"/>
        </w:rPr>
      </w:pPr>
    </w:p>
    <w:p w14:paraId="2EBA0D46" w14:textId="77777777" w:rsidR="00E5311A" w:rsidRPr="00843EA7" w:rsidRDefault="00E5311A" w:rsidP="003F6E14">
      <w:pPr>
        <w:rPr>
          <w:rFonts w:cs="Arial"/>
          <w:vanish/>
          <w:szCs w:val="20"/>
        </w:rPr>
      </w:pPr>
      <w:r>
        <w:rPr>
          <w:vanish/>
          <w:szCs w:val="20"/>
          <w:lang w:val="de-DE"/>
        </w:rPr>
        <w:t>Diese Presseinformation sowie die Bilder stehen für Sie zum Download im Internet zur Verfügung:</w:t>
      </w:r>
    </w:p>
    <w:p w14:paraId="329C02EF" w14:textId="77805002" w:rsidR="002C5176" w:rsidRPr="00843EA7" w:rsidRDefault="0049309A" w:rsidP="002C5176">
      <w:pPr>
        <w:rPr>
          <w:rFonts w:cs="Arial"/>
          <w:vanish/>
          <w:color w:val="0000FF"/>
          <w:szCs w:val="20"/>
          <w:u w:val="single"/>
        </w:rPr>
      </w:pPr>
      <w:hyperlink r:id="rId16" w:history="1">
        <w:r w:rsidR="00843EA7" w:rsidRPr="00EA1450">
          <w:rPr>
            <w:rStyle w:val="Hyperlink"/>
            <w:vanish/>
            <w:szCs w:val="20"/>
          </w:rPr>
          <w:t>www.fronius.com/de/schweisstechnik/info-center/presse</w:t>
        </w:r>
      </w:hyperlink>
    </w:p>
    <w:p w14:paraId="26294FC3" w14:textId="77777777" w:rsidR="00E5311A" w:rsidRPr="00EA1450" w:rsidRDefault="00E5311A" w:rsidP="003F6E14">
      <w:pPr>
        <w:rPr>
          <w:rFonts w:cs="Arial"/>
          <w:b/>
          <w:vanish/>
          <w:szCs w:val="20"/>
        </w:rPr>
      </w:pPr>
    </w:p>
    <w:p w14:paraId="19E5A384" w14:textId="77777777" w:rsidR="00E5311A" w:rsidRPr="00EA1450" w:rsidRDefault="00E5311A" w:rsidP="003F6E14">
      <w:pPr>
        <w:rPr>
          <w:rFonts w:cs="Arial"/>
          <w:b/>
          <w:vanish/>
          <w:szCs w:val="20"/>
        </w:rPr>
      </w:pPr>
    </w:p>
    <w:p w14:paraId="19BEB0DC" w14:textId="77777777" w:rsidR="00E5311A" w:rsidRPr="00843EA7" w:rsidRDefault="00E5311A" w:rsidP="003F6E14">
      <w:pPr>
        <w:ind w:right="29"/>
        <w:rPr>
          <w:rFonts w:cs="Arial"/>
          <w:vanish/>
          <w:szCs w:val="20"/>
        </w:rPr>
      </w:pPr>
      <w:r>
        <w:rPr>
          <w:b/>
          <w:vanish/>
          <w:szCs w:val="20"/>
          <w:lang w:val="de-DE"/>
        </w:rPr>
        <w:t>Für weitere Informationen wenden Sie sich bitte an:</w:t>
      </w:r>
      <w:r>
        <w:rPr>
          <w:b/>
          <w:vanish/>
          <w:szCs w:val="20"/>
          <w:lang w:val="de-DE"/>
        </w:rPr>
        <w:br/>
      </w:r>
    </w:p>
    <w:p w14:paraId="43939A59" w14:textId="77777777" w:rsidR="00E5311A" w:rsidRPr="00843EA7" w:rsidRDefault="00E5311A" w:rsidP="003F6E14">
      <w:pPr>
        <w:rPr>
          <w:rFonts w:cs="Arial"/>
          <w:vanish/>
          <w:szCs w:val="20"/>
        </w:rPr>
      </w:pPr>
      <w:r>
        <w:rPr>
          <w:vanish/>
          <w:szCs w:val="20"/>
          <w:lang w:val="de-DE"/>
        </w:rPr>
        <w:t xml:space="preserve">Deutschland: </w:t>
      </w:r>
    </w:p>
    <w:p w14:paraId="10952B8A" w14:textId="77777777" w:rsidR="00E5311A" w:rsidRPr="00843EA7" w:rsidRDefault="00E5311A" w:rsidP="003F6E14">
      <w:pPr>
        <w:rPr>
          <w:rFonts w:cs="Arial"/>
          <w:vanish/>
          <w:szCs w:val="20"/>
        </w:rPr>
      </w:pPr>
      <w:r>
        <w:rPr>
          <w:vanish/>
          <w:szCs w:val="20"/>
          <w:lang w:val="de-DE"/>
        </w:rPr>
        <w:t>Frau Annette Orth, Tel.: +49 (6655) 91694-402,</w:t>
      </w:r>
    </w:p>
    <w:p w14:paraId="45B4137E" w14:textId="108A4840" w:rsidR="00E5311A" w:rsidRPr="00843EA7" w:rsidRDefault="00E5311A" w:rsidP="003F6E14">
      <w:pPr>
        <w:rPr>
          <w:rFonts w:cs="Arial"/>
          <w:vanish/>
          <w:szCs w:val="20"/>
        </w:rPr>
      </w:pPr>
      <w:r>
        <w:rPr>
          <w:vanish/>
          <w:szCs w:val="20"/>
          <w:lang w:val="it-IT"/>
        </w:rPr>
        <w:t xml:space="preserve">E-Mail: </w:t>
      </w:r>
      <w:hyperlink r:id="rId17" w:history="1">
        <w:r>
          <w:rPr>
            <w:vanish/>
            <w:color w:val="0000FF"/>
            <w:szCs w:val="20"/>
            <w:u w:val="single"/>
            <w:lang w:val="it-IT"/>
          </w:rPr>
          <w:t>orth.annette@fronius.com</w:t>
        </w:r>
      </w:hyperlink>
    </w:p>
    <w:p w14:paraId="285C91C1" w14:textId="77777777" w:rsidR="00E5311A" w:rsidRPr="00843EA7" w:rsidRDefault="00E5311A" w:rsidP="003F6E14">
      <w:pPr>
        <w:autoSpaceDE w:val="0"/>
        <w:autoSpaceDN w:val="0"/>
        <w:rPr>
          <w:rFonts w:cs="Arial"/>
          <w:vanish/>
          <w:szCs w:val="20"/>
          <w:lang w:val="it-IT"/>
        </w:rPr>
      </w:pPr>
    </w:p>
    <w:p w14:paraId="02506FCF" w14:textId="77777777" w:rsidR="00E5311A" w:rsidRPr="00843EA7" w:rsidRDefault="00E5311A" w:rsidP="003F6E14">
      <w:pPr>
        <w:ind w:right="29"/>
        <w:rPr>
          <w:rFonts w:cs="Arial"/>
          <w:i/>
          <w:vanish/>
          <w:szCs w:val="20"/>
        </w:rPr>
      </w:pPr>
      <w:r>
        <w:rPr>
          <w:vanish/>
          <w:szCs w:val="20"/>
          <w:lang w:val="de-DE"/>
        </w:rPr>
        <w:t>Österreich:</w:t>
      </w:r>
      <w:r>
        <w:rPr>
          <w:vanish/>
          <w:szCs w:val="20"/>
          <w:lang w:val="de-DE"/>
        </w:rPr>
        <w:br/>
        <w:t xml:space="preserve">Frau Ilse Mayrhofer, Tel. </w:t>
      </w:r>
      <w:r>
        <w:rPr>
          <w:vanish/>
          <w:szCs w:val="20"/>
          <w:lang w:val="pt-BR"/>
        </w:rPr>
        <w:t xml:space="preserve">+43(0)7242/241-4015, </w:t>
      </w:r>
    </w:p>
    <w:p w14:paraId="62DE11BE" w14:textId="24028BE7" w:rsidR="00E5311A" w:rsidRPr="00843EA7" w:rsidRDefault="00E5311A" w:rsidP="003F6E14">
      <w:pPr>
        <w:tabs>
          <w:tab w:val="left" w:pos="360"/>
        </w:tabs>
        <w:ind w:right="29"/>
        <w:rPr>
          <w:rFonts w:cs="Arial"/>
          <w:i/>
          <w:iCs/>
          <w:vanish/>
          <w:szCs w:val="20"/>
        </w:rPr>
      </w:pPr>
      <w:r>
        <w:rPr>
          <w:iCs/>
          <w:vanish/>
          <w:szCs w:val="20"/>
          <w:lang w:val="de-AT"/>
        </w:rPr>
        <w:t xml:space="preserve">E-Mail: </w:t>
      </w:r>
      <w:hyperlink r:id="rId18" w:history="1">
        <w:r>
          <w:rPr>
            <w:iCs/>
            <w:vanish/>
            <w:color w:val="0000FF"/>
            <w:szCs w:val="20"/>
            <w:u w:val="single"/>
            <w:lang w:val="de-AT"/>
          </w:rPr>
          <w:t>mayrhofer.ilse@fronius.com</w:t>
        </w:r>
      </w:hyperlink>
      <w:r>
        <w:rPr>
          <w:iCs/>
          <w:vanish/>
          <w:szCs w:val="20"/>
          <w:lang w:val="de-AT"/>
        </w:rPr>
        <w:t xml:space="preserve"> </w:t>
      </w:r>
    </w:p>
    <w:p w14:paraId="7C5B930B" w14:textId="77777777" w:rsidR="00E5311A" w:rsidRPr="00843EA7" w:rsidRDefault="00E5311A" w:rsidP="003F6E14">
      <w:pPr>
        <w:rPr>
          <w:rFonts w:cs="Arial"/>
          <w:vanish/>
          <w:szCs w:val="20"/>
          <w:lang w:val="de-AT"/>
        </w:rPr>
      </w:pPr>
    </w:p>
    <w:p w14:paraId="602508DA" w14:textId="10BDEFCB" w:rsidR="00814D6D" w:rsidRPr="00843EA7" w:rsidRDefault="00814D6D" w:rsidP="00814D6D">
      <w:pPr>
        <w:rPr>
          <w:rFonts w:cs="Arial"/>
          <w:vanish/>
        </w:rPr>
      </w:pPr>
      <w:r>
        <w:rPr>
          <w:vanish/>
          <w:lang w:val="de-AT"/>
        </w:rPr>
        <w:t>Schweiz:</w:t>
      </w:r>
      <w:r>
        <w:rPr>
          <w:vanish/>
          <w:lang w:val="de-AT"/>
        </w:rPr>
        <w:br/>
        <w:t xml:space="preserve">Frau Monique INDERBITZIN, </w:t>
      </w:r>
      <w:r>
        <w:rPr>
          <w:vanish/>
          <w:lang w:val="de-DE"/>
        </w:rPr>
        <w:t xml:space="preserve">Tel. </w:t>
      </w:r>
      <w:r>
        <w:rPr>
          <w:vanish/>
          <w:color w:val="262626"/>
          <w:szCs w:val="20"/>
          <w:lang w:val="it-IT" w:eastAsia="de-CH"/>
        </w:rPr>
        <w:t>+41 (79) 945 76 20</w:t>
      </w:r>
      <w:r>
        <w:rPr>
          <w:vanish/>
          <w:lang w:val="it-IT"/>
        </w:rPr>
        <w:t xml:space="preserve">, </w:t>
      </w:r>
      <w:r>
        <w:rPr>
          <w:vanish/>
          <w:lang w:val="it-IT"/>
        </w:rPr>
        <w:br/>
        <w:t xml:space="preserve">E-Mail: </w:t>
      </w:r>
      <w:hyperlink r:id="rId19" w:history="1">
        <w:r>
          <w:rPr>
            <w:rStyle w:val="Hyperlink"/>
            <w:vanish/>
            <w:szCs w:val="20"/>
            <w:lang w:val="it-IT" w:eastAsia="de-CH"/>
          </w:rPr>
          <w:t>inderbitzin.monique@fronius.com</w:t>
        </w:r>
      </w:hyperlink>
    </w:p>
    <w:p w14:paraId="07D176C7" w14:textId="77777777" w:rsidR="00E5311A" w:rsidRPr="00843EA7" w:rsidRDefault="00E5311A" w:rsidP="003F6E14">
      <w:pPr>
        <w:ind w:right="29"/>
        <w:rPr>
          <w:rFonts w:cs="Arial"/>
          <w:vanish/>
          <w:szCs w:val="20"/>
          <w:lang w:val="it-IT"/>
        </w:rPr>
      </w:pPr>
    </w:p>
    <w:p w14:paraId="09C67322" w14:textId="77777777" w:rsidR="00AE2683" w:rsidRPr="00843EA7" w:rsidRDefault="00AE2683" w:rsidP="003F6E14">
      <w:pPr>
        <w:ind w:right="29"/>
        <w:rPr>
          <w:rFonts w:cs="Arial"/>
          <w:vanish/>
          <w:szCs w:val="20"/>
          <w:lang w:val="it-IT"/>
        </w:rPr>
      </w:pPr>
    </w:p>
    <w:p w14:paraId="1D3B93BB" w14:textId="77777777" w:rsidR="00E5311A" w:rsidRPr="00843EA7" w:rsidRDefault="00E5311A" w:rsidP="003F6E14">
      <w:pPr>
        <w:ind w:right="29"/>
        <w:rPr>
          <w:rFonts w:cs="Arial"/>
          <w:b/>
          <w:vanish/>
          <w:szCs w:val="20"/>
        </w:rPr>
      </w:pPr>
      <w:r>
        <w:rPr>
          <w:b/>
          <w:vanish/>
          <w:szCs w:val="20"/>
          <w:lang w:val="de-DE"/>
        </w:rPr>
        <w:t>Bitte senden Sie ein Belegexemplar an unsere Agentur:</w:t>
      </w:r>
    </w:p>
    <w:p w14:paraId="119F1F24" w14:textId="77777777" w:rsidR="00E5311A" w:rsidRPr="00843EA7" w:rsidRDefault="00E5311A" w:rsidP="003F6E14">
      <w:pPr>
        <w:ind w:right="29"/>
        <w:rPr>
          <w:rFonts w:cs="Arial"/>
          <w:vanish/>
          <w:szCs w:val="20"/>
        </w:rPr>
      </w:pPr>
      <w:r>
        <w:rPr>
          <w:vanish/>
          <w:szCs w:val="20"/>
          <w:lang w:val="de-DE"/>
        </w:rPr>
        <w:t>a1kommunikation Schweizer GmbH, Frau Kirsten Ludwig,</w:t>
      </w:r>
    </w:p>
    <w:p w14:paraId="207A5004" w14:textId="77777777" w:rsidR="00E5311A" w:rsidRPr="00843EA7" w:rsidRDefault="00E5311A" w:rsidP="003F6E14">
      <w:pPr>
        <w:ind w:right="29"/>
        <w:rPr>
          <w:rFonts w:cs="Arial"/>
          <w:vanish/>
          <w:szCs w:val="20"/>
        </w:rPr>
      </w:pPr>
      <w:r>
        <w:rPr>
          <w:vanish/>
          <w:szCs w:val="20"/>
          <w:lang w:val="de-DE"/>
        </w:rPr>
        <w:t>Oberdorfstraße 31 A, D – 70794 Filderstadt,</w:t>
      </w:r>
    </w:p>
    <w:p w14:paraId="0F5C7C2D" w14:textId="61A4EE2D" w:rsidR="00E5311A" w:rsidRPr="00843EA7" w:rsidRDefault="00E5311A" w:rsidP="003F6E14">
      <w:pPr>
        <w:ind w:right="29"/>
        <w:rPr>
          <w:rFonts w:cs="Arial"/>
          <w:vanish/>
          <w:szCs w:val="20"/>
        </w:rPr>
      </w:pPr>
      <w:r>
        <w:rPr>
          <w:vanish/>
          <w:szCs w:val="20"/>
          <w:lang w:val="pt-BR"/>
        </w:rPr>
        <w:t xml:space="preserve">Tel.: +49 (0)711 9454161-20, E-Mail: </w:t>
      </w:r>
      <w:hyperlink r:id="rId20" w:history="1">
        <w:r>
          <w:rPr>
            <w:vanish/>
            <w:color w:val="0000FF"/>
            <w:szCs w:val="20"/>
            <w:u w:val="single"/>
            <w:lang w:val="pt-BR"/>
          </w:rPr>
          <w:t>Kirsten.Ludwig@a1kommunikation.de</w:t>
        </w:r>
      </w:hyperlink>
    </w:p>
    <w:p w14:paraId="6A149234" w14:textId="77777777" w:rsidR="007054E2" w:rsidRPr="00843EA7" w:rsidRDefault="007054E2" w:rsidP="003F6E14">
      <w:pPr>
        <w:rPr>
          <w:rFonts w:cs="Arial"/>
          <w:vanish/>
          <w:szCs w:val="20"/>
          <w:lang w:val="de-DE"/>
        </w:rPr>
      </w:pPr>
    </w:p>
    <w:sectPr w:rsidR="007054E2" w:rsidRPr="00843EA7" w:rsidSect="00ED0BF7">
      <w:headerReference w:type="default" r:id="rId21"/>
      <w:footerReference w:type="default" r:id="rId22"/>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DAE2A" w14:textId="77777777" w:rsidR="00187E9C" w:rsidRDefault="00187E9C" w:rsidP="00B95BF4">
      <w:r>
        <w:separator/>
      </w:r>
    </w:p>
  </w:endnote>
  <w:endnote w:type="continuationSeparator" w:id="0">
    <w:p w14:paraId="6375C81A" w14:textId="77777777" w:rsidR="00187E9C" w:rsidRDefault="00187E9C"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EBCBE" w14:textId="77777777" w:rsidR="00DC3628" w:rsidRPr="00E533E1" w:rsidRDefault="00DC3628" w:rsidP="00377B4F">
    <w:pPr>
      <w:tabs>
        <w:tab w:val="right" w:pos="10080"/>
      </w:tabs>
      <w:rPr>
        <w:sz w:val="16"/>
        <w:szCs w:val="16"/>
      </w:rPr>
    </w:pPr>
    <w:r>
      <w:rPr>
        <w:sz w:val="12"/>
        <w:szCs w:val="12"/>
      </w:rPr>
      <w:t>02/2018</w:t>
    </w:r>
    <w:r>
      <w:rPr>
        <w:sz w:val="16"/>
        <w:szCs w:val="16"/>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49309A">
      <w:rPr>
        <w:noProof/>
        <w:sz w:val="16"/>
        <w:szCs w:val="16"/>
      </w:rPr>
      <w:t>1</w:t>
    </w:r>
    <w:r w:rsidRPr="00E533E1">
      <w:rPr>
        <w:sz w:val="16"/>
        <w:szCs w:val="16"/>
      </w:rPr>
      <w:fldChar w:fldCharType="end"/>
    </w:r>
    <w:r>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49309A">
      <w:rPr>
        <w:noProof/>
        <w:sz w:val="16"/>
        <w:szCs w:val="16"/>
      </w:rPr>
      <w:t>3</w:t>
    </w:r>
    <w:r w:rsidRPr="00E533E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C374B" w14:textId="77777777" w:rsidR="001418FA" w:rsidRPr="00E533E1" w:rsidRDefault="00E5311A" w:rsidP="00377B4F">
    <w:pPr>
      <w:tabs>
        <w:tab w:val="right" w:pos="10080"/>
      </w:tabs>
      <w:rPr>
        <w:sz w:val="16"/>
        <w:szCs w:val="16"/>
      </w:rPr>
    </w:pPr>
    <w:r>
      <w:rPr>
        <w:sz w:val="12"/>
        <w:szCs w:val="12"/>
      </w:rPr>
      <w:t>02/2018</w:t>
    </w:r>
    <w:r>
      <w:rPr>
        <w:sz w:val="16"/>
        <w:szCs w:val="16"/>
      </w:rPr>
      <w:tab/>
    </w:r>
    <w:r w:rsidR="00040B0E" w:rsidRPr="00E533E1">
      <w:rPr>
        <w:sz w:val="16"/>
        <w:szCs w:val="16"/>
      </w:rPr>
      <w:fldChar w:fldCharType="begin"/>
    </w:r>
    <w:r w:rsidR="001418FA" w:rsidRPr="00E533E1">
      <w:rPr>
        <w:sz w:val="16"/>
        <w:szCs w:val="16"/>
      </w:rPr>
      <w:instrText xml:space="preserve"> PAGE </w:instrText>
    </w:r>
    <w:r w:rsidR="00040B0E" w:rsidRPr="00E533E1">
      <w:rPr>
        <w:sz w:val="16"/>
        <w:szCs w:val="16"/>
      </w:rPr>
      <w:fldChar w:fldCharType="separate"/>
    </w:r>
    <w:r w:rsidR="0049309A">
      <w:rPr>
        <w:noProof/>
        <w:sz w:val="16"/>
        <w:szCs w:val="16"/>
      </w:rPr>
      <w:t>3</w:t>
    </w:r>
    <w:r w:rsidR="00040B0E" w:rsidRPr="00E533E1">
      <w:rPr>
        <w:sz w:val="16"/>
        <w:szCs w:val="16"/>
      </w:rPr>
      <w:fldChar w:fldCharType="end"/>
    </w:r>
    <w:r>
      <w:rPr>
        <w:sz w:val="16"/>
        <w:szCs w:val="16"/>
      </w:rPr>
      <w:t>/</w:t>
    </w:r>
    <w:r w:rsidR="00040B0E" w:rsidRPr="00E533E1">
      <w:rPr>
        <w:sz w:val="16"/>
        <w:szCs w:val="16"/>
      </w:rPr>
      <w:fldChar w:fldCharType="begin"/>
    </w:r>
    <w:r w:rsidR="001418FA" w:rsidRPr="00E533E1">
      <w:rPr>
        <w:sz w:val="16"/>
        <w:szCs w:val="16"/>
      </w:rPr>
      <w:instrText xml:space="preserve"> NUMPAGES </w:instrText>
    </w:r>
    <w:r w:rsidR="00040B0E" w:rsidRPr="00E533E1">
      <w:rPr>
        <w:sz w:val="16"/>
        <w:szCs w:val="16"/>
      </w:rPr>
      <w:fldChar w:fldCharType="separate"/>
    </w:r>
    <w:r w:rsidR="0049309A">
      <w:rPr>
        <w:noProof/>
        <w:sz w:val="16"/>
        <w:szCs w:val="16"/>
      </w:rPr>
      <w:t>3</w:t>
    </w:r>
    <w:r w:rsidR="00040B0E"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C7BE6" w14:textId="77777777" w:rsidR="00187E9C" w:rsidRDefault="00187E9C" w:rsidP="00B95BF4">
      <w:r>
        <w:separator/>
      </w:r>
    </w:p>
  </w:footnote>
  <w:footnote w:type="continuationSeparator" w:id="0">
    <w:p w14:paraId="55A0178A" w14:textId="77777777" w:rsidR="00187E9C" w:rsidRDefault="00187E9C"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8B91" w14:textId="2C5F11AC" w:rsidR="00DC3628" w:rsidRDefault="00302C87">
    <w:r>
      <w:rPr>
        <w:noProof/>
        <w:lang w:val="de-AT" w:eastAsia="de-AT"/>
      </w:rPr>
      <w:drawing>
        <wp:anchor distT="0" distB="0" distL="114300" distR="114300" simplePos="0" relativeHeight="251659776" behindDoc="1" locked="0" layoutInCell="1" allowOverlap="1" wp14:anchorId="769D052B" wp14:editId="160DD989">
          <wp:simplePos x="0" y="0"/>
          <wp:positionH relativeFrom="column">
            <wp:posOffset>-790575</wp:posOffset>
          </wp:positionH>
          <wp:positionV relativeFrom="page">
            <wp:posOffset>28575</wp:posOffset>
          </wp:positionV>
          <wp:extent cx="7560310" cy="10692130"/>
          <wp:effectExtent l="0" t="0" r="0" b="0"/>
          <wp:wrapNone/>
          <wp:docPr id="4" name="Picture 4"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2357" w14:textId="2B69293C" w:rsidR="001418FA" w:rsidRDefault="00302C87">
    <w:r>
      <w:rPr>
        <w:noProof/>
        <w:lang w:val="de-AT" w:eastAsia="de-AT"/>
      </w:rPr>
      <w:drawing>
        <wp:anchor distT="0" distB="0" distL="114300" distR="114300" simplePos="0" relativeHeight="251657728" behindDoc="1" locked="0" layoutInCell="1" allowOverlap="1" wp14:anchorId="00DC42C1" wp14:editId="06F9777A">
          <wp:simplePos x="0" y="0"/>
          <wp:positionH relativeFrom="column">
            <wp:posOffset>-790575</wp:posOffset>
          </wp:positionH>
          <wp:positionV relativeFrom="page">
            <wp:posOffset>28575</wp:posOffset>
          </wp:positionV>
          <wp:extent cx="7560310" cy="10692130"/>
          <wp:effectExtent l="0" t="0" r="0" b="0"/>
          <wp:wrapNone/>
          <wp:docPr id="2" name="Grafik 1"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pt-BR" w:vendorID="64" w:dllVersion="0" w:nlCheck="1" w:checkStyle="0"/>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0346"/>
    <w:rsid w:val="00023B5C"/>
    <w:rsid w:val="00026575"/>
    <w:rsid w:val="0002791D"/>
    <w:rsid w:val="00030F74"/>
    <w:rsid w:val="00035992"/>
    <w:rsid w:val="0004044A"/>
    <w:rsid w:val="00040B0E"/>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19B3"/>
    <w:rsid w:val="00142BA2"/>
    <w:rsid w:val="001435E3"/>
    <w:rsid w:val="00143622"/>
    <w:rsid w:val="001530A1"/>
    <w:rsid w:val="00153C92"/>
    <w:rsid w:val="00155F5A"/>
    <w:rsid w:val="00156594"/>
    <w:rsid w:val="001617FB"/>
    <w:rsid w:val="001876C7"/>
    <w:rsid w:val="00187E9C"/>
    <w:rsid w:val="001A000F"/>
    <w:rsid w:val="001B07BA"/>
    <w:rsid w:val="001B31BA"/>
    <w:rsid w:val="001C0A99"/>
    <w:rsid w:val="001C1C9C"/>
    <w:rsid w:val="001C5BCA"/>
    <w:rsid w:val="001C69BE"/>
    <w:rsid w:val="001C796E"/>
    <w:rsid w:val="001D3408"/>
    <w:rsid w:val="001D6F3D"/>
    <w:rsid w:val="001D7DFC"/>
    <w:rsid w:val="001F0A6A"/>
    <w:rsid w:val="001F0CC2"/>
    <w:rsid w:val="001F20B5"/>
    <w:rsid w:val="001F427C"/>
    <w:rsid w:val="001F7258"/>
    <w:rsid w:val="0020310E"/>
    <w:rsid w:val="002102E7"/>
    <w:rsid w:val="0021242C"/>
    <w:rsid w:val="002219CE"/>
    <w:rsid w:val="00227F9C"/>
    <w:rsid w:val="00230C60"/>
    <w:rsid w:val="00232846"/>
    <w:rsid w:val="00241673"/>
    <w:rsid w:val="00244A05"/>
    <w:rsid w:val="002471BF"/>
    <w:rsid w:val="00247A71"/>
    <w:rsid w:val="002509CB"/>
    <w:rsid w:val="00251D20"/>
    <w:rsid w:val="00252702"/>
    <w:rsid w:val="00256BC9"/>
    <w:rsid w:val="00271AE5"/>
    <w:rsid w:val="00275090"/>
    <w:rsid w:val="00280735"/>
    <w:rsid w:val="002820F2"/>
    <w:rsid w:val="00283096"/>
    <w:rsid w:val="00286742"/>
    <w:rsid w:val="002937C4"/>
    <w:rsid w:val="002A1C1A"/>
    <w:rsid w:val="002A21B3"/>
    <w:rsid w:val="002A2E7F"/>
    <w:rsid w:val="002A639C"/>
    <w:rsid w:val="002A7D11"/>
    <w:rsid w:val="002B2873"/>
    <w:rsid w:val="002C5176"/>
    <w:rsid w:val="002D42FD"/>
    <w:rsid w:val="002D685F"/>
    <w:rsid w:val="002E021F"/>
    <w:rsid w:val="002E18FC"/>
    <w:rsid w:val="002E6B82"/>
    <w:rsid w:val="002E7136"/>
    <w:rsid w:val="002E7461"/>
    <w:rsid w:val="002F35E2"/>
    <w:rsid w:val="002F7894"/>
    <w:rsid w:val="00302C87"/>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723E9"/>
    <w:rsid w:val="003738F2"/>
    <w:rsid w:val="00377B4F"/>
    <w:rsid w:val="00391733"/>
    <w:rsid w:val="00394959"/>
    <w:rsid w:val="00397D0F"/>
    <w:rsid w:val="003A5177"/>
    <w:rsid w:val="003A63D8"/>
    <w:rsid w:val="003A6EB3"/>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27384"/>
    <w:rsid w:val="0043224D"/>
    <w:rsid w:val="00434D2C"/>
    <w:rsid w:val="00437A3C"/>
    <w:rsid w:val="00440FEC"/>
    <w:rsid w:val="00444419"/>
    <w:rsid w:val="00446719"/>
    <w:rsid w:val="0047111E"/>
    <w:rsid w:val="00471CB6"/>
    <w:rsid w:val="00474685"/>
    <w:rsid w:val="00474B5E"/>
    <w:rsid w:val="00475449"/>
    <w:rsid w:val="00475630"/>
    <w:rsid w:val="00480286"/>
    <w:rsid w:val="0049309A"/>
    <w:rsid w:val="00493571"/>
    <w:rsid w:val="0049361F"/>
    <w:rsid w:val="004967C1"/>
    <w:rsid w:val="004A0FE3"/>
    <w:rsid w:val="004A1935"/>
    <w:rsid w:val="004A7309"/>
    <w:rsid w:val="004B097D"/>
    <w:rsid w:val="004B5730"/>
    <w:rsid w:val="004C043F"/>
    <w:rsid w:val="004C3AFC"/>
    <w:rsid w:val="004C6F64"/>
    <w:rsid w:val="004D096B"/>
    <w:rsid w:val="004D0BF0"/>
    <w:rsid w:val="004D66FF"/>
    <w:rsid w:val="004D6BCE"/>
    <w:rsid w:val="004F0D1D"/>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2178"/>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48D4"/>
    <w:rsid w:val="0063630C"/>
    <w:rsid w:val="006449F8"/>
    <w:rsid w:val="00645064"/>
    <w:rsid w:val="006551B5"/>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70C3"/>
    <w:rsid w:val="006D7471"/>
    <w:rsid w:val="006E1B6F"/>
    <w:rsid w:val="006E42AD"/>
    <w:rsid w:val="006E4E66"/>
    <w:rsid w:val="006E6790"/>
    <w:rsid w:val="006E79C1"/>
    <w:rsid w:val="006F478A"/>
    <w:rsid w:val="006F7A43"/>
    <w:rsid w:val="0070323C"/>
    <w:rsid w:val="00703459"/>
    <w:rsid w:val="007054E2"/>
    <w:rsid w:val="007070DC"/>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B1E0D"/>
    <w:rsid w:val="007B2CA0"/>
    <w:rsid w:val="007B4D71"/>
    <w:rsid w:val="007B6C48"/>
    <w:rsid w:val="007C0888"/>
    <w:rsid w:val="007C1AF1"/>
    <w:rsid w:val="007C3424"/>
    <w:rsid w:val="007C6A2F"/>
    <w:rsid w:val="007D19E2"/>
    <w:rsid w:val="007D2611"/>
    <w:rsid w:val="007D6DD6"/>
    <w:rsid w:val="007D77A3"/>
    <w:rsid w:val="007E1985"/>
    <w:rsid w:val="007E58AC"/>
    <w:rsid w:val="007E762E"/>
    <w:rsid w:val="007E79CE"/>
    <w:rsid w:val="007F2D84"/>
    <w:rsid w:val="007F4338"/>
    <w:rsid w:val="007F4F46"/>
    <w:rsid w:val="008049ED"/>
    <w:rsid w:val="00810B30"/>
    <w:rsid w:val="00814D6D"/>
    <w:rsid w:val="008229D5"/>
    <w:rsid w:val="00823209"/>
    <w:rsid w:val="00831368"/>
    <w:rsid w:val="00843EA7"/>
    <w:rsid w:val="00847093"/>
    <w:rsid w:val="00851C40"/>
    <w:rsid w:val="008527B9"/>
    <w:rsid w:val="00853283"/>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06F8"/>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659A"/>
    <w:rsid w:val="009B0C49"/>
    <w:rsid w:val="009B6017"/>
    <w:rsid w:val="009B7DB3"/>
    <w:rsid w:val="009C2A23"/>
    <w:rsid w:val="009C6595"/>
    <w:rsid w:val="009D1C43"/>
    <w:rsid w:val="009D3020"/>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57648"/>
    <w:rsid w:val="00A6074A"/>
    <w:rsid w:val="00A63BCE"/>
    <w:rsid w:val="00A65340"/>
    <w:rsid w:val="00A665F1"/>
    <w:rsid w:val="00A72F91"/>
    <w:rsid w:val="00A73AE6"/>
    <w:rsid w:val="00A75DB8"/>
    <w:rsid w:val="00A81D73"/>
    <w:rsid w:val="00A915A8"/>
    <w:rsid w:val="00A917CC"/>
    <w:rsid w:val="00A93EBF"/>
    <w:rsid w:val="00A94A40"/>
    <w:rsid w:val="00A97D31"/>
    <w:rsid w:val="00AA5B76"/>
    <w:rsid w:val="00AA7D2B"/>
    <w:rsid w:val="00AB0765"/>
    <w:rsid w:val="00AB2340"/>
    <w:rsid w:val="00AC0841"/>
    <w:rsid w:val="00AC0ED3"/>
    <w:rsid w:val="00AC2295"/>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37E9"/>
    <w:rsid w:val="00B74177"/>
    <w:rsid w:val="00B75595"/>
    <w:rsid w:val="00B775D3"/>
    <w:rsid w:val="00B8748D"/>
    <w:rsid w:val="00B903D3"/>
    <w:rsid w:val="00B95BF4"/>
    <w:rsid w:val="00BA2C88"/>
    <w:rsid w:val="00BA40F1"/>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C367E"/>
    <w:rsid w:val="00CC3B16"/>
    <w:rsid w:val="00CD0460"/>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76E51"/>
    <w:rsid w:val="00D8281E"/>
    <w:rsid w:val="00D82D37"/>
    <w:rsid w:val="00D8729C"/>
    <w:rsid w:val="00D9700C"/>
    <w:rsid w:val="00DA47C2"/>
    <w:rsid w:val="00DA654E"/>
    <w:rsid w:val="00DB70A4"/>
    <w:rsid w:val="00DB7613"/>
    <w:rsid w:val="00DC3457"/>
    <w:rsid w:val="00DC3628"/>
    <w:rsid w:val="00DC4AE7"/>
    <w:rsid w:val="00DC72A3"/>
    <w:rsid w:val="00DD1940"/>
    <w:rsid w:val="00DD3488"/>
    <w:rsid w:val="00DE0B25"/>
    <w:rsid w:val="00DE116D"/>
    <w:rsid w:val="00DE2C6B"/>
    <w:rsid w:val="00DF0D5F"/>
    <w:rsid w:val="00DF12B6"/>
    <w:rsid w:val="00DF5B43"/>
    <w:rsid w:val="00DF5CF7"/>
    <w:rsid w:val="00E01A2F"/>
    <w:rsid w:val="00E02EEA"/>
    <w:rsid w:val="00E03620"/>
    <w:rsid w:val="00E04F19"/>
    <w:rsid w:val="00E06BD4"/>
    <w:rsid w:val="00E127BF"/>
    <w:rsid w:val="00E24368"/>
    <w:rsid w:val="00E2736B"/>
    <w:rsid w:val="00E27CFF"/>
    <w:rsid w:val="00E354C0"/>
    <w:rsid w:val="00E35A6B"/>
    <w:rsid w:val="00E444C2"/>
    <w:rsid w:val="00E44BEA"/>
    <w:rsid w:val="00E450EA"/>
    <w:rsid w:val="00E46C03"/>
    <w:rsid w:val="00E5311A"/>
    <w:rsid w:val="00E533E1"/>
    <w:rsid w:val="00E54D4C"/>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1450"/>
    <w:rsid w:val="00EA527E"/>
    <w:rsid w:val="00EA6A5C"/>
    <w:rsid w:val="00EA77B3"/>
    <w:rsid w:val="00EB1024"/>
    <w:rsid w:val="00EB68AA"/>
    <w:rsid w:val="00EC0EC2"/>
    <w:rsid w:val="00EC3896"/>
    <w:rsid w:val="00EC5C9B"/>
    <w:rsid w:val="00EC69CF"/>
    <w:rsid w:val="00ED0BF7"/>
    <w:rsid w:val="00ED1039"/>
    <w:rsid w:val="00ED1B59"/>
    <w:rsid w:val="00ED1DC4"/>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1457C"/>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472165"/>
  <w15:docId w15:val="{208B53A8-F781-479D-ADAD-771F7A7A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sk-S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sk-SK"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sk-SK" w:eastAsia="zh-TW" w:bidi="ar-SA"/>
    </w:rPr>
  </w:style>
  <w:style w:type="character" w:styleId="Hyperlink">
    <w:name w:val="Hyperlink"/>
    <w:rsid w:val="007054E2"/>
    <w:rPr>
      <w:color w:val="0000FF"/>
      <w:u w:val="single"/>
    </w:rPr>
  </w:style>
  <w:style w:type="paragraph" w:styleId="Textkrper">
    <w:name w:val="Body Text"/>
    <w:basedOn w:val="Standard"/>
    <w:link w:val="TextkrperZchn"/>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sk-SK"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rsid w:val="005B7715"/>
    <w:rPr>
      <w:rFonts w:ascii="Courier New" w:hAnsi="Courier New"/>
      <w:szCs w:val="20"/>
    </w:rPr>
  </w:style>
  <w:style w:type="character" w:customStyle="1" w:styleId="NurTextZchn">
    <w:name w:val="Nur Text Zchn"/>
    <w:link w:val="NurText"/>
    <w:rsid w:val="005B7715"/>
    <w:rPr>
      <w:rFonts w:ascii="Courier New" w:hAnsi="Courier New" w:cs="Courier New"/>
      <w:lang w:val="sk-SK"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rsid w:val="007F4338"/>
    <w:rPr>
      <w:sz w:val="16"/>
      <w:szCs w:val="16"/>
    </w:rPr>
  </w:style>
  <w:style w:type="paragraph" w:styleId="Kommentartext">
    <w:name w:val="annotation text"/>
    <w:basedOn w:val="Standard"/>
    <w:link w:val="KommentartextZchn"/>
    <w:rsid w:val="007F4338"/>
    <w:rPr>
      <w:szCs w:val="20"/>
    </w:rPr>
  </w:style>
  <w:style w:type="character" w:customStyle="1" w:styleId="KommentartextZchn">
    <w:name w:val="Kommentartext Zchn"/>
    <w:link w:val="Kommentartext"/>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qFormat/>
    <w:rsid w:val="00EF7D7C"/>
    <w:pPr>
      <w:ind w:left="720"/>
      <w:contextualSpacing/>
    </w:pPr>
  </w:style>
  <w:style w:type="paragraph" w:styleId="Titel">
    <w:name w:val="Title"/>
    <w:basedOn w:val="Standard"/>
    <w:next w:val="Standard"/>
    <w:link w:val="TitelZchn"/>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ronius.com/en/welding-technology/infocentre/press" TargetMode="External"/><Relationship Id="rId18" Type="http://schemas.openxmlformats.org/officeDocument/2006/relationships/hyperlink" Target="mailto:mayrhofer.ilse@fronius.com"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hyperlink" Target="mailto:orth.annette@fronius.com"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fronius.com/de/schweisstechnik/info-center/presse" TargetMode="External"/><Relationship Id="rId20" Type="http://schemas.openxmlformats.org/officeDocument/2006/relationships/hyperlink" Target="mailto:Kirsten.Ludwig@a1kommunikation.de" TargetMode="External"/><Relationship Id="rId29"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irsten.Ludwig@a1kommunikation.de"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hyperlink" Target="file:///C:/Users/Doppler.Leonie/AppData/Local/Microsoft/Windows/Temporary%20Internet%20Files/Content.Outlook/GQVVXKIB/inderbitzin.monique@fronius.com%2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karcz.lenka@fronius.com" TargetMode="External"/><Relationship Id="rId22" Type="http://schemas.openxmlformats.org/officeDocument/2006/relationships/footer" Target="footer2.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5fe4d75c-d3a4-4080-9916-22de550760e6</TermId>
        </TermInfo>
      </Terms>
    </k62430406562456c9289cb18a9752f33>
    <title_TI_DE xmlns="dc0c2c3d-e9fc-4a0d-820b-87ab82e65f20">Sprachsteuerung</title_TI_DE>
    <Documenttype_PT xmlns="dc0c2c3d-e9fc-4a0d-820b-87ab82e65f20">Comunicado à imprensa</Documenttype_PT>
    <Documenttype_RU xmlns="dc0c2c3d-e9fc-4a0d-820b-87ab82e65f20">Пресс-релиз</Documenttype_RU>
    <title_TI_TR xmlns="dc0c2c3d-e9fc-4a0d-820b-87ab82e65f20">Voice Control</title_TI_TR>
    <title_TI_NO xmlns="dc0c2c3d-e9fc-4a0d-820b-87ab82e65f20">Voice Control</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Voice Control</title_TI_TH>
    <Documenttype_AR xmlns="dc0c2c3d-e9fc-4a0d-820b-87ab82e65f20">Press Release</Documenttype_AR>
    <Licence_x0020_information xmlns="dc0c2c3d-e9fc-4a0d-820b-87ab82e65f20">(c) Fronius International</Licence_x0020_information>
    <title_TI_EA xmlns="dc0c2c3d-e9fc-4a0d-820b-87ab82e65f20">Voice Control</title_TI_EA>
    <_dlc_DocId xmlns="92f60987-cbcc-4245-baaf-239af3bfd6e8">3457UUQQYVA2-1576582820-8802</_dlc_DocId>
    <TitelInternal xmlns="dc0c2c3d-e9fc-4a0d-820b-87ab82e65f20">PW_PR_Sprachsteuerung_SK</TitelInternal>
    <Documenttype_NO xmlns="dc0c2c3d-e9fc-4a0d-820b-87ab82e65f20">Presseinformasjon</Documenttype_NO>
    <Documenttype_DE xmlns="dc0c2c3d-e9fc-4a0d-820b-87ab82e65f20">Presseinformation</Documenttype_DE>
    <title_TI_DA xmlns="dc0c2c3d-e9fc-4a0d-820b-87ab82e65f20">Voice Control</title_TI_DA>
    <Documenttype_TR xmlns="dc0c2c3d-e9fc-4a0d-820b-87ab82e65f20">Basın bülteni</Documenttype_TR>
    <title_TI_PL xmlns="dc0c2c3d-e9fc-4a0d-820b-87ab82e65f20">Voice Control</title_TI_PL>
    <Documenttype_TH xmlns="dc0c2c3d-e9fc-4a0d-820b-87ab82e65f20">ข่าวประชาสัมพันธ์</Documenttype_TH>
    <title_TI_EL xmlns="dc0c2c3d-e9fc-4a0d-820b-87ab82e65f20">Voice Control</title_TI_EL>
    <Documenttype_EA xmlns="dc0c2c3d-e9fc-4a0d-820b-87ab82e65f20">Press Release</Documenttype_EA>
    <title_TI_PT xmlns="dc0c2c3d-e9fc-4a0d-820b-87ab82e65f20">Voice Control</title_TI_PT>
    <Web_x0020_Display_x0020_Title_x0020_ET xmlns="dc0c2c3d-e9fc-4a0d-820b-87ab82e65f20">Voice Control</Web_x0020_Display_x0020_Title_x0020_ET>
    <Country xmlns="dc0c2c3d-e9fc-4a0d-820b-87ab82e65f20">
      <Value>36</Value>
    </Country>
    <title_TI_RU xmlns="dc0c2c3d-e9fc-4a0d-820b-87ab82e65f20">Voice Control</title_TI_RU>
    <fro_spid xmlns="dc0c2c3d-e9fc-4a0d-820b-87ab82e65f20">8802;PW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Voice Control</title_TI_CS>
    <title_TI_AR xmlns="dc0c2c3d-e9fc-4a0d-820b-87ab82e65f20">Voice Control</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Voice Control</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Voice Control</title_TI_NL>
    <_dlc_DocIdUrl xmlns="92f60987-cbcc-4245-baaf-239af3bfd6e8">
      <Url>https://downloads.fronius.com/_layouts/15/DocIdRedir.aspx?ID=3457UUQQYVA2-1576582820-8802</Url>
      <Description>3457UUQQYVA2-1576582820-8802</Description>
    </_dlc_DocIdUrl>
    <FileMaster xmlns="dc0c2c3d-e9fc-4a0d-820b-87ab82e65f20">M-119421</FileMaster>
    <FSM xmlns="dc0c2c3d-e9fc-4a0d-820b-87ab82e65f20">false</FSM>
    <title_TI_IT xmlns="dc0c2c3d-e9fc-4a0d-820b-87ab82e65f20">Voice Control</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Voice Control</title_TI_UA>
    <title_TI_JP xmlns="dc0c2c3d-e9fc-4a0d-820b-87ab82e65f20">Voice Control</title_TI_JP>
    <Documenttype_NL xmlns="dc0c2c3d-e9fc-4a0d-820b-87ab82e65f20">Persbericht</Documenttype_NL>
    <title_TI_JA xmlns="dc0c2c3d-e9fc-4a0d-820b-87ab82e65f20">Voice Control</title_TI_JA>
    <Documenttype_NB xmlns="dc0c2c3d-e9fc-4a0d-820b-87ab82e65f20">Presseinformasjon</Documenttype_NB>
    <title_ti_nb xmlns="dc0c2c3d-e9fc-4a0d-820b-87ab82e65f20">Voice Control</title_ti_nb>
    <title_TI_ES xmlns="dc0c2c3d-e9fc-4a0d-820b-87ab82e65f20">Voice Control</title_TI_ES>
    <Documenttype_IT xmlns="dc0c2c3d-e9fc-4a0d-820b-87ab82e65f20">Comunicato stampa</Documenttype_IT>
    <TaxCatchAll xmlns="92f60987-cbcc-4245-baaf-239af3bfd6e8">
      <Value>268</Value>
    </TaxCatchAll>
    <AGB xmlns="dc0c2c3d-e9fc-4a0d-820b-87ab82e65f20">false</AGB>
    <title_TI_EN xmlns="dc0c2c3d-e9fc-4a0d-820b-87ab82e65f20">Voice Control</title_TI_EN>
    <Documenttype_ZH xmlns="dc0c2c3d-e9fc-4a0d-820b-87ab82e65f20">Press Release</Documenttype_ZH>
    <MRMKeyWords xmlns="dc0c2c3d-e9fc-4a0d-820b-87ab82e65f20">#stromquelle#power source#steuergerät#control unit#r&amp;d#slowakisch#slowakian#forschung und entwicklung#research &amp; development#powersource#controlunit#forschungundentwicklung#research&amp;development</MRMKeyWords>
    <title_ti_zh xmlns="dc0c2c3d-e9fc-4a0d-820b-87ab82e65f20">Voice Control</title_ti_zh>
    <MRMID xmlns="dc0c2c3d-e9fc-4a0d-820b-87ab82e65f20">M-119456</MRMID>
    <Documenttype_UK xmlns="dc0c2c3d-e9fc-4a0d-820b-87ab82e65f20">Прес-релізи</Documenttype_UK>
    <title_TI_SK xmlns="dc0c2c3d-e9fc-4a0d-820b-87ab82e65f20">Voice Control</title_TI_SK>
    <Documenttype_UA xmlns="dc0c2c3d-e9fc-4a0d-820b-87ab82e65f20">Прес-релізи</Documenttype_UA>
    <title_TI_HU xmlns="dc0c2c3d-e9fc-4a0d-820b-87ab82e65f20">Voice Control</title_TI_HU>
    <Country_x0020_Quick_x0020_Select xmlns="dc0c2c3d-e9fc-4a0d-820b-87ab82e65f20">Select...</Country_x0020_Quick_x0020_Select>
    <title_ti_uk xmlns="dc0c2c3d-e9fc-4a0d-820b-87ab82e65f20">Voice Control</title_ti_uk>
    <title_TI_SV xmlns="dc0c2c3d-e9fc-4a0d-820b-87ab82e65f20">Voice Control</title_TI_SV>
    <download-count xmlns="dc0c2c3d-e9fc-4a0d-820b-87ab82e65f20" xsi:nil="true"/>
    <title_ti_fi xmlns="dc0c2c3d-e9fc-4a0d-820b-87ab82e65f20">Voice Control</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5BC87A3E-F3BE-48A2-AB5C-0948CAC41777}"/>
</file>

<file path=customXml/itemProps2.xml><?xml version="1.0" encoding="utf-8"?>
<ds:datastoreItem xmlns:ds="http://schemas.openxmlformats.org/officeDocument/2006/customXml" ds:itemID="{94DD4867-80FD-45B0-B629-4AE8A4F25D53}"/>
</file>

<file path=customXml/itemProps3.xml><?xml version="1.0" encoding="utf-8"?>
<ds:datastoreItem xmlns:ds="http://schemas.openxmlformats.org/officeDocument/2006/customXml" ds:itemID="{D807D605-FA09-42DE-A6E4-EE6DB62B5907}"/>
</file>

<file path=customXml/itemProps4.xml><?xml version="1.0" encoding="utf-8"?>
<ds:datastoreItem xmlns:ds="http://schemas.openxmlformats.org/officeDocument/2006/customXml" ds:itemID="{19B34151-036F-48D6-942A-3A08E7EA6569}"/>
</file>

<file path=customXml/itemProps5.xml><?xml version="1.0" encoding="utf-8"?>
<ds:datastoreItem xmlns:ds="http://schemas.openxmlformats.org/officeDocument/2006/customXml" ds:itemID="{A66B09C8-8135-4BC4-AE44-5149911B01FC}"/>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1154</Words>
  <Characters>7271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TITEL</vt:lpstr>
    </vt:vector>
  </TitlesOfParts>
  <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PW_PR_Sprachsteuerung_SK</dc:title>
  <dc:subject/>
  <dc:creator>Demirok Fidan</dc:creator>
  <cp:keywords/>
  <dc:description/>
  <cp:lastModifiedBy>Doppler Leonie</cp:lastModifiedBy>
  <cp:revision>5</cp:revision>
  <cp:lastPrinted>2016-07-21T12:13:00Z</cp:lastPrinted>
  <dcterms:created xsi:type="dcterms:W3CDTF">2018-10-29T17:14:00Z</dcterms:created>
  <dcterms:modified xsi:type="dcterms:W3CDTF">2018-11-21T11:32:00Z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_dlc_DocIdItemGuid">
    <vt:lpwstr>de0b0a42-122d-4464-8945-e91e012a1278</vt:lpwstr>
  </property>
  <property fmtid="{D5CDD505-2E9C-101B-9397-08002B2CF9AE}" pid="7" name="Products">
    <vt:lpwstr/>
  </property>
  <property fmtid="{D5CDD505-2E9C-101B-9397-08002B2CF9AE}" pid="8" name="Permission">
    <vt:lpwstr>Public</vt:lpwstr>
  </property>
  <property fmtid="{D5CDD505-2E9C-101B-9397-08002B2CF9AE}" pid="9" name="fro_PartnerRoles">
    <vt:lpwstr/>
  </property>
  <property fmtid="{D5CDD505-2E9C-101B-9397-08002B2CF9AE}" pid="10" name="WorkflowChangePath">
    <vt:lpwstr>194f6973-9d1e-4bba-ab6b-5e5799480a25,8;194f6973-9d1e-4bba-ab6b-5e5799480a25,8;beb323fc-0212-4837-8558-f431e1d953f5,97;beb323fc-0212-4837-8558-f431e1d953f5,101;beb323fc-0212-4837-8558-f431e1d953f5,106;f23899af-90e5-4213-b122-4e07c0f837c2,110;f23899af-90e5-4213-b122-4e07c0f837c2,114;f23899af-90e5-4213-b122-4e07c0f837c2,117;f23899af-90e5-4213-b122-4e07c0f837c2,120;f23899af-90e5-4213-b122-4e07c0f837c2,123;f23899af-90e5-4213-b122-4e07c0f837c2,126;f23899af-90e5-4213-b122-4e07c0f837c2,129;f23899af-90e5-4213-b122-4e07c0f837c2,133;f23899af-90e5-4213-b122-4e07c0f837c2,136;f23899af-90e5-4213-b122-4e07c0f837c2,140;f23899af-90e5-4213-b122-4e07c0f837c2,143;f23899af-90e5-4213-b122-4e07c0f837c2,147;f23899af-90e5-4213-b122-4e07c0f837c2,150;f23899af-90e5-4213-b122-4e07c0f837c2,154;f23899af-90e5-4213-b122-4e07c0f837c2,158;f23899af-90e5-4213-b122-4e07c0f837c2,161;f23899af-90e5-4213-b122-4e07c0f837c2,165;f23899af-90e5-4213-b122-4e07c0f837c2,168;f23899af-90e5-4213-b122-4e07c0f837c2,171;f23899af-90e5-4213-b122-4e07c0f837c2,174;f23899af-90e5-4213-b122-4e07c0f837c2,177;f23899af-90e5-4213-b122-4e07c0f837c2,181;f23899af-90e5-4213-b122-4e07c0f837c2,184;f23899af-90e5-4213-b122-4e07c0f837c2,187;f23899af-90e5-4213-b122-4e07c0f837c2,190;f23899af-90e5-4213-b122-4e07c0f837c2,194;f23899af-90e5-4213-b122-4e07c0f837c2,198;f23899af-90e5-4213-b122-4e07c0f837c2,201;f23899af-90e5-4213-b122-4e07c0f837c2,204;f23899af-90e5-4213-b122-4e07c0f837c2,208;f23899af-90e5-4213-b122-4e07c0f837c2,211;f23899af-90e5-4213-b122-4e07c0f837c2,214;f23899af-90e5-4213-b122-4e07c0f837c2,217;a8dd0ddf-bfd4-44dd-a6bb-0c3c9675194c,220;a8dd0ddf-bfd4-44dd-a6bb-0c3c9675194c,220;0b69803e-5fed-4f4d-9d44-b1b3d75cd954,223;0b69803e-5fed-4f4d-9d44-b1b3d75cd954,223;0b69803e-5fed-4f4d-9d44-b1b3d75cd954,226;0b69803e-5fed-4f4d-9d44-b1b3d75cd954,230;6d1b5151-d866-4942-aea1-17c7cb28edce,249;6d1b5151-d866-4942-aea1-17c7cb28edce,253;84063e84-3b90-4264-9d91-20c80f9713f8,307;84063e84-3b90-4264-9d91-20c80f9713f8,307;84063e84-3b90-4264-9d91-20c80f9713f8,310;84063e84-3b90-4264-9d91-20c80f9713f8,323;</vt:lpwstr>
  </property>
  <property fmtid="{D5CDD505-2E9C-101B-9397-08002B2CF9AE}" pid="11" name="Web Display Title SV">
    <vt:lpwstr>Voice Control</vt:lpwstr>
  </property>
  <property fmtid="{D5CDD505-2E9C-101B-9397-08002B2CF9AE}" pid="12" name="_docset_NoMedatataSyncRequired">
    <vt:lpwstr>False</vt:lpwstr>
  </property>
  <property fmtid="{D5CDD505-2E9C-101B-9397-08002B2CF9AE}" pid="13" name="Language">
    <vt:lpwstr>268;##SK|5fe4d75c-d3a4-4080-9916-22de550760e6</vt:lpwstr>
  </property>
  <property fmtid="{D5CDD505-2E9C-101B-9397-08002B2CF9AE}" pid="14" name="FroConDoc_language">
    <vt:lpwstr/>
  </property>
  <property fmtid="{D5CDD505-2E9C-101B-9397-08002B2CF9AE}" pid="15" name="DisableEventReceiver">
    <vt:bool>false</vt:bool>
  </property>
</Properties>
</file>