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3254C" w14:textId="77777777" w:rsidR="00377B4F" w:rsidRPr="002F3E8C" w:rsidRDefault="00377B4F" w:rsidP="00E044BA">
      <w:pPr>
        <w:pStyle w:val="berschrift2"/>
        <w:rPr>
          <w:lang w:val="de-DE"/>
        </w:rPr>
      </w:pPr>
    </w:p>
    <w:p w14:paraId="056AB904" w14:textId="77777777" w:rsidR="006021F3" w:rsidRPr="002F3E8C" w:rsidRDefault="006021F3" w:rsidP="003F6E14">
      <w:pPr>
        <w:rPr>
          <w:rFonts w:cs="Arial"/>
          <w:lang w:val="de-DE"/>
        </w:rPr>
      </w:pPr>
    </w:p>
    <w:p w14:paraId="6A489136" w14:textId="77777777" w:rsidR="006021F3" w:rsidRPr="002F3E8C" w:rsidRDefault="006021F3" w:rsidP="003F6E14">
      <w:pPr>
        <w:rPr>
          <w:rFonts w:cs="Arial"/>
          <w:lang w:val="de-DE"/>
        </w:rPr>
        <w:sectPr w:rsidR="006021F3" w:rsidRPr="002F3E8C" w:rsidSect="008527B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14:paraId="7CF7BEBF" w14:textId="77777777" w:rsidR="005B7715" w:rsidRPr="002F3E8C" w:rsidRDefault="002937C4" w:rsidP="003F6E14">
      <w:pPr>
        <w:pStyle w:val="berschrift1"/>
        <w:spacing w:before="0" w:after="0"/>
      </w:pPr>
      <w:r w:rsidRPr="002F3E8C">
        <w:t>SAJTÓINFORMÁCIÓ</w:t>
      </w:r>
    </w:p>
    <w:p w14:paraId="475DA870" w14:textId="77777777" w:rsidR="00A206DD" w:rsidRPr="002F3E8C" w:rsidRDefault="00A206DD" w:rsidP="003F6E14">
      <w:pPr>
        <w:rPr>
          <w:rFonts w:cs="Arial"/>
          <w:szCs w:val="20"/>
          <w:lang w:val="de-DE"/>
        </w:rPr>
      </w:pPr>
    </w:p>
    <w:p w14:paraId="6F139EAF" w14:textId="77777777" w:rsidR="003F6E14" w:rsidRPr="002F3E8C" w:rsidRDefault="003F6E14" w:rsidP="003F6E14">
      <w:pPr>
        <w:pStyle w:val="Titel"/>
        <w:pBdr>
          <w:bottom w:val="none" w:sz="0" w:space="0" w:color="auto"/>
        </w:pBdr>
        <w:spacing w:after="0"/>
        <w:rPr>
          <w:rFonts w:ascii="Arial" w:hAnsi="Arial"/>
          <w:b/>
          <w:color w:val="000000"/>
          <w:sz w:val="28"/>
        </w:rPr>
      </w:pPr>
    </w:p>
    <w:p w14:paraId="5EBBA326" w14:textId="77777777" w:rsidR="00AE2683" w:rsidRPr="002F3E8C" w:rsidRDefault="006465E8" w:rsidP="003F6E14">
      <w:pPr>
        <w:pStyle w:val="Titel"/>
        <w:pBdr>
          <w:bottom w:val="none" w:sz="0" w:space="0" w:color="auto"/>
        </w:pBdr>
        <w:spacing w:after="0"/>
        <w:rPr>
          <w:rFonts w:ascii="Arial" w:hAnsi="Arial" w:cs="Arial"/>
          <w:b/>
          <w:color w:val="000000"/>
          <w:sz w:val="28"/>
          <w:szCs w:val="22"/>
        </w:rPr>
      </w:pPr>
      <w:r w:rsidRPr="002F3E8C">
        <w:rPr>
          <w:rFonts w:ascii="Arial" w:hAnsi="Arial"/>
          <w:b/>
          <w:color w:val="000000"/>
          <w:sz w:val="28"/>
        </w:rPr>
        <w:t>Acélhegesztés, az idők szava</w:t>
      </w:r>
    </w:p>
    <w:p w14:paraId="5F6EC125" w14:textId="77777777" w:rsidR="00032155" w:rsidRPr="002F3E8C" w:rsidRDefault="006465E8" w:rsidP="00032155">
      <w:pPr>
        <w:pStyle w:val="Titel"/>
        <w:pBdr>
          <w:bottom w:val="none" w:sz="0" w:space="0" w:color="auto"/>
        </w:pBdr>
        <w:spacing w:after="0"/>
        <w:rPr>
          <w:rFonts w:ascii="Arial" w:eastAsia="PMingLiU" w:hAnsi="Arial" w:cs="Arial"/>
          <w:b/>
          <w:color w:val="auto"/>
          <w:spacing w:val="0"/>
          <w:kern w:val="0"/>
          <w:sz w:val="20"/>
          <w:szCs w:val="20"/>
        </w:rPr>
      </w:pPr>
      <w:r w:rsidRPr="002F3E8C">
        <w:rPr>
          <w:rFonts w:ascii="Arial" w:hAnsi="Arial"/>
          <w:b/>
          <w:color w:val="auto"/>
          <w:sz w:val="20"/>
          <w:szCs w:val="20"/>
        </w:rPr>
        <w:t>A Fronius kibővíti TPS/i hegesztőkészülék-családját a Steel Edition változattal</w:t>
      </w:r>
    </w:p>
    <w:p w14:paraId="36F48833" w14:textId="77777777" w:rsidR="00AE2683" w:rsidRPr="002F3E8C" w:rsidRDefault="00AE2683" w:rsidP="003F6E14">
      <w:pPr>
        <w:rPr>
          <w:rFonts w:cs="Arial"/>
          <w:b/>
          <w:szCs w:val="20"/>
          <w:lang w:val="de-DE"/>
        </w:rPr>
      </w:pPr>
    </w:p>
    <w:p w14:paraId="5E19EB9C" w14:textId="77777777" w:rsidR="00AE2683" w:rsidRPr="002F3E8C" w:rsidRDefault="00AE2683" w:rsidP="003F6E14">
      <w:pPr>
        <w:rPr>
          <w:rFonts w:cs="Arial"/>
          <w:b/>
          <w:szCs w:val="20"/>
          <w:lang w:val="de-DE"/>
        </w:rPr>
      </w:pPr>
    </w:p>
    <w:p w14:paraId="15DE3169" w14:textId="77777777" w:rsidR="00807A6E" w:rsidRPr="002F3E8C" w:rsidRDefault="00807A6E" w:rsidP="003F6E14">
      <w:pPr>
        <w:rPr>
          <w:rFonts w:cs="Arial"/>
          <w:b/>
          <w:szCs w:val="20"/>
          <w:lang w:val="de-DE"/>
        </w:rPr>
      </w:pPr>
    </w:p>
    <w:p w14:paraId="2370ACC5" w14:textId="4A3C1C35" w:rsidR="00AE2683" w:rsidRPr="002F3E8C" w:rsidRDefault="006465E8" w:rsidP="001F60A3">
      <w:pPr>
        <w:spacing w:line="360" w:lineRule="auto"/>
        <w:rPr>
          <w:rFonts w:cs="Arial"/>
          <w:b/>
          <w:szCs w:val="20"/>
        </w:rPr>
      </w:pPr>
      <w:r w:rsidRPr="002F3E8C">
        <w:rPr>
          <w:b/>
          <w:szCs w:val="20"/>
        </w:rPr>
        <w:t>A Fronius Perfect Welding bővíti választékát: A TPS/i Steel Edition típussal aktuális áramforrás-családjának új változatával jelenik meg a piacon a hegesztéstechnikai specialista. A Steel Edition acél kézi hegesztéséhez van optimalizálva, és a vonzó ár-érték aránnyal tűnik ki. A felhasználók a standard és impulzushegesztés különböző jelleggörbéiből, valamint egy WPS-csomagból profitálnak, amelyhez DIN EN 1090 szerint tanúsított hegesztési utasítások tartoznak.</w:t>
      </w:r>
    </w:p>
    <w:p w14:paraId="34A0C707" w14:textId="77777777" w:rsidR="00AE2683" w:rsidRPr="002F3E8C" w:rsidRDefault="00AE2683" w:rsidP="001F60A3">
      <w:pPr>
        <w:spacing w:line="360" w:lineRule="auto"/>
        <w:rPr>
          <w:rFonts w:cs="Arial"/>
          <w:szCs w:val="20"/>
        </w:rPr>
      </w:pPr>
    </w:p>
    <w:p w14:paraId="30FDDB98" w14:textId="77777777" w:rsidR="00807A6E" w:rsidRPr="002F3E8C" w:rsidRDefault="00807A6E" w:rsidP="001F60A3">
      <w:pPr>
        <w:spacing w:line="360" w:lineRule="auto"/>
        <w:rPr>
          <w:rFonts w:cs="Arial"/>
          <w:szCs w:val="20"/>
        </w:rPr>
      </w:pPr>
    </w:p>
    <w:p w14:paraId="170019A2" w14:textId="53B7BB8C" w:rsidR="00FF2129" w:rsidRPr="002F3E8C" w:rsidRDefault="00512C9D" w:rsidP="001F60A3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2F3E8C">
        <w:t>A Fronius által gyártott TPS/i Steel Edition az aktuális TPS/i áramforrás-családon alapul. A hegesztőkészülékek modul</w:t>
      </w:r>
      <w:r w:rsidR="00570082">
        <w:t>áris</w:t>
      </w:r>
      <w:r w:rsidRPr="002F3E8C">
        <w:t xml:space="preserve"> felépítésűek, egyedileg </w:t>
      </w:r>
      <w:r w:rsidR="00570082">
        <w:t>konfigurálhatók</w:t>
      </w:r>
      <w:r w:rsidRPr="002F3E8C">
        <w:t>, és ezenkívül hálózatba köthetőségükkel, valamint széles körű kommunikációs funkcióikkal tűnnek ki. Jelentős processzorteljesítménye lehetővé teszi a hegesztési folyamatok kivételes pontosságú elemzését és ellenőrzését. Ez sokféle hegesztési feladatnál gondoskodik optimális eredményekről. A Steel Edition kifejezetten acél kézi hegesztéséhez lett kialakítva. Ehhez különféle acél-jelleggörbékkel, valamint standard ívvel és impulzusos ívvel is rendelkezik. Így a felhasználó már egy milliméter anyagvastagságtól végezhet hegesztési munkákat acélon.</w:t>
      </w:r>
    </w:p>
    <w:p w14:paraId="79E41744" w14:textId="77777777" w:rsidR="00E61BAE" w:rsidRPr="002F3E8C" w:rsidRDefault="00E61BAE" w:rsidP="001F60A3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3E5D8D7B" w14:textId="4AA2C832" w:rsidR="00E61BAE" w:rsidRPr="002F3E8C" w:rsidRDefault="00E61BAE" w:rsidP="001F60A3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2F3E8C">
        <w:t xml:space="preserve">Az új Steel Edition kimagasló újdonsága az ún. PCS-karakterisztika (Pulse Controlled Spray Arc): Itt különösen az átmeneti ívtartományban jelentkezik előny; az impulzusos ívből a </w:t>
      </w:r>
      <w:r w:rsidR="00570082">
        <w:t>permetes</w:t>
      </w:r>
      <w:r w:rsidRPr="002F3E8C">
        <w:t xml:space="preserve"> ívbe történő egyenletes átmenetnek köszönhetően sokkal kevesebb hegesztési fröcsköléssel jár, ami jelentősen csökkenti az utómunkák miatti időráfordítást. Ezenkívül ez a karakterisztika a fókuszált ívvel szerez újabb pontokat, ami mély beolvadási profilt garantál. Különösen alkalmas keskenyrés-alkalmazásokhoz, sarokvarratokhoz és gyökvarratokhoz.</w:t>
      </w:r>
    </w:p>
    <w:p w14:paraId="2609723D" w14:textId="77777777" w:rsidR="00D84CCC" w:rsidRPr="002F3E8C" w:rsidRDefault="00D84CCC" w:rsidP="001F60A3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53705DBC" w14:textId="77777777" w:rsidR="007D0524" w:rsidRPr="002F3E8C" w:rsidRDefault="007D0524" w:rsidP="001F60A3">
      <w:pPr>
        <w:autoSpaceDE w:val="0"/>
        <w:autoSpaceDN w:val="0"/>
        <w:adjustRightInd w:val="0"/>
        <w:spacing w:line="360" w:lineRule="auto"/>
        <w:rPr>
          <w:rFonts w:cs="Arial"/>
          <w:b/>
          <w:szCs w:val="20"/>
        </w:rPr>
      </w:pPr>
      <w:r w:rsidRPr="002F3E8C">
        <w:rPr>
          <w:b/>
          <w:szCs w:val="20"/>
        </w:rPr>
        <w:t>Hegesztési utasítások a szabvány szerinti munkavégzéshez</w:t>
      </w:r>
    </w:p>
    <w:p w14:paraId="6A2F89DA" w14:textId="5ABB3BCD" w:rsidR="002F3B84" w:rsidRPr="002F3E8C" w:rsidRDefault="0039462F" w:rsidP="001F60A3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2F3E8C">
        <w:t>A TPS/i Steel Edition változatba integrált WPS-csomag különböző minőségű acélokhoz, anyagvastagságokhoz és hegesztőanyagokhoz tartalmaz hegesztési utasításokat (Welding Procedure Specifications). A mellékelt WPS-csomagnak köszönhetően nincs szükség saját hegesztési utasítások idő- és költségigényes készítésére. Ebből különösen azok a vállalatok profitálhatnak, akik elkötelezték magukat a DIN EN 1090 európai szabvány szerinti gyártás mellett. A hegesztési</w:t>
      </w:r>
      <w:r w:rsidR="00570082">
        <w:t xml:space="preserve"> </w:t>
      </w:r>
      <w:r w:rsidRPr="002F3E8C">
        <w:t xml:space="preserve">utasítás-csomagban található specifikációk használatát a szabvány például az acél tartószerkezetek gyártói számára elő is írja. </w:t>
      </w:r>
    </w:p>
    <w:p w14:paraId="30D127F5" w14:textId="77777777" w:rsidR="00F018D0" w:rsidRPr="002F3E8C" w:rsidRDefault="00F018D0" w:rsidP="001F60A3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3CC857D2" w14:textId="66F57ECB" w:rsidR="00D84CCC" w:rsidRPr="002F3E8C" w:rsidRDefault="002F3B84" w:rsidP="001F60A3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2F3E8C">
        <w:lastRenderedPageBreak/>
        <w:t>Annak követhető dokumentálására, hogy a hegesztési varratokat a tanúsított hegesztési utasításoknak megfelelően készítették, a TPS/i Steel Edition ezenkívül sorozatkivitelben rendelkezik a WeldCube Light adatrögzítő és adatelemző rendszerrel. A TPS/i minden hegesztési varrathoz számos információt rögzít, ilyen pl. az időpont és az időtartam, valamint az áramerősség, a feszültség, a huzal-előtolási sebesség és a teljesítmény középértéke, és ezeket a TPS/i-n belüli adattárolóban le is tárolja. A felhasználók az adatokat a TPS/i SmartManager alkalmazással tekinthetik meg, és PDF formátumban exportálhatják. Ez lehetővé teszi az összes hegesztett varrat egyszerű dokumentálását. A még szélesebb körű adatkezelő funkciók a WeldCube Basic vagy WeldCube Premium segítségével bármikor utólag telepíthetők.</w:t>
      </w:r>
    </w:p>
    <w:p w14:paraId="6CDDF525" w14:textId="77777777" w:rsidR="00450979" w:rsidRPr="002F3E8C" w:rsidRDefault="00450979" w:rsidP="001F60A3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1A126ED3" w14:textId="77777777" w:rsidR="007D0524" w:rsidRPr="002F3E8C" w:rsidRDefault="007D0524" w:rsidP="001F60A3">
      <w:pPr>
        <w:autoSpaceDE w:val="0"/>
        <w:autoSpaceDN w:val="0"/>
        <w:adjustRightInd w:val="0"/>
        <w:spacing w:line="360" w:lineRule="auto"/>
        <w:rPr>
          <w:rFonts w:cs="Arial"/>
          <w:b/>
          <w:szCs w:val="20"/>
        </w:rPr>
      </w:pPr>
      <w:r w:rsidRPr="002F3E8C">
        <w:rPr>
          <w:b/>
          <w:szCs w:val="20"/>
        </w:rPr>
        <w:t>Különböző teljesítményosztályok és széles tartozékválaszték</w:t>
      </w:r>
    </w:p>
    <w:p w14:paraId="50325B29" w14:textId="74292CDB" w:rsidR="00450979" w:rsidRPr="002F3E8C" w:rsidRDefault="0055760B" w:rsidP="001F60A3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2F3E8C">
        <w:t xml:space="preserve">A TPS/i Steel Edition több – 270 és 600 amper közötti – teljesítményosztályban kapható. A kényelmes kezelésről számos funkció gondoskodik: Áttekinthető érintőképernyő teszi egyszerűvé és magától értetődővé a kezelést. Ezenkívül a rendszer a Fronius JobMaster hegesztőpisztollyal is felszerelhető: Ez közvetlenül a </w:t>
      </w:r>
      <w:r w:rsidR="00570082">
        <w:t>markolaton</w:t>
      </w:r>
      <w:r w:rsidRPr="002F3E8C">
        <w:t xml:space="preserve"> mutatja a felhasználónak a legfontosabb hegesztési paramétereket, és lehetővé teszi a beállítások elvégzését a</w:t>
      </w:r>
      <w:r w:rsidR="00570082">
        <w:t xml:space="preserve"> hegesztő pisztolyról</w:t>
      </w:r>
      <w:r w:rsidRPr="002F3E8C">
        <w:t>. Ezenkívül a felhasználó-kezelés lehetőséget ad egyedi jogosultságok kártyával vagy kulcstartóval történő megadására és így a szakszerűtlen kezelés miatti hibák számának csökkentésére. A felhasználók a K4 füstelszívós hegesztőpisztollyal is kombinálhatják a Steel Edition változatot, ami a hegesztési füstöt közvetlenül a keletkezési helyen szívja el. Egy ugyancsak opcionálisan választható porszűrő megkönnyíti a hegesztőkészülék durva környezeti körülmények közötti használatát: A porszűrő megóvja a gépet a házon belüli szennyeződésektől, amelyek károsan befolyásolhatják a működést.</w:t>
      </w:r>
    </w:p>
    <w:p w14:paraId="36E00AD0" w14:textId="77777777" w:rsidR="00D84CCC" w:rsidRPr="002F3E8C" w:rsidRDefault="00D84CCC" w:rsidP="00BB7164">
      <w:pPr>
        <w:autoSpaceDE w:val="0"/>
        <w:autoSpaceDN w:val="0"/>
        <w:adjustRightInd w:val="0"/>
        <w:rPr>
          <w:rFonts w:cs="Arial"/>
          <w:szCs w:val="20"/>
        </w:rPr>
      </w:pPr>
    </w:p>
    <w:p w14:paraId="081A3ECC" w14:textId="77777777" w:rsidR="00807A6E" w:rsidRPr="002F3E8C" w:rsidRDefault="00807A6E" w:rsidP="00BB7164">
      <w:pPr>
        <w:autoSpaceDE w:val="0"/>
        <w:autoSpaceDN w:val="0"/>
        <w:adjustRightInd w:val="0"/>
        <w:rPr>
          <w:rFonts w:cs="Arial"/>
          <w:szCs w:val="20"/>
        </w:rPr>
      </w:pPr>
    </w:p>
    <w:p w14:paraId="3BC158BA" w14:textId="77777777" w:rsidR="00A750AD" w:rsidRPr="002F3E8C" w:rsidRDefault="00A750AD" w:rsidP="00BB7164">
      <w:pPr>
        <w:autoSpaceDE w:val="0"/>
        <w:autoSpaceDN w:val="0"/>
        <w:adjustRightInd w:val="0"/>
        <w:rPr>
          <w:rFonts w:cs="Arial"/>
          <w:szCs w:val="20"/>
        </w:rPr>
      </w:pPr>
    </w:p>
    <w:p w14:paraId="4C0B9C03" w14:textId="0B38BDBD" w:rsidR="007D0524" w:rsidRPr="002F3E8C" w:rsidRDefault="007D0524" w:rsidP="007D0524">
      <w:r w:rsidRPr="002F3E8C">
        <w:rPr>
          <w:b/>
        </w:rPr>
        <w:t xml:space="preserve">Metacím: </w:t>
      </w:r>
      <w:r w:rsidRPr="002F3E8C">
        <w:t>TPS/i Steel Edition a Fronius cégtől: Új hegesztőkészülék acélhegesztéshez</w:t>
      </w:r>
    </w:p>
    <w:p w14:paraId="746CFFBF" w14:textId="77777777" w:rsidR="007D0524" w:rsidRPr="002F3E8C" w:rsidRDefault="007D0524" w:rsidP="007D0524"/>
    <w:p w14:paraId="149C285E" w14:textId="1AD3AB8B" w:rsidR="007D0524" w:rsidRPr="002F3E8C" w:rsidRDefault="007D0524" w:rsidP="007D0524">
      <w:r w:rsidRPr="002F3E8C">
        <w:rPr>
          <w:b/>
        </w:rPr>
        <w:t xml:space="preserve">Metaleírás: </w:t>
      </w:r>
      <w:r w:rsidRPr="002F3E8C">
        <w:t>A Fronius Perfect Welding bővíti készülékcsaládját a TPS/i Steel Edition változattal. A készülék acél hegesztéséhez van optimalizálva.</w:t>
      </w:r>
    </w:p>
    <w:p w14:paraId="45C559DE" w14:textId="77777777" w:rsidR="007D0524" w:rsidRPr="002F3E8C" w:rsidRDefault="007D0524" w:rsidP="007D0524"/>
    <w:p w14:paraId="3F156A92" w14:textId="77777777" w:rsidR="007D0524" w:rsidRPr="002F3E8C" w:rsidRDefault="007D0524" w:rsidP="007D0524">
      <w:r w:rsidRPr="002F3E8C">
        <w:rPr>
          <w:b/>
        </w:rPr>
        <w:t xml:space="preserve">Kulcsszavak: </w:t>
      </w:r>
      <w:r w:rsidRPr="002F3E8C">
        <w:t>Fronius; Perfect Welding; TPS/i Steel Edition; hegesztőkészülék; áramforrás; acél hegesztése; acélhegesztés; jelleggörbék; impulzushegesztés; impulzusos ív; PCS; WPS-csomag; DIN EN 1090; WeldCube Light; adatelemzés; dokumentálás</w:t>
      </w:r>
    </w:p>
    <w:p w14:paraId="33A64379" w14:textId="77777777" w:rsidR="007D0524" w:rsidRPr="002F3E8C" w:rsidRDefault="007D0524" w:rsidP="00BB7164">
      <w:pPr>
        <w:autoSpaceDE w:val="0"/>
        <w:autoSpaceDN w:val="0"/>
        <w:adjustRightInd w:val="0"/>
        <w:rPr>
          <w:rFonts w:cs="Arial"/>
          <w:szCs w:val="20"/>
        </w:rPr>
      </w:pPr>
    </w:p>
    <w:p w14:paraId="13AAC5D7" w14:textId="77777777" w:rsidR="00512C9D" w:rsidRPr="002F3E8C" w:rsidRDefault="00512C9D" w:rsidP="00BB7164">
      <w:pPr>
        <w:autoSpaceDE w:val="0"/>
        <w:autoSpaceDN w:val="0"/>
        <w:adjustRightInd w:val="0"/>
        <w:rPr>
          <w:rFonts w:cs="Arial"/>
          <w:szCs w:val="20"/>
        </w:rPr>
      </w:pPr>
    </w:p>
    <w:p w14:paraId="7B05AC9F" w14:textId="77777777" w:rsidR="007D14D9" w:rsidRPr="002F3E8C" w:rsidRDefault="007D14D9" w:rsidP="00BB7164">
      <w:pPr>
        <w:autoSpaceDE w:val="0"/>
        <w:autoSpaceDN w:val="0"/>
        <w:adjustRightInd w:val="0"/>
        <w:rPr>
          <w:rFonts w:cs="Arial"/>
          <w:szCs w:val="20"/>
        </w:rPr>
      </w:pPr>
    </w:p>
    <w:p w14:paraId="6A9DD03B" w14:textId="77777777" w:rsidR="00E616C7" w:rsidRPr="00BD246F" w:rsidRDefault="00E616C7" w:rsidP="00E616C7">
      <w:pPr>
        <w:rPr>
          <w:rFonts w:cs="Arial"/>
          <w:i/>
          <w:szCs w:val="20"/>
        </w:rPr>
      </w:pPr>
      <w:r w:rsidRPr="00E616C7">
        <w:rPr>
          <w:i/>
          <w:szCs w:val="20"/>
        </w:rPr>
        <w:t>4.</w:t>
      </w:r>
      <w:r>
        <w:rPr>
          <w:i/>
          <w:szCs w:val="20"/>
        </w:rPr>
        <w:t>362</w:t>
      </w:r>
      <w:r w:rsidR="0082184A" w:rsidRPr="00E616C7">
        <w:rPr>
          <w:i/>
          <w:szCs w:val="20"/>
        </w:rPr>
        <w:t xml:space="preserve"> </w:t>
      </w:r>
      <w:r w:rsidRPr="00BD246F">
        <w:rPr>
          <w:i/>
        </w:rPr>
        <w:t>karakter szóközökkel együtt</w:t>
      </w:r>
    </w:p>
    <w:p w14:paraId="280C8D13" w14:textId="77777777" w:rsidR="00505D71" w:rsidRPr="00E616C7" w:rsidRDefault="00505D71" w:rsidP="003F6E14">
      <w:pPr>
        <w:rPr>
          <w:rFonts w:cs="Arial"/>
          <w:b/>
          <w:szCs w:val="20"/>
        </w:rPr>
      </w:pPr>
    </w:p>
    <w:p w14:paraId="4101D68C" w14:textId="77777777" w:rsidR="007D14D9" w:rsidRPr="00E616C7" w:rsidRDefault="007D14D9" w:rsidP="003F6E14">
      <w:pPr>
        <w:rPr>
          <w:rFonts w:cs="Arial"/>
          <w:b/>
          <w:szCs w:val="20"/>
        </w:rPr>
      </w:pPr>
    </w:p>
    <w:p w14:paraId="39B4E860" w14:textId="77777777" w:rsidR="00AB7F69" w:rsidRPr="00E616C7" w:rsidRDefault="00AB7F69" w:rsidP="003F6E14">
      <w:pPr>
        <w:rPr>
          <w:rFonts w:cs="Arial"/>
          <w:b/>
          <w:szCs w:val="20"/>
        </w:rPr>
      </w:pPr>
    </w:p>
    <w:p w14:paraId="127A2D6B" w14:textId="77777777" w:rsidR="001F60A3" w:rsidRDefault="001F60A3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048CD7D0" w14:textId="7B2696F5" w:rsidR="00A72F91" w:rsidRPr="002F3E8C" w:rsidRDefault="00634499" w:rsidP="003F6E14">
      <w:pPr>
        <w:rPr>
          <w:rFonts w:cs="Arial"/>
          <w:b/>
          <w:szCs w:val="20"/>
        </w:rPr>
      </w:pPr>
      <w:r w:rsidRPr="002F3E8C">
        <w:rPr>
          <w:b/>
          <w:szCs w:val="20"/>
        </w:rPr>
        <w:lastRenderedPageBreak/>
        <w:t xml:space="preserve">Képaláírások: </w:t>
      </w:r>
    </w:p>
    <w:p w14:paraId="2A400C19" w14:textId="77777777" w:rsidR="00C57436" w:rsidRPr="00E616C7" w:rsidRDefault="00C57436" w:rsidP="003F6E14">
      <w:pPr>
        <w:rPr>
          <w:rFonts w:cs="Arial"/>
          <w:szCs w:val="20"/>
        </w:rPr>
      </w:pPr>
    </w:p>
    <w:p w14:paraId="761CE422" w14:textId="69C8342B" w:rsidR="008A7D4E" w:rsidRPr="002F3E8C" w:rsidRDefault="001F60A3" w:rsidP="003F6E14">
      <w:pPr>
        <w:rPr>
          <w:rFonts w:cs="Arial"/>
          <w:szCs w:val="20"/>
        </w:rPr>
      </w:pPr>
      <w:r w:rsidRPr="00FC52B4">
        <w:rPr>
          <w:noProof/>
          <w:lang w:val="de-AT" w:eastAsia="de-AT"/>
        </w:rPr>
        <w:drawing>
          <wp:inline distT="0" distB="0" distL="0" distR="0" wp14:anchorId="408642CB" wp14:editId="79BD322B">
            <wp:extent cx="1196022" cy="180000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02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899CD" w14:textId="16DEC580" w:rsidR="00901616" w:rsidRPr="002F3E8C" w:rsidRDefault="00901616" w:rsidP="003F6E14">
      <w:pPr>
        <w:rPr>
          <w:rFonts w:cs="Arial"/>
          <w:szCs w:val="20"/>
        </w:rPr>
      </w:pPr>
      <w:r w:rsidRPr="002F3E8C">
        <w:rPr>
          <w:b/>
          <w:szCs w:val="20"/>
        </w:rPr>
        <w:t>1. kép:</w:t>
      </w:r>
      <w:r w:rsidRPr="002F3E8C">
        <w:t xml:space="preserve"> A TPS/i Steel Edition különböző acél-jelleggörbékkel rendelkezik mind a standard, mind pedig az impulzusos ívekhez.</w:t>
      </w:r>
    </w:p>
    <w:p w14:paraId="26E1303B" w14:textId="77777777" w:rsidR="00901616" w:rsidRPr="002F3E8C" w:rsidRDefault="00901616" w:rsidP="003F6E14">
      <w:pPr>
        <w:rPr>
          <w:rFonts w:cs="Arial"/>
          <w:szCs w:val="20"/>
        </w:rPr>
      </w:pPr>
    </w:p>
    <w:p w14:paraId="3E13736B" w14:textId="24DFDC37" w:rsidR="00901616" w:rsidRPr="002F3E8C" w:rsidRDefault="001F60A3" w:rsidP="003F6E14">
      <w:pPr>
        <w:rPr>
          <w:rFonts w:cs="Arial"/>
          <w:szCs w:val="20"/>
        </w:rPr>
      </w:pPr>
      <w:r w:rsidRPr="00FC52B4">
        <w:rPr>
          <w:noProof/>
          <w:lang w:val="de-AT" w:eastAsia="de-AT"/>
        </w:rPr>
        <w:drawing>
          <wp:inline distT="0" distB="0" distL="0" distR="0" wp14:anchorId="3B0FF7C2" wp14:editId="6EA095C8">
            <wp:extent cx="1656608" cy="1098382"/>
            <wp:effectExtent l="0" t="0" r="127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075" cy="112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DDE57" w14:textId="03E4AEF3" w:rsidR="00901616" w:rsidRPr="002F3E8C" w:rsidRDefault="00901616" w:rsidP="003F6E14">
      <w:pPr>
        <w:rPr>
          <w:rFonts w:cs="Arial"/>
          <w:szCs w:val="20"/>
        </w:rPr>
      </w:pPr>
      <w:r w:rsidRPr="002F3E8C">
        <w:rPr>
          <w:b/>
          <w:szCs w:val="20"/>
        </w:rPr>
        <w:t>2. kép:</w:t>
      </w:r>
      <w:r w:rsidRPr="002F3E8C">
        <w:t xml:space="preserve"> A TPS/i nagy processzorteljesítménye lehetővé teszi a hegesztési folyamatok rendkívül pontos elemzését és ellenőrzését, és sokféle hegesztési feladat esetében gondoskodik az optimális eredményekről.</w:t>
      </w:r>
    </w:p>
    <w:p w14:paraId="38853F01" w14:textId="77777777" w:rsidR="00901616" w:rsidRPr="002F3E8C" w:rsidRDefault="00901616" w:rsidP="003F6E14">
      <w:pPr>
        <w:rPr>
          <w:rFonts w:cs="Arial"/>
          <w:szCs w:val="20"/>
        </w:rPr>
      </w:pPr>
    </w:p>
    <w:p w14:paraId="6ACEEB71" w14:textId="1C247FBC" w:rsidR="00901616" w:rsidRPr="002F3E8C" w:rsidRDefault="001F60A3" w:rsidP="003F6E14">
      <w:pPr>
        <w:rPr>
          <w:rFonts w:cs="Arial"/>
          <w:szCs w:val="20"/>
        </w:rPr>
      </w:pPr>
      <w:r w:rsidRPr="00FC52B4">
        <w:rPr>
          <w:noProof/>
          <w:lang w:val="de-AT" w:eastAsia="de-AT"/>
        </w:rPr>
        <w:drawing>
          <wp:inline distT="0" distB="0" distL="0" distR="0" wp14:anchorId="3F451F65" wp14:editId="59D24633">
            <wp:extent cx="1644733" cy="1025716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415" cy="104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0EBA9" w14:textId="318592FA" w:rsidR="00901616" w:rsidRPr="002F3E8C" w:rsidRDefault="00901616" w:rsidP="003F6E14">
      <w:pPr>
        <w:rPr>
          <w:rFonts w:cs="Arial"/>
          <w:szCs w:val="20"/>
        </w:rPr>
      </w:pPr>
      <w:r w:rsidRPr="002F3E8C">
        <w:rPr>
          <w:b/>
          <w:szCs w:val="20"/>
        </w:rPr>
        <w:t>3. kép:</w:t>
      </w:r>
      <w:r w:rsidRPr="002F3E8C">
        <w:t xml:space="preserve"> A TPS/i Steel Edition </w:t>
      </w:r>
      <w:r w:rsidR="00F91A6A">
        <w:t>moduláris</w:t>
      </w:r>
      <w:r w:rsidRPr="002F3E8C">
        <w:t xml:space="preserve"> felépítésű és egyedileg </w:t>
      </w:r>
      <w:r w:rsidR="00F91A6A">
        <w:t>konfigurálható</w:t>
      </w:r>
      <w:r w:rsidR="00F91A6A" w:rsidRPr="002F3E8C">
        <w:t xml:space="preserve"> </w:t>
      </w:r>
      <w:r w:rsidRPr="002F3E8C">
        <w:t>TPS/i áramforrás-családon alapul.</w:t>
      </w:r>
    </w:p>
    <w:p w14:paraId="42BDEDE6" w14:textId="77777777" w:rsidR="00901616" w:rsidRPr="002F3E8C" w:rsidRDefault="00901616" w:rsidP="003F6E14">
      <w:pPr>
        <w:rPr>
          <w:rFonts w:cs="Arial"/>
          <w:szCs w:val="20"/>
        </w:rPr>
      </w:pPr>
    </w:p>
    <w:p w14:paraId="0B5C5A83" w14:textId="46869943" w:rsidR="00901616" w:rsidRPr="002F3E8C" w:rsidRDefault="001F60A3" w:rsidP="003F6E14">
      <w:pPr>
        <w:rPr>
          <w:rFonts w:cs="Arial"/>
          <w:szCs w:val="20"/>
        </w:rPr>
      </w:pPr>
      <w:r w:rsidRPr="00FC52B4">
        <w:rPr>
          <w:noProof/>
          <w:lang w:val="de-AT" w:eastAsia="de-AT"/>
        </w:rPr>
        <w:drawing>
          <wp:inline distT="0" distB="0" distL="0" distR="0" wp14:anchorId="34B27EB9" wp14:editId="3EB461D0">
            <wp:extent cx="1531917" cy="105609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51" cy="107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109D5" w14:textId="6C64441B" w:rsidR="00901616" w:rsidRPr="002F3E8C" w:rsidRDefault="00901616" w:rsidP="00901616">
      <w:pPr>
        <w:autoSpaceDE w:val="0"/>
        <w:autoSpaceDN w:val="0"/>
        <w:adjustRightInd w:val="0"/>
        <w:rPr>
          <w:rFonts w:cs="Arial"/>
          <w:szCs w:val="20"/>
        </w:rPr>
      </w:pPr>
      <w:r w:rsidRPr="002F3E8C">
        <w:rPr>
          <w:b/>
          <w:szCs w:val="20"/>
        </w:rPr>
        <w:t>4. kép:</w:t>
      </w:r>
      <w:r w:rsidRPr="002F3E8C">
        <w:t xml:space="preserve"> A PCS-karakterisztikát (Pulse Controlled Spray Arc) az impulzusos ívből a </w:t>
      </w:r>
      <w:r w:rsidR="00F91A6A">
        <w:t>permetes</w:t>
      </w:r>
      <w:r w:rsidRPr="002F3E8C">
        <w:t xml:space="preserve"> ívbe történő egyenletes átmenet és az ebből eredő, kis mértékű hegesztési fröcskölés jellemzi.</w:t>
      </w:r>
    </w:p>
    <w:p w14:paraId="396D3699" w14:textId="77777777" w:rsidR="00901616" w:rsidRPr="002F3E8C" w:rsidRDefault="00901616" w:rsidP="00901616">
      <w:pPr>
        <w:autoSpaceDE w:val="0"/>
        <w:autoSpaceDN w:val="0"/>
        <w:adjustRightInd w:val="0"/>
        <w:rPr>
          <w:rFonts w:cs="Arial"/>
          <w:szCs w:val="20"/>
        </w:rPr>
      </w:pPr>
    </w:p>
    <w:p w14:paraId="572CEC03" w14:textId="6AB2163E" w:rsidR="00901616" w:rsidRPr="002F3E8C" w:rsidRDefault="001F60A3" w:rsidP="003F6E14">
      <w:pPr>
        <w:rPr>
          <w:rFonts w:cs="Arial"/>
          <w:szCs w:val="20"/>
        </w:rPr>
      </w:pPr>
      <w:r w:rsidRPr="00FC52B4">
        <w:rPr>
          <w:noProof/>
          <w:lang w:val="de-AT" w:eastAsia="de-AT"/>
        </w:rPr>
        <w:drawing>
          <wp:inline distT="0" distB="0" distL="0" distR="0" wp14:anchorId="4D0C4BCC" wp14:editId="6BC4B3F0">
            <wp:extent cx="1549730" cy="115055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12" cy="116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743F9" w14:textId="77777777" w:rsidR="007531BC" w:rsidRPr="002F3E8C" w:rsidRDefault="007531BC" w:rsidP="007531BC">
      <w:pPr>
        <w:autoSpaceDE w:val="0"/>
        <w:autoSpaceDN w:val="0"/>
        <w:adjustRightInd w:val="0"/>
        <w:rPr>
          <w:rFonts w:cs="Arial"/>
          <w:szCs w:val="20"/>
        </w:rPr>
      </w:pPr>
      <w:r w:rsidRPr="002F3E8C">
        <w:rPr>
          <w:b/>
          <w:szCs w:val="20"/>
        </w:rPr>
        <w:t>5. kép:</w:t>
      </w:r>
      <w:r w:rsidRPr="002F3E8C">
        <w:t xml:space="preserve"> A PCS-karakterisztika a fókuszált ívvel szerez újabb pontokat, ami mély beolvadási profilt garantál. Különösen alkalmas keskenyrés-alkalmazásokhoz, sarokvarratokhoz és gyökvarratokhoz.</w:t>
      </w:r>
    </w:p>
    <w:p w14:paraId="79E8EBF7" w14:textId="77777777" w:rsidR="00901616" w:rsidRPr="002F3E8C" w:rsidRDefault="00901616" w:rsidP="003F6E14">
      <w:pPr>
        <w:rPr>
          <w:rFonts w:cs="Arial"/>
          <w:b/>
          <w:szCs w:val="20"/>
        </w:rPr>
      </w:pPr>
    </w:p>
    <w:p w14:paraId="4D68F060" w14:textId="77777777" w:rsidR="008A7D4E" w:rsidRPr="002F3E8C" w:rsidRDefault="008A7D4E" w:rsidP="003F6E14">
      <w:pPr>
        <w:rPr>
          <w:rFonts w:cs="Arial"/>
          <w:b/>
          <w:szCs w:val="20"/>
        </w:rPr>
      </w:pPr>
    </w:p>
    <w:p w14:paraId="4DDA6ED0" w14:textId="77777777" w:rsidR="008A7D4E" w:rsidRPr="002F3E8C" w:rsidRDefault="008A7D4E" w:rsidP="003F6E14">
      <w:pPr>
        <w:rPr>
          <w:rFonts w:cs="Arial"/>
          <w:b/>
          <w:szCs w:val="20"/>
        </w:rPr>
      </w:pPr>
    </w:p>
    <w:p w14:paraId="29A97636" w14:textId="77777777" w:rsidR="00E616C7" w:rsidRPr="00BD246F" w:rsidRDefault="00E616C7" w:rsidP="00E616C7">
      <w:pPr>
        <w:rPr>
          <w:rFonts w:cs="Arial"/>
          <w:szCs w:val="20"/>
        </w:rPr>
      </w:pPr>
      <w:r w:rsidRPr="00BD246F">
        <w:t>Fotók: Fronius International GmbH, díjmentes lenyomat</w:t>
      </w:r>
    </w:p>
    <w:p w14:paraId="6528BD06" w14:textId="77777777" w:rsidR="00E616C7" w:rsidRDefault="00E616C7" w:rsidP="00E616C7">
      <w:pPr>
        <w:rPr>
          <w:rFonts w:cs="Arial"/>
          <w:szCs w:val="20"/>
        </w:rPr>
      </w:pPr>
    </w:p>
    <w:p w14:paraId="708791E1" w14:textId="77777777" w:rsidR="00E616C7" w:rsidRPr="00BD246F" w:rsidRDefault="00E616C7" w:rsidP="00E616C7">
      <w:pPr>
        <w:rPr>
          <w:rFonts w:cs="Arial"/>
          <w:szCs w:val="20"/>
        </w:rPr>
      </w:pPr>
    </w:p>
    <w:p w14:paraId="66E86CFD" w14:textId="77777777" w:rsidR="00E616C7" w:rsidRPr="001F60A3" w:rsidRDefault="00E616C7" w:rsidP="00E616C7">
      <w:pPr>
        <w:rPr>
          <w:rFonts w:cs="Arial"/>
          <w:b/>
          <w:color w:val="FF0000"/>
          <w:sz w:val="24"/>
          <w:szCs w:val="20"/>
        </w:rPr>
      </w:pPr>
      <w:r w:rsidRPr="001F60A3">
        <w:rPr>
          <w:b/>
          <w:color w:val="FF0000"/>
          <w:sz w:val="24"/>
        </w:rPr>
        <w:t>A nagy felbontású képek a következő hivatkozásról tölthetők le:</w:t>
      </w:r>
    </w:p>
    <w:p w14:paraId="7DAA0FA1" w14:textId="77777777" w:rsidR="00E616C7" w:rsidRPr="00BD246F" w:rsidRDefault="0053029C" w:rsidP="00E616C7">
      <w:pPr>
        <w:rPr>
          <w:rFonts w:cs="Arial"/>
          <w:szCs w:val="20"/>
        </w:rPr>
      </w:pPr>
      <w:hyperlink r:id="rId23" w:history="1">
        <w:r w:rsidR="00E616C7" w:rsidRPr="00BD246F">
          <w:rPr>
            <w:rStyle w:val="Hyperlink"/>
          </w:rPr>
          <w:t>https://www.fronius.com/de/schweisstechnik/info-center</w:t>
        </w:r>
      </w:hyperlink>
      <w:r w:rsidR="00E616C7" w:rsidRPr="00BD246F">
        <w:rPr>
          <w:rStyle w:val="Hyperlink"/>
        </w:rPr>
        <w:t>/presse</w:t>
      </w:r>
    </w:p>
    <w:p w14:paraId="00269F02" w14:textId="77777777" w:rsidR="00E616C7" w:rsidRDefault="00E616C7" w:rsidP="00E616C7">
      <w:pPr>
        <w:rPr>
          <w:rFonts w:cs="Arial"/>
          <w:b/>
          <w:szCs w:val="20"/>
        </w:rPr>
      </w:pPr>
    </w:p>
    <w:p w14:paraId="64AECB98" w14:textId="77777777" w:rsidR="00E616C7" w:rsidRDefault="00E616C7" w:rsidP="00E616C7">
      <w:pPr>
        <w:rPr>
          <w:rFonts w:cs="Arial"/>
          <w:b/>
          <w:szCs w:val="20"/>
        </w:rPr>
      </w:pPr>
    </w:p>
    <w:p w14:paraId="7E32738B" w14:textId="77777777" w:rsidR="00E616C7" w:rsidRDefault="00E616C7" w:rsidP="00E616C7">
      <w:pPr>
        <w:rPr>
          <w:rFonts w:cs="Arial"/>
          <w:b/>
          <w:szCs w:val="20"/>
        </w:rPr>
      </w:pPr>
    </w:p>
    <w:p w14:paraId="09C5C3D2" w14:textId="77777777" w:rsidR="00E616C7" w:rsidRPr="00BD246F" w:rsidRDefault="00E616C7" w:rsidP="00E616C7">
      <w:pPr>
        <w:rPr>
          <w:rFonts w:cs="Arial"/>
          <w:b/>
          <w:szCs w:val="20"/>
        </w:rPr>
      </w:pPr>
    </w:p>
    <w:p w14:paraId="20C56515" w14:textId="77777777" w:rsidR="00E616C7" w:rsidRPr="00BD246F" w:rsidRDefault="00E616C7" w:rsidP="00E616C7">
      <w:pPr>
        <w:rPr>
          <w:rFonts w:cs="Arial"/>
          <w:szCs w:val="20"/>
        </w:rPr>
      </w:pPr>
      <w:r w:rsidRPr="00BD246F">
        <w:rPr>
          <w:b/>
        </w:rPr>
        <w:t>Perfect Welding Üzletág</w:t>
      </w:r>
    </w:p>
    <w:p w14:paraId="4FC396D8" w14:textId="77777777" w:rsidR="00E616C7" w:rsidRPr="00BD246F" w:rsidRDefault="00E616C7" w:rsidP="00E616C7">
      <w:pPr>
        <w:rPr>
          <w:rFonts w:cs="Arial"/>
          <w:szCs w:val="20"/>
        </w:rPr>
      </w:pPr>
      <w:r w:rsidRPr="00BD246F">
        <w:t xml:space="preserve">A Fronius Perfect Welding innovációs vezető az ívhegesztés, valamint az ellenállás-ponthegesztés területén és globális piacvezető a robottal támogatott hegesztés területén. Rendszerszolgáltatóként a Fronius Welding Automation terület ezenkívül ügyfélspecifikus automatizált komplett hegesztési megoldásokat valósít meg, például a tartálygyártásban vagy az offshore területen végzett plattírozás során. A portfóliót a kézi alkalmazásokhoz tartozó áramforrások, a hegesztési tartozékok és egy széles szolgáltatási spektrum egészíti ki. Világszerte több mint 1000 forgalmazó partnerével a Fronius Perfect Welding különösen közel áll az ügyfelekhez. </w:t>
      </w:r>
    </w:p>
    <w:p w14:paraId="1D7EA97F" w14:textId="77777777" w:rsidR="00E616C7" w:rsidRDefault="00E616C7" w:rsidP="00E616C7">
      <w:pPr>
        <w:rPr>
          <w:rFonts w:cs="Arial"/>
          <w:szCs w:val="20"/>
        </w:rPr>
      </w:pPr>
    </w:p>
    <w:p w14:paraId="1BF464A5" w14:textId="77777777" w:rsidR="00E616C7" w:rsidRPr="00BD246F" w:rsidRDefault="00E616C7" w:rsidP="00E616C7">
      <w:pPr>
        <w:rPr>
          <w:rFonts w:cs="Arial"/>
          <w:szCs w:val="20"/>
        </w:rPr>
      </w:pPr>
    </w:p>
    <w:p w14:paraId="1F393C7D" w14:textId="77777777" w:rsidR="00E616C7" w:rsidRPr="00BD246F" w:rsidRDefault="00E616C7" w:rsidP="00E616C7">
      <w:pPr>
        <w:rPr>
          <w:rFonts w:cs="Arial"/>
          <w:szCs w:val="20"/>
        </w:rPr>
      </w:pPr>
    </w:p>
    <w:p w14:paraId="71D24898" w14:textId="77777777" w:rsidR="00E616C7" w:rsidRPr="00BD246F" w:rsidRDefault="00E616C7" w:rsidP="00E616C7">
      <w:pPr>
        <w:rPr>
          <w:rFonts w:cs="Arial"/>
          <w:szCs w:val="20"/>
        </w:rPr>
      </w:pPr>
      <w:r w:rsidRPr="00BD246F">
        <w:rPr>
          <w:b/>
        </w:rPr>
        <w:t>Fronius International GmbH</w:t>
      </w:r>
    </w:p>
    <w:p w14:paraId="2B37F079" w14:textId="77777777" w:rsidR="00E616C7" w:rsidRPr="00BD246F" w:rsidRDefault="00E616C7" w:rsidP="00E616C7">
      <w:pPr>
        <w:rPr>
          <w:rFonts w:cs="Arial"/>
          <w:i/>
          <w:szCs w:val="20"/>
        </w:rPr>
      </w:pPr>
      <w:r w:rsidRPr="00BD246F">
        <w:t xml:space="preserve">A Fronius International egy osztrák vállalat, melynek székhelye Pettenbachban és további telephelyei Welsben, Thalheimben, Steinhausban és Sattledtben találhatók. Az összesen </w:t>
      </w:r>
      <w:r>
        <w:rPr>
          <w:rFonts w:cs="Arial"/>
          <w:szCs w:val="20"/>
        </w:rPr>
        <w:t>4760</w:t>
      </w:r>
      <w:r w:rsidRPr="00B74805">
        <w:rPr>
          <w:rFonts w:cs="Arial"/>
          <w:szCs w:val="20"/>
        </w:rPr>
        <w:t xml:space="preserve"> </w:t>
      </w:r>
      <w:r w:rsidRPr="00BD246F">
        <w:t>munkatársat foglalkoztató cég a hegesztéstechnika, a fotovoltaika és az akkumulátor töltéstechnika terül</w:t>
      </w:r>
      <w:r>
        <w:t>etén tevékenykedik. A kereken 92</w:t>
      </w:r>
      <w:r w:rsidRPr="00BD246F">
        <w:t xml:space="preserve"> sz</w:t>
      </w:r>
      <w:r>
        <w:t>ázalékos exporthányad elérése 30</w:t>
      </w:r>
      <w:r w:rsidRPr="00BD246F">
        <w:t xml:space="preserve"> nemzetközi Fronius vállalat, valamint értékesítési partner és képviselet segítségével valósul meg több mint 60 országban. Korszerű termékeinek és átfogó</w:t>
      </w:r>
      <w:r>
        <w:t xml:space="preserve"> szolgáltatásainak, valamint 1253</w:t>
      </w:r>
      <w:r w:rsidRPr="00BD246F">
        <w:t xml:space="preserve"> megszerzett szabadalmának köszönhetően a Fronius világviszonylatban vezető szerepet játszik az innováció területén. </w:t>
      </w:r>
    </w:p>
    <w:p w14:paraId="1C11122C" w14:textId="77777777" w:rsidR="00E616C7" w:rsidRPr="00BD246F" w:rsidRDefault="00E616C7" w:rsidP="00E616C7">
      <w:pPr>
        <w:rPr>
          <w:rFonts w:cs="Arial"/>
          <w:b/>
          <w:i/>
          <w:szCs w:val="20"/>
        </w:rPr>
      </w:pPr>
    </w:p>
    <w:p w14:paraId="63C81570" w14:textId="77777777" w:rsidR="00E616C7" w:rsidRPr="00BD246F" w:rsidRDefault="00E616C7" w:rsidP="00E616C7">
      <w:pPr>
        <w:rPr>
          <w:rFonts w:cs="Arial"/>
          <w:szCs w:val="20"/>
        </w:rPr>
      </w:pPr>
    </w:p>
    <w:p w14:paraId="0DEB513E" w14:textId="77777777" w:rsidR="00E616C7" w:rsidRPr="00BD246F" w:rsidRDefault="00E616C7" w:rsidP="00E616C7">
      <w:pPr>
        <w:rPr>
          <w:rFonts w:cs="Arial"/>
          <w:b/>
          <w:szCs w:val="20"/>
        </w:rPr>
      </w:pPr>
    </w:p>
    <w:p w14:paraId="17986C0D" w14:textId="77777777" w:rsidR="00E616C7" w:rsidRPr="00BD246F" w:rsidRDefault="00E616C7" w:rsidP="00E616C7">
      <w:pPr>
        <w:ind w:right="29"/>
        <w:rPr>
          <w:rFonts w:cs="Arial"/>
          <w:szCs w:val="20"/>
        </w:rPr>
      </w:pPr>
      <w:r w:rsidRPr="00BD246F">
        <w:rPr>
          <w:b/>
        </w:rPr>
        <w:t>További információkért forduljon az alábbi személyekhez:</w:t>
      </w:r>
    </w:p>
    <w:p w14:paraId="4D75EEDC" w14:textId="5D959DFE" w:rsidR="00E616C7" w:rsidRPr="00BD246F" w:rsidRDefault="00E616C7" w:rsidP="00E616C7">
      <w:pPr>
        <w:rPr>
          <w:rFonts w:cs="Arial"/>
          <w:szCs w:val="20"/>
        </w:rPr>
      </w:pPr>
      <w:r w:rsidRPr="00BD246F">
        <w:t xml:space="preserve">Froweld Hungary, </w:t>
      </w:r>
      <w:r w:rsidR="00F91A6A">
        <w:t>Dézsi Tünde</w:t>
      </w:r>
      <w:r w:rsidRPr="00BD246F">
        <w:t>, Tel.: +36 29 748 004</w:t>
      </w:r>
    </w:p>
    <w:p w14:paraId="40595A58" w14:textId="4FDAFF8D" w:rsidR="00E616C7" w:rsidRPr="00BD246F" w:rsidRDefault="00E616C7" w:rsidP="00E616C7">
      <w:pPr>
        <w:rPr>
          <w:rFonts w:cs="Arial"/>
          <w:szCs w:val="20"/>
        </w:rPr>
      </w:pPr>
      <w:r w:rsidRPr="00BD246F">
        <w:t xml:space="preserve">E-mail: </w:t>
      </w:r>
      <w:r w:rsidR="00F91A6A">
        <w:fldChar w:fldCharType="begin"/>
      </w:r>
      <w:r w:rsidR="00F91A6A">
        <w:instrText xml:space="preserve"> HYPERLINK "mailto:szabo.eszter@froweld.hu" </w:instrText>
      </w:r>
      <w:r w:rsidR="00F91A6A">
        <w:fldChar w:fldCharType="separate"/>
      </w:r>
      <w:r w:rsidR="00F91A6A">
        <w:rPr>
          <w:rStyle w:val="Hyperlink"/>
        </w:rPr>
        <w:t>info</w:t>
      </w:r>
      <w:r w:rsidR="00F91A6A" w:rsidRPr="00BD246F">
        <w:rPr>
          <w:rStyle w:val="Hyperlink"/>
        </w:rPr>
        <w:t>@froweld.hu</w:t>
      </w:r>
      <w:r w:rsidR="00F91A6A">
        <w:rPr>
          <w:rStyle w:val="Hyperlink"/>
        </w:rPr>
        <w:fldChar w:fldCharType="end"/>
      </w:r>
    </w:p>
    <w:p w14:paraId="3EEBB570" w14:textId="77777777" w:rsidR="00E616C7" w:rsidRPr="00BD246F" w:rsidRDefault="00E616C7" w:rsidP="00E616C7">
      <w:pPr>
        <w:ind w:right="29"/>
        <w:rPr>
          <w:rFonts w:cs="Arial"/>
          <w:szCs w:val="20"/>
        </w:rPr>
      </w:pPr>
    </w:p>
    <w:p w14:paraId="739C70DC" w14:textId="77777777" w:rsidR="00E616C7" w:rsidRPr="00BD246F" w:rsidRDefault="00E616C7" w:rsidP="00E616C7">
      <w:pPr>
        <w:ind w:right="29"/>
        <w:rPr>
          <w:rFonts w:cs="Arial"/>
          <w:szCs w:val="20"/>
        </w:rPr>
      </w:pPr>
    </w:p>
    <w:p w14:paraId="53A2ACB2" w14:textId="77777777" w:rsidR="00E616C7" w:rsidRPr="00BD246F" w:rsidRDefault="00E616C7" w:rsidP="00E616C7">
      <w:pPr>
        <w:ind w:right="29"/>
        <w:rPr>
          <w:rFonts w:cs="Arial"/>
          <w:b/>
          <w:szCs w:val="20"/>
        </w:rPr>
      </w:pPr>
      <w:r w:rsidRPr="00BD246F">
        <w:rPr>
          <w:b/>
        </w:rPr>
        <w:t>Kérjük, küldjön egy támpéldányt ügynökségünknek:</w:t>
      </w:r>
    </w:p>
    <w:p w14:paraId="22C7FD69" w14:textId="77777777" w:rsidR="00E616C7" w:rsidRPr="00BD246F" w:rsidRDefault="00E616C7" w:rsidP="00E616C7">
      <w:pPr>
        <w:ind w:right="29"/>
        <w:rPr>
          <w:rFonts w:cs="Arial"/>
          <w:szCs w:val="20"/>
        </w:rPr>
      </w:pPr>
      <w:r w:rsidRPr="00BD246F">
        <w:t>a1kommunikation Schweizer GmbH, Kirsten Ludwig asszony,</w:t>
      </w:r>
    </w:p>
    <w:p w14:paraId="6D516954" w14:textId="77777777" w:rsidR="00E616C7" w:rsidRPr="00BD246F" w:rsidRDefault="00E616C7" w:rsidP="00E616C7">
      <w:pPr>
        <w:ind w:right="29"/>
        <w:rPr>
          <w:rFonts w:cs="Arial"/>
          <w:szCs w:val="20"/>
        </w:rPr>
      </w:pPr>
      <w:r w:rsidRPr="00BD246F">
        <w:t>Oberdorfstraße 31 A, D – 70794 Filderstadt,</w:t>
      </w:r>
    </w:p>
    <w:p w14:paraId="6742A098" w14:textId="77777777" w:rsidR="00E616C7" w:rsidRPr="00AE2683" w:rsidRDefault="00E616C7" w:rsidP="00E616C7">
      <w:pPr>
        <w:ind w:right="29"/>
        <w:rPr>
          <w:rFonts w:cs="Arial"/>
          <w:szCs w:val="20"/>
        </w:rPr>
      </w:pPr>
      <w:r w:rsidRPr="00BD246F">
        <w:t xml:space="preserve">Tel.: +49 (0)711 9454161-20, E-mail: </w:t>
      </w:r>
      <w:hyperlink r:id="rId24" w:history="1">
        <w:r w:rsidRPr="00BD246F">
          <w:rPr>
            <w:color w:val="0000FF"/>
            <w:u w:val="single"/>
          </w:rPr>
          <w:t>Kirsten.Ludwig@a1kommunikation.de</w:t>
        </w:r>
      </w:hyperlink>
    </w:p>
    <w:p w14:paraId="0217C269" w14:textId="77777777" w:rsidR="00E616C7" w:rsidRDefault="00E616C7" w:rsidP="00E616C7">
      <w:pPr>
        <w:rPr>
          <w:rFonts w:cs="Arial"/>
          <w:szCs w:val="20"/>
        </w:rPr>
      </w:pPr>
    </w:p>
    <w:p w14:paraId="6489EBCB" w14:textId="77777777" w:rsidR="00E616C7" w:rsidRDefault="00E616C7" w:rsidP="00E616C7">
      <w:pPr>
        <w:rPr>
          <w:rFonts w:cs="Arial"/>
          <w:szCs w:val="20"/>
        </w:rPr>
      </w:pPr>
    </w:p>
    <w:p w14:paraId="7C2726D0" w14:textId="654F8E06" w:rsidR="001F60A3" w:rsidRPr="00C70A5D" w:rsidRDefault="001F60A3" w:rsidP="001F60A3">
      <w:pPr>
        <w:rPr>
          <w:rFonts w:cs="Arial"/>
          <w:szCs w:val="20"/>
        </w:rPr>
      </w:pPr>
      <w:r w:rsidRPr="00C62E24">
        <w:rPr>
          <w:rFonts w:cs="Arial"/>
          <w:szCs w:val="20"/>
        </w:rPr>
        <w:t>További izgalmas bejegyzésekért látogassa meg</w:t>
      </w:r>
      <w:r w:rsidRPr="00C70A5D">
        <w:rPr>
          <w:rFonts w:cs="Arial"/>
          <w:szCs w:val="20"/>
        </w:rPr>
        <w:t xml:space="preserve"> </w:t>
      </w:r>
      <w:hyperlink r:id="rId25" w:history="1">
        <w:r w:rsidRPr="0053029C">
          <w:rPr>
            <w:rStyle w:val="Hyperlink"/>
            <w:rFonts w:cs="Arial"/>
            <w:szCs w:val="20"/>
          </w:rPr>
          <w:t>blog.perfectwelding.fronius.com</w:t>
        </w:r>
      </w:hyperlink>
      <w:r w:rsidRPr="0053029C">
        <w:rPr>
          <w:rStyle w:val="Hyperlink"/>
          <w:rFonts w:cs="Arial"/>
          <w:szCs w:val="20"/>
        </w:rPr>
        <w:t xml:space="preserve"> </w:t>
      </w:r>
      <w:r w:rsidRPr="00C62E24">
        <w:rPr>
          <w:rFonts w:cs="Arial"/>
          <w:szCs w:val="20"/>
        </w:rPr>
        <w:t xml:space="preserve">címen és kövessen minket </w:t>
      </w:r>
      <w:r w:rsidR="0053029C">
        <w:rPr>
          <w:rStyle w:val="Hyperlink"/>
          <w:rFonts w:cs="Arial"/>
          <w:szCs w:val="20"/>
          <w:lang w:val="de-DE"/>
        </w:rPr>
        <w:fldChar w:fldCharType="begin"/>
      </w:r>
      <w:r w:rsidR="0053029C" w:rsidRPr="0053029C">
        <w:rPr>
          <w:rStyle w:val="Hyperlink"/>
          <w:rFonts w:cs="Arial"/>
          <w:szCs w:val="20"/>
        </w:rPr>
        <w:instrText xml:space="preserve"> HYPERLINK "https://www.facebook.com/froniuswelding/" </w:instrText>
      </w:r>
      <w:r w:rsidR="0053029C">
        <w:rPr>
          <w:rStyle w:val="Hyperlink"/>
          <w:rFonts w:cs="Arial"/>
          <w:szCs w:val="20"/>
          <w:lang w:val="de-DE"/>
        </w:rPr>
        <w:fldChar w:fldCharType="separate"/>
      </w:r>
      <w:r w:rsidRPr="0053029C">
        <w:rPr>
          <w:rStyle w:val="Hyperlink"/>
          <w:rFonts w:cs="Arial"/>
          <w:szCs w:val="20"/>
        </w:rPr>
        <w:t>Facebook</w:t>
      </w:r>
      <w:r w:rsidR="0053029C">
        <w:rPr>
          <w:rStyle w:val="Hyperlink"/>
          <w:rFonts w:cs="Arial"/>
          <w:szCs w:val="20"/>
          <w:lang w:val="de-DE"/>
        </w:rPr>
        <w:fldChar w:fldCharType="end"/>
      </w:r>
      <w:r w:rsidRPr="00C70A5D">
        <w:rPr>
          <w:rFonts w:cs="Arial"/>
          <w:szCs w:val="20"/>
        </w:rPr>
        <w:t xml:space="preserve"> (froniuswelding), </w:t>
      </w:r>
      <w:r w:rsidR="0053029C">
        <w:rPr>
          <w:rStyle w:val="Hyperlink"/>
          <w:rFonts w:cs="Arial"/>
          <w:szCs w:val="20"/>
          <w:lang w:val="de-DE"/>
        </w:rPr>
        <w:fldChar w:fldCharType="begin"/>
      </w:r>
      <w:r w:rsidR="0053029C" w:rsidRPr="0053029C">
        <w:rPr>
          <w:rStyle w:val="Hyperlink"/>
          <w:rFonts w:cs="Arial"/>
          <w:szCs w:val="20"/>
        </w:rPr>
        <w:instrText xml:space="preserve"> HYPERLINK "https://twitter.com/froniusintweld?lang=de" </w:instrText>
      </w:r>
      <w:r w:rsidR="0053029C">
        <w:rPr>
          <w:rStyle w:val="Hyperlink"/>
          <w:rFonts w:cs="Arial"/>
          <w:szCs w:val="20"/>
          <w:lang w:val="de-DE"/>
        </w:rPr>
        <w:fldChar w:fldCharType="separate"/>
      </w:r>
      <w:r w:rsidRPr="0053029C">
        <w:rPr>
          <w:rStyle w:val="Hyperlink"/>
          <w:rFonts w:cs="Arial"/>
          <w:szCs w:val="20"/>
        </w:rPr>
        <w:t>Twitter</w:t>
      </w:r>
      <w:r w:rsidR="0053029C">
        <w:rPr>
          <w:rStyle w:val="Hyperlink"/>
          <w:rFonts w:cs="Arial"/>
          <w:szCs w:val="20"/>
          <w:lang w:val="de-DE"/>
        </w:rPr>
        <w:fldChar w:fldCharType="end"/>
      </w:r>
      <w:r w:rsidRPr="0053029C">
        <w:rPr>
          <w:rFonts w:cs="Arial"/>
          <w:szCs w:val="20"/>
        </w:rPr>
        <w:t xml:space="preserve"> </w:t>
      </w:r>
      <w:r w:rsidRPr="00C70A5D">
        <w:rPr>
          <w:rFonts w:cs="Arial"/>
          <w:szCs w:val="20"/>
        </w:rPr>
        <w:t xml:space="preserve">(froniusintweld), </w:t>
      </w:r>
      <w:r w:rsidR="0053029C">
        <w:rPr>
          <w:rStyle w:val="Hyperlink"/>
          <w:rFonts w:cs="Arial"/>
          <w:szCs w:val="20"/>
          <w:lang w:val="de-DE"/>
        </w:rPr>
        <w:fldChar w:fldCharType="begin"/>
      </w:r>
      <w:r w:rsidR="0053029C" w:rsidRPr="0053029C">
        <w:rPr>
          <w:rStyle w:val="Hyperlink"/>
          <w:rFonts w:cs="Arial"/>
          <w:szCs w:val="20"/>
        </w:rPr>
        <w:instrText xml:space="preserve"> HYPERLINK "https://www.link</w:instrText>
      </w:r>
      <w:r w:rsidR="0053029C" w:rsidRPr="0053029C">
        <w:rPr>
          <w:rStyle w:val="Hyperlink"/>
          <w:rFonts w:cs="Arial"/>
          <w:szCs w:val="20"/>
        </w:rPr>
        <w:instrText xml:space="preserve">edin.com/showcase/perfect-welding" </w:instrText>
      </w:r>
      <w:r w:rsidR="0053029C">
        <w:rPr>
          <w:rStyle w:val="Hyperlink"/>
          <w:rFonts w:cs="Arial"/>
          <w:szCs w:val="20"/>
          <w:lang w:val="de-DE"/>
        </w:rPr>
        <w:fldChar w:fldCharType="separate"/>
      </w:r>
      <w:r w:rsidRPr="0053029C">
        <w:rPr>
          <w:rStyle w:val="Hyperlink"/>
          <w:rFonts w:cs="Arial"/>
          <w:szCs w:val="20"/>
        </w:rPr>
        <w:t>LinkedIn</w:t>
      </w:r>
      <w:r w:rsidR="0053029C">
        <w:rPr>
          <w:rStyle w:val="Hyperlink"/>
          <w:rFonts w:cs="Arial"/>
          <w:szCs w:val="20"/>
          <w:lang w:val="de-DE"/>
        </w:rPr>
        <w:fldChar w:fldCharType="end"/>
      </w:r>
      <w:r w:rsidRPr="0053029C">
        <w:rPr>
          <w:rFonts w:cs="Arial"/>
          <w:szCs w:val="20"/>
        </w:rPr>
        <w:t xml:space="preserve"> </w:t>
      </w:r>
      <w:r w:rsidRPr="00C70A5D">
        <w:rPr>
          <w:rFonts w:cs="Arial"/>
          <w:szCs w:val="20"/>
        </w:rPr>
        <w:t xml:space="preserve">(perfect-welding), </w:t>
      </w:r>
      <w:r w:rsidR="0053029C">
        <w:rPr>
          <w:rStyle w:val="Hyperlink"/>
          <w:rFonts w:cs="Arial"/>
          <w:szCs w:val="20"/>
          <w:lang w:val="de-DE"/>
        </w:rPr>
        <w:fldChar w:fldCharType="begin"/>
      </w:r>
      <w:r w:rsidR="0053029C" w:rsidRPr="0053029C">
        <w:rPr>
          <w:rStyle w:val="Hyperlink"/>
          <w:rFonts w:cs="Arial"/>
          <w:szCs w:val="20"/>
        </w:rPr>
        <w:instrText xml:space="preserve"> HYPERLINK "https://www.instagram.com/froniuswelding/?hl=de" </w:instrText>
      </w:r>
      <w:r w:rsidR="0053029C">
        <w:rPr>
          <w:rStyle w:val="Hyperlink"/>
          <w:rFonts w:cs="Arial"/>
          <w:szCs w:val="20"/>
          <w:lang w:val="de-DE"/>
        </w:rPr>
        <w:fldChar w:fldCharType="separate"/>
      </w:r>
      <w:r w:rsidRPr="0053029C">
        <w:rPr>
          <w:rStyle w:val="Hyperlink"/>
          <w:rFonts w:cs="Arial"/>
          <w:szCs w:val="20"/>
        </w:rPr>
        <w:t>Instagram</w:t>
      </w:r>
      <w:r w:rsidR="0053029C">
        <w:rPr>
          <w:rStyle w:val="Hyperlink"/>
          <w:rFonts w:cs="Arial"/>
          <w:szCs w:val="20"/>
          <w:lang w:val="de-DE"/>
        </w:rPr>
        <w:fldChar w:fldCharType="end"/>
      </w:r>
      <w:r w:rsidRPr="0053029C">
        <w:rPr>
          <w:rFonts w:cs="Arial"/>
          <w:szCs w:val="20"/>
        </w:rPr>
        <w:t xml:space="preserve"> </w:t>
      </w:r>
      <w:r w:rsidRPr="00C70A5D">
        <w:rPr>
          <w:rFonts w:cs="Arial"/>
          <w:szCs w:val="20"/>
        </w:rPr>
        <w:t xml:space="preserve">(froniuswelding) </w:t>
      </w:r>
      <w:r w:rsidRPr="00C62E24">
        <w:rPr>
          <w:rFonts w:cs="Arial"/>
          <w:szCs w:val="20"/>
        </w:rPr>
        <w:t xml:space="preserve">és </w:t>
      </w:r>
      <w:hyperlink r:id="rId26" w:history="1">
        <w:r w:rsidRPr="0053029C">
          <w:rPr>
            <w:rStyle w:val="Hyperlink"/>
            <w:rFonts w:cs="Arial"/>
            <w:szCs w:val="20"/>
          </w:rPr>
          <w:t>YouTube</w:t>
        </w:r>
      </w:hyperlink>
      <w:r w:rsidRPr="0053029C">
        <w:rPr>
          <w:rFonts w:cs="Arial"/>
          <w:szCs w:val="20"/>
        </w:rPr>
        <w:t xml:space="preserve"> </w:t>
      </w:r>
      <w:r w:rsidRPr="00C70A5D">
        <w:rPr>
          <w:rFonts w:cs="Arial"/>
          <w:szCs w:val="20"/>
        </w:rPr>
        <w:t>(froniuswelding)!</w:t>
      </w:r>
    </w:p>
    <w:p w14:paraId="0508E1F1" w14:textId="77777777" w:rsidR="001F60A3" w:rsidRDefault="001F60A3" w:rsidP="001F60A3">
      <w:pPr>
        <w:rPr>
          <w:rFonts w:cs="Arial"/>
          <w:szCs w:val="20"/>
        </w:rPr>
      </w:pPr>
    </w:p>
    <w:p w14:paraId="40D08F13" w14:textId="77777777" w:rsidR="001F60A3" w:rsidRDefault="001F60A3" w:rsidP="001F60A3">
      <w:pPr>
        <w:rPr>
          <w:rFonts w:cs="Arial"/>
          <w:szCs w:val="20"/>
        </w:rPr>
      </w:pPr>
    </w:p>
    <w:p w14:paraId="1C0DB268" w14:textId="77777777" w:rsidR="001F60A3" w:rsidRDefault="001F60A3" w:rsidP="001F60A3">
      <w:pPr>
        <w:rPr>
          <w:rFonts w:cs="Arial"/>
          <w:szCs w:val="20"/>
        </w:rPr>
      </w:pPr>
    </w:p>
    <w:p w14:paraId="548205D7" w14:textId="77777777" w:rsidR="001F60A3" w:rsidRPr="00791151" w:rsidRDefault="001F60A3" w:rsidP="001F60A3">
      <w:pPr>
        <w:rPr>
          <w:rFonts w:cs="Arial"/>
          <w:szCs w:val="20"/>
        </w:rPr>
      </w:pPr>
      <w:r w:rsidRPr="0053029C">
        <w:rPr>
          <w:rFonts w:cs="Arial"/>
          <w:szCs w:val="20"/>
          <w:lang w:val="en-US" w:eastAsia="de-AT"/>
        </w:rPr>
        <w:t xml:space="preserve">If you no longer want to receive press releases from </w:t>
      </w:r>
      <w:proofErr w:type="spellStart"/>
      <w:r w:rsidRPr="0053029C">
        <w:rPr>
          <w:rFonts w:cs="Arial"/>
          <w:szCs w:val="20"/>
          <w:lang w:val="en-US" w:eastAsia="de-AT"/>
        </w:rPr>
        <w:t>Fronius</w:t>
      </w:r>
      <w:proofErr w:type="spellEnd"/>
      <w:r w:rsidRPr="0053029C">
        <w:rPr>
          <w:rFonts w:cs="Arial"/>
          <w:szCs w:val="20"/>
          <w:lang w:val="en-US" w:eastAsia="de-AT"/>
        </w:rPr>
        <w:t xml:space="preserve"> International, Business Unit Perfect Welding, please reply with </w:t>
      </w:r>
      <w:hyperlink r:id="rId27" w:history="1">
        <w:r w:rsidRPr="0053029C">
          <w:rPr>
            <w:rFonts w:cs="Arial"/>
            <w:color w:val="0563C1"/>
            <w:szCs w:val="20"/>
            <w:u w:val="single"/>
            <w:lang w:val="en-US" w:eastAsia="de-AT"/>
          </w:rPr>
          <w:t>UNSUBSCRIBE</w:t>
        </w:r>
      </w:hyperlink>
      <w:bookmarkStart w:id="0" w:name="_GoBack"/>
      <w:r w:rsidRPr="0053029C">
        <w:rPr>
          <w:rFonts w:cs="Arial"/>
          <w:szCs w:val="20"/>
          <w:lang w:val="en-US" w:eastAsia="de-AT"/>
        </w:rPr>
        <w:t>.</w:t>
      </w:r>
      <w:bookmarkEnd w:id="0"/>
    </w:p>
    <w:p w14:paraId="44693A84" w14:textId="77777777" w:rsidR="001F60A3" w:rsidRPr="002F3E8C" w:rsidRDefault="001F60A3" w:rsidP="00E616C7">
      <w:pPr>
        <w:rPr>
          <w:rFonts w:cs="Arial"/>
          <w:szCs w:val="20"/>
        </w:rPr>
      </w:pPr>
    </w:p>
    <w:sectPr w:rsidR="001F60A3" w:rsidRPr="002F3E8C" w:rsidSect="00ED0BF7"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D86D7" w14:textId="77777777" w:rsidR="005C006C" w:rsidRDefault="005C006C" w:rsidP="00B95BF4">
      <w:r>
        <w:separator/>
      </w:r>
    </w:p>
  </w:endnote>
  <w:endnote w:type="continuationSeparator" w:id="0">
    <w:p w14:paraId="3F54046E" w14:textId="77777777" w:rsidR="005C006C" w:rsidRDefault="005C006C" w:rsidP="00B9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E9EB1" w14:textId="77777777" w:rsidR="001F60A3" w:rsidRDefault="001F60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869B2" w14:textId="47361689" w:rsidR="001418FA" w:rsidRPr="00E533E1" w:rsidRDefault="001F60A3" w:rsidP="00377B4F">
    <w:pPr>
      <w:tabs>
        <w:tab w:val="right" w:pos="10080"/>
      </w:tabs>
      <w:rPr>
        <w:sz w:val="16"/>
        <w:szCs w:val="16"/>
      </w:rPr>
    </w:pPr>
    <w:r>
      <w:rPr>
        <w:sz w:val="12"/>
        <w:szCs w:val="12"/>
      </w:rPr>
      <w:t>2019/06</w:t>
    </w:r>
    <w:r w:rsidR="00E5311A">
      <w:rPr>
        <w:sz w:val="16"/>
        <w:szCs w:val="16"/>
      </w:rPr>
      <w:t>.</w:t>
    </w:r>
    <w:r w:rsidR="00E5311A">
      <w:rPr>
        <w:sz w:val="16"/>
        <w:szCs w:val="16"/>
      </w:rPr>
      <w:tab/>
    </w:r>
    <w:r w:rsidR="001418FA" w:rsidRPr="00E533E1">
      <w:rPr>
        <w:sz w:val="16"/>
        <w:szCs w:val="16"/>
      </w:rPr>
      <w:fldChar w:fldCharType="begin"/>
    </w:r>
    <w:r w:rsidR="001418FA" w:rsidRPr="00E533E1">
      <w:rPr>
        <w:sz w:val="16"/>
        <w:szCs w:val="16"/>
      </w:rPr>
      <w:instrText xml:space="preserve"> PAGE </w:instrText>
    </w:r>
    <w:r w:rsidR="001418FA" w:rsidRPr="00E533E1">
      <w:rPr>
        <w:sz w:val="16"/>
        <w:szCs w:val="16"/>
      </w:rPr>
      <w:fldChar w:fldCharType="separate"/>
    </w:r>
    <w:r w:rsidR="0053029C">
      <w:rPr>
        <w:noProof/>
        <w:sz w:val="16"/>
        <w:szCs w:val="16"/>
      </w:rPr>
      <w:t>3</w:t>
    </w:r>
    <w:r w:rsidR="001418FA" w:rsidRPr="00E533E1">
      <w:rPr>
        <w:sz w:val="16"/>
        <w:szCs w:val="16"/>
      </w:rPr>
      <w:fldChar w:fldCharType="end"/>
    </w:r>
    <w:r w:rsidR="00E5311A">
      <w:rPr>
        <w:sz w:val="16"/>
        <w:szCs w:val="16"/>
      </w:rPr>
      <w:t>/</w:t>
    </w:r>
    <w:r w:rsidR="001418FA" w:rsidRPr="00E533E1">
      <w:rPr>
        <w:sz w:val="16"/>
        <w:szCs w:val="16"/>
      </w:rPr>
      <w:fldChar w:fldCharType="begin"/>
    </w:r>
    <w:r w:rsidR="001418FA" w:rsidRPr="00E533E1">
      <w:rPr>
        <w:sz w:val="16"/>
        <w:szCs w:val="16"/>
      </w:rPr>
      <w:instrText xml:space="preserve"> NUMPAGES </w:instrText>
    </w:r>
    <w:r w:rsidR="001418FA" w:rsidRPr="00E533E1">
      <w:rPr>
        <w:sz w:val="16"/>
        <w:szCs w:val="16"/>
      </w:rPr>
      <w:fldChar w:fldCharType="separate"/>
    </w:r>
    <w:r w:rsidR="0053029C">
      <w:rPr>
        <w:noProof/>
        <w:sz w:val="16"/>
        <w:szCs w:val="16"/>
      </w:rPr>
      <w:t>4</w:t>
    </w:r>
    <w:r w:rsidR="001418FA" w:rsidRPr="00E533E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266D3" w14:textId="77777777" w:rsidR="001F60A3" w:rsidRDefault="001F60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042C6" w14:textId="77777777" w:rsidR="005C006C" w:rsidRDefault="005C006C" w:rsidP="00B95BF4">
      <w:r>
        <w:separator/>
      </w:r>
    </w:p>
  </w:footnote>
  <w:footnote w:type="continuationSeparator" w:id="0">
    <w:p w14:paraId="57662CC3" w14:textId="77777777" w:rsidR="005C006C" w:rsidRDefault="005C006C" w:rsidP="00B9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BD20" w14:textId="77777777" w:rsidR="001F60A3" w:rsidRDefault="001F60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36FBC" w14:textId="77777777" w:rsidR="001418FA" w:rsidRDefault="00B61B1F"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1BE70BC8" wp14:editId="09BBCB48">
          <wp:simplePos x="0" y="0"/>
          <wp:positionH relativeFrom="column">
            <wp:posOffset>-790575</wp:posOffset>
          </wp:positionH>
          <wp:positionV relativeFrom="page">
            <wp:posOffset>28575</wp:posOffset>
          </wp:positionV>
          <wp:extent cx="7560310" cy="10692130"/>
          <wp:effectExtent l="0" t="0" r="0" b="0"/>
          <wp:wrapNone/>
          <wp:docPr id="2" name="Grafik 1" descr="\\AT-FILE-01\orgunits\Konzernmarketing\002_Design_und_Grafik\x_User\Strasser\01 Konzernmarketing\WORD-Vorlagen\Wordvorlagen 02.2017\EMFs\A4_HG_weiß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AT-FILE-01\orgunits\Konzernmarketing\002_Design_und_Grafik\x_User\Strasser\01 Konzernmarketing\WORD-Vorlagen\Wordvorlagen 02.2017\EMFs\A4_HG_weiß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6D9B" w14:textId="77777777" w:rsidR="001F60A3" w:rsidRDefault="001F60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3B2C348D"/>
    <w:multiLevelType w:val="multilevel"/>
    <w:tmpl w:val="A1AA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484387"/>
    <w:multiLevelType w:val="hybridMultilevel"/>
    <w:tmpl w:val="AC68B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hu-H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pt-BR" w:vendorID="64" w:dllVersion="0" w:nlCheck="1" w:checkStyle="0"/>
  <w:activeWritingStyle w:appName="MSWord" w:lang="hu-HU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E2"/>
    <w:rsid w:val="00001555"/>
    <w:rsid w:val="00002249"/>
    <w:rsid w:val="000059C2"/>
    <w:rsid w:val="00013DD5"/>
    <w:rsid w:val="00015E66"/>
    <w:rsid w:val="0001648C"/>
    <w:rsid w:val="00023B5C"/>
    <w:rsid w:val="00026575"/>
    <w:rsid w:val="00027393"/>
    <w:rsid w:val="0002791D"/>
    <w:rsid w:val="00030F74"/>
    <w:rsid w:val="00032155"/>
    <w:rsid w:val="00033BCD"/>
    <w:rsid w:val="00033E23"/>
    <w:rsid w:val="00035992"/>
    <w:rsid w:val="0004044A"/>
    <w:rsid w:val="00040C3B"/>
    <w:rsid w:val="00054E14"/>
    <w:rsid w:val="00062B52"/>
    <w:rsid w:val="00067F81"/>
    <w:rsid w:val="00070925"/>
    <w:rsid w:val="00071283"/>
    <w:rsid w:val="00081016"/>
    <w:rsid w:val="000818C4"/>
    <w:rsid w:val="000838A9"/>
    <w:rsid w:val="00086080"/>
    <w:rsid w:val="00086208"/>
    <w:rsid w:val="00087DA0"/>
    <w:rsid w:val="0009057D"/>
    <w:rsid w:val="00090759"/>
    <w:rsid w:val="00094CED"/>
    <w:rsid w:val="00096552"/>
    <w:rsid w:val="000966FC"/>
    <w:rsid w:val="000A1D28"/>
    <w:rsid w:val="000A4712"/>
    <w:rsid w:val="000A4D22"/>
    <w:rsid w:val="000A708E"/>
    <w:rsid w:val="000C13FB"/>
    <w:rsid w:val="000C7498"/>
    <w:rsid w:val="000D0091"/>
    <w:rsid w:val="000D3094"/>
    <w:rsid w:val="000D316F"/>
    <w:rsid w:val="000D4238"/>
    <w:rsid w:val="000E459D"/>
    <w:rsid w:val="000F1908"/>
    <w:rsid w:val="000F3585"/>
    <w:rsid w:val="000F5430"/>
    <w:rsid w:val="000F6B85"/>
    <w:rsid w:val="000F7051"/>
    <w:rsid w:val="0010165E"/>
    <w:rsid w:val="00104498"/>
    <w:rsid w:val="00107262"/>
    <w:rsid w:val="001076C3"/>
    <w:rsid w:val="00110024"/>
    <w:rsid w:val="00111FB8"/>
    <w:rsid w:val="001147ED"/>
    <w:rsid w:val="001148AA"/>
    <w:rsid w:val="00114FA9"/>
    <w:rsid w:val="001223A5"/>
    <w:rsid w:val="0013069A"/>
    <w:rsid w:val="001310AB"/>
    <w:rsid w:val="00131EA2"/>
    <w:rsid w:val="001343DB"/>
    <w:rsid w:val="001418FA"/>
    <w:rsid w:val="00142468"/>
    <w:rsid w:val="00142BA2"/>
    <w:rsid w:val="001435E3"/>
    <w:rsid w:val="00146B03"/>
    <w:rsid w:val="001530A1"/>
    <w:rsid w:val="00153C92"/>
    <w:rsid w:val="00155F5A"/>
    <w:rsid w:val="00156594"/>
    <w:rsid w:val="001575A2"/>
    <w:rsid w:val="001617FB"/>
    <w:rsid w:val="001646BA"/>
    <w:rsid w:val="00174240"/>
    <w:rsid w:val="001876C7"/>
    <w:rsid w:val="00196BDC"/>
    <w:rsid w:val="001A000F"/>
    <w:rsid w:val="001A0765"/>
    <w:rsid w:val="001B07BA"/>
    <w:rsid w:val="001B31BA"/>
    <w:rsid w:val="001B64BE"/>
    <w:rsid w:val="001C0A99"/>
    <w:rsid w:val="001C1C9C"/>
    <w:rsid w:val="001C5BCA"/>
    <w:rsid w:val="001C69BE"/>
    <w:rsid w:val="001C796E"/>
    <w:rsid w:val="001D3408"/>
    <w:rsid w:val="001D470F"/>
    <w:rsid w:val="001D7DFC"/>
    <w:rsid w:val="001F0A6A"/>
    <w:rsid w:val="001F0CC2"/>
    <w:rsid w:val="001F1F82"/>
    <w:rsid w:val="001F20B5"/>
    <w:rsid w:val="001F427C"/>
    <w:rsid w:val="001F60A3"/>
    <w:rsid w:val="0020310E"/>
    <w:rsid w:val="002102E7"/>
    <w:rsid w:val="00210426"/>
    <w:rsid w:val="00217F40"/>
    <w:rsid w:val="002219CE"/>
    <w:rsid w:val="00227F9C"/>
    <w:rsid w:val="00230C60"/>
    <w:rsid w:val="00231CCB"/>
    <w:rsid w:val="00232846"/>
    <w:rsid w:val="00241673"/>
    <w:rsid w:val="00244A05"/>
    <w:rsid w:val="002459B7"/>
    <w:rsid w:val="002471BF"/>
    <w:rsid w:val="002509CB"/>
    <w:rsid w:val="00251D20"/>
    <w:rsid w:val="00252702"/>
    <w:rsid w:val="00256BC9"/>
    <w:rsid w:val="002637C9"/>
    <w:rsid w:val="00271AE5"/>
    <w:rsid w:val="00275090"/>
    <w:rsid w:val="00276823"/>
    <w:rsid w:val="00280735"/>
    <w:rsid w:val="002820F2"/>
    <w:rsid w:val="00283096"/>
    <w:rsid w:val="00284182"/>
    <w:rsid w:val="002937C4"/>
    <w:rsid w:val="002A1C1A"/>
    <w:rsid w:val="002A21B3"/>
    <w:rsid w:val="002A2A99"/>
    <w:rsid w:val="002A2E7F"/>
    <w:rsid w:val="002A639C"/>
    <w:rsid w:val="002A7D11"/>
    <w:rsid w:val="002B2873"/>
    <w:rsid w:val="002C5176"/>
    <w:rsid w:val="002D42FD"/>
    <w:rsid w:val="002D685F"/>
    <w:rsid w:val="002E021F"/>
    <w:rsid w:val="002E18FC"/>
    <w:rsid w:val="002E6B82"/>
    <w:rsid w:val="002E7136"/>
    <w:rsid w:val="002E7461"/>
    <w:rsid w:val="002F35E2"/>
    <w:rsid w:val="002F3B84"/>
    <w:rsid w:val="002F3E8C"/>
    <w:rsid w:val="002F7894"/>
    <w:rsid w:val="00306869"/>
    <w:rsid w:val="00307DAC"/>
    <w:rsid w:val="0031548A"/>
    <w:rsid w:val="00316BD6"/>
    <w:rsid w:val="00327E0E"/>
    <w:rsid w:val="00332262"/>
    <w:rsid w:val="00334AB3"/>
    <w:rsid w:val="00343A86"/>
    <w:rsid w:val="003446A8"/>
    <w:rsid w:val="003505E3"/>
    <w:rsid w:val="00351A39"/>
    <w:rsid w:val="00353098"/>
    <w:rsid w:val="00355F53"/>
    <w:rsid w:val="00355F8C"/>
    <w:rsid w:val="003611C7"/>
    <w:rsid w:val="00362007"/>
    <w:rsid w:val="00363701"/>
    <w:rsid w:val="00364594"/>
    <w:rsid w:val="00371A12"/>
    <w:rsid w:val="003723E9"/>
    <w:rsid w:val="0037441D"/>
    <w:rsid w:val="00377B4F"/>
    <w:rsid w:val="00391733"/>
    <w:rsid w:val="00392AE9"/>
    <w:rsid w:val="0039462F"/>
    <w:rsid w:val="00397D0F"/>
    <w:rsid w:val="003A5177"/>
    <w:rsid w:val="003A63D8"/>
    <w:rsid w:val="003A6EB3"/>
    <w:rsid w:val="003B7A33"/>
    <w:rsid w:val="003C36AC"/>
    <w:rsid w:val="003D0102"/>
    <w:rsid w:val="003D1C6C"/>
    <w:rsid w:val="003D4771"/>
    <w:rsid w:val="003E277C"/>
    <w:rsid w:val="003E3D91"/>
    <w:rsid w:val="003E41F5"/>
    <w:rsid w:val="003E6BF6"/>
    <w:rsid w:val="003E6E14"/>
    <w:rsid w:val="003E7A99"/>
    <w:rsid w:val="003F30A3"/>
    <w:rsid w:val="003F3A37"/>
    <w:rsid w:val="003F6E14"/>
    <w:rsid w:val="00401432"/>
    <w:rsid w:val="00401A33"/>
    <w:rsid w:val="004021B0"/>
    <w:rsid w:val="00402502"/>
    <w:rsid w:val="0040631C"/>
    <w:rsid w:val="00406C42"/>
    <w:rsid w:val="0040782D"/>
    <w:rsid w:val="00411053"/>
    <w:rsid w:val="004111DE"/>
    <w:rsid w:val="004217B2"/>
    <w:rsid w:val="004265EC"/>
    <w:rsid w:val="0043224D"/>
    <w:rsid w:val="00434D2C"/>
    <w:rsid w:val="00437A3C"/>
    <w:rsid w:val="00440FEC"/>
    <w:rsid w:val="004441B7"/>
    <w:rsid w:val="00444419"/>
    <w:rsid w:val="00446719"/>
    <w:rsid w:val="00450705"/>
    <w:rsid w:val="00450979"/>
    <w:rsid w:val="00451F19"/>
    <w:rsid w:val="00460A07"/>
    <w:rsid w:val="0047111E"/>
    <w:rsid w:val="00471CB6"/>
    <w:rsid w:val="00474685"/>
    <w:rsid w:val="00474B5E"/>
    <w:rsid w:val="00475449"/>
    <w:rsid w:val="00475630"/>
    <w:rsid w:val="004764AB"/>
    <w:rsid w:val="00476906"/>
    <w:rsid w:val="00480286"/>
    <w:rsid w:val="00484B46"/>
    <w:rsid w:val="00491816"/>
    <w:rsid w:val="00493571"/>
    <w:rsid w:val="0049361F"/>
    <w:rsid w:val="004967C1"/>
    <w:rsid w:val="004A0FE3"/>
    <w:rsid w:val="004A1935"/>
    <w:rsid w:val="004A4698"/>
    <w:rsid w:val="004A7309"/>
    <w:rsid w:val="004B097D"/>
    <w:rsid w:val="004B5730"/>
    <w:rsid w:val="004B59D5"/>
    <w:rsid w:val="004C3AFC"/>
    <w:rsid w:val="004C6F64"/>
    <w:rsid w:val="004D096B"/>
    <w:rsid w:val="004D0BF0"/>
    <w:rsid w:val="004D6BCE"/>
    <w:rsid w:val="004F1D02"/>
    <w:rsid w:val="004F2481"/>
    <w:rsid w:val="0050081C"/>
    <w:rsid w:val="0050275D"/>
    <w:rsid w:val="005031ED"/>
    <w:rsid w:val="0050529E"/>
    <w:rsid w:val="00505D71"/>
    <w:rsid w:val="00507BEE"/>
    <w:rsid w:val="00512C9D"/>
    <w:rsid w:val="00512ECD"/>
    <w:rsid w:val="005145B3"/>
    <w:rsid w:val="00514EB5"/>
    <w:rsid w:val="0052184E"/>
    <w:rsid w:val="00523F83"/>
    <w:rsid w:val="00526889"/>
    <w:rsid w:val="0053029C"/>
    <w:rsid w:val="00530445"/>
    <w:rsid w:val="005358D2"/>
    <w:rsid w:val="005436F3"/>
    <w:rsid w:val="00543F1A"/>
    <w:rsid w:val="00546D7A"/>
    <w:rsid w:val="0055760B"/>
    <w:rsid w:val="00561C79"/>
    <w:rsid w:val="00570082"/>
    <w:rsid w:val="00572790"/>
    <w:rsid w:val="00580D7F"/>
    <w:rsid w:val="00581D30"/>
    <w:rsid w:val="00582A0C"/>
    <w:rsid w:val="00584F0C"/>
    <w:rsid w:val="005850CB"/>
    <w:rsid w:val="00585291"/>
    <w:rsid w:val="005867EB"/>
    <w:rsid w:val="00586FBE"/>
    <w:rsid w:val="00591296"/>
    <w:rsid w:val="00594FA4"/>
    <w:rsid w:val="00597AD5"/>
    <w:rsid w:val="005A756B"/>
    <w:rsid w:val="005B1EA0"/>
    <w:rsid w:val="005B3292"/>
    <w:rsid w:val="005B4657"/>
    <w:rsid w:val="005B6C47"/>
    <w:rsid w:val="005B7715"/>
    <w:rsid w:val="005C006C"/>
    <w:rsid w:val="005C1F23"/>
    <w:rsid w:val="005C2630"/>
    <w:rsid w:val="005C5B85"/>
    <w:rsid w:val="005D4461"/>
    <w:rsid w:val="005D4E30"/>
    <w:rsid w:val="005D71F9"/>
    <w:rsid w:val="005D763E"/>
    <w:rsid w:val="005E3370"/>
    <w:rsid w:val="005E7230"/>
    <w:rsid w:val="005F06F0"/>
    <w:rsid w:val="005F0936"/>
    <w:rsid w:val="005F3A52"/>
    <w:rsid w:val="005F3C44"/>
    <w:rsid w:val="005F4B4F"/>
    <w:rsid w:val="005F50A4"/>
    <w:rsid w:val="00602052"/>
    <w:rsid w:val="006021F3"/>
    <w:rsid w:val="006028B0"/>
    <w:rsid w:val="006055D5"/>
    <w:rsid w:val="00605FA6"/>
    <w:rsid w:val="00613F12"/>
    <w:rsid w:val="00614684"/>
    <w:rsid w:val="00616271"/>
    <w:rsid w:val="006179C0"/>
    <w:rsid w:val="006202DC"/>
    <w:rsid w:val="006321C6"/>
    <w:rsid w:val="00632ABB"/>
    <w:rsid w:val="00634414"/>
    <w:rsid w:val="00634499"/>
    <w:rsid w:val="0063630C"/>
    <w:rsid w:val="0064476A"/>
    <w:rsid w:val="006449F8"/>
    <w:rsid w:val="00645064"/>
    <w:rsid w:val="006465E8"/>
    <w:rsid w:val="006551B5"/>
    <w:rsid w:val="00661125"/>
    <w:rsid w:val="00661C95"/>
    <w:rsid w:val="00667BE7"/>
    <w:rsid w:val="00670287"/>
    <w:rsid w:val="006729C2"/>
    <w:rsid w:val="0067612E"/>
    <w:rsid w:val="0067652B"/>
    <w:rsid w:val="00681BC6"/>
    <w:rsid w:val="00682A69"/>
    <w:rsid w:val="00683548"/>
    <w:rsid w:val="00683F0C"/>
    <w:rsid w:val="006856C7"/>
    <w:rsid w:val="0068704F"/>
    <w:rsid w:val="006920C3"/>
    <w:rsid w:val="00693D85"/>
    <w:rsid w:val="006A0BBF"/>
    <w:rsid w:val="006A0C98"/>
    <w:rsid w:val="006A148D"/>
    <w:rsid w:val="006A345A"/>
    <w:rsid w:val="006A3A12"/>
    <w:rsid w:val="006A51D8"/>
    <w:rsid w:val="006A64A3"/>
    <w:rsid w:val="006B050E"/>
    <w:rsid w:val="006B154F"/>
    <w:rsid w:val="006B1A76"/>
    <w:rsid w:val="006B3F21"/>
    <w:rsid w:val="006B60AB"/>
    <w:rsid w:val="006B7917"/>
    <w:rsid w:val="006C1412"/>
    <w:rsid w:val="006C1C3E"/>
    <w:rsid w:val="006C28A6"/>
    <w:rsid w:val="006C310D"/>
    <w:rsid w:val="006C3FD4"/>
    <w:rsid w:val="006C44BF"/>
    <w:rsid w:val="006D03E4"/>
    <w:rsid w:val="006D08B9"/>
    <w:rsid w:val="006D26C9"/>
    <w:rsid w:val="006D55C0"/>
    <w:rsid w:val="006D70C3"/>
    <w:rsid w:val="006E1B6F"/>
    <w:rsid w:val="006E42AD"/>
    <w:rsid w:val="006E4E66"/>
    <w:rsid w:val="006E6790"/>
    <w:rsid w:val="006E79C1"/>
    <w:rsid w:val="006F478A"/>
    <w:rsid w:val="006F76D1"/>
    <w:rsid w:val="006F7A43"/>
    <w:rsid w:val="0070323C"/>
    <w:rsid w:val="00703459"/>
    <w:rsid w:val="007054E2"/>
    <w:rsid w:val="007070DC"/>
    <w:rsid w:val="00711372"/>
    <w:rsid w:val="00724449"/>
    <w:rsid w:val="0073594D"/>
    <w:rsid w:val="0075110B"/>
    <w:rsid w:val="00752D0D"/>
    <w:rsid w:val="007531BC"/>
    <w:rsid w:val="00753B1F"/>
    <w:rsid w:val="0075596F"/>
    <w:rsid w:val="00765AF4"/>
    <w:rsid w:val="00781113"/>
    <w:rsid w:val="00784186"/>
    <w:rsid w:val="0078545D"/>
    <w:rsid w:val="007857B6"/>
    <w:rsid w:val="007868C7"/>
    <w:rsid w:val="00786A2E"/>
    <w:rsid w:val="00790419"/>
    <w:rsid w:val="007953A4"/>
    <w:rsid w:val="007A2D67"/>
    <w:rsid w:val="007A4863"/>
    <w:rsid w:val="007A5CEE"/>
    <w:rsid w:val="007A66C5"/>
    <w:rsid w:val="007B1E0D"/>
    <w:rsid w:val="007B2CA0"/>
    <w:rsid w:val="007B4D71"/>
    <w:rsid w:val="007B6C48"/>
    <w:rsid w:val="007C0888"/>
    <w:rsid w:val="007C1AF1"/>
    <w:rsid w:val="007C2050"/>
    <w:rsid w:val="007C3424"/>
    <w:rsid w:val="007D0524"/>
    <w:rsid w:val="007D12C8"/>
    <w:rsid w:val="007D14D9"/>
    <w:rsid w:val="007D19E2"/>
    <w:rsid w:val="007D2611"/>
    <w:rsid w:val="007D6DD6"/>
    <w:rsid w:val="007D77A3"/>
    <w:rsid w:val="007E09D0"/>
    <w:rsid w:val="007E1985"/>
    <w:rsid w:val="007E58AC"/>
    <w:rsid w:val="007E762E"/>
    <w:rsid w:val="007E79CE"/>
    <w:rsid w:val="007F2D84"/>
    <w:rsid w:val="007F4338"/>
    <w:rsid w:val="007F4F46"/>
    <w:rsid w:val="00807A6E"/>
    <w:rsid w:val="00810B30"/>
    <w:rsid w:val="00814D6D"/>
    <w:rsid w:val="0081731D"/>
    <w:rsid w:val="0082184A"/>
    <w:rsid w:val="008229D5"/>
    <w:rsid w:val="00823209"/>
    <w:rsid w:val="008250FC"/>
    <w:rsid w:val="008275FE"/>
    <w:rsid w:val="00831368"/>
    <w:rsid w:val="00836C34"/>
    <w:rsid w:val="0084699E"/>
    <w:rsid w:val="00847093"/>
    <w:rsid w:val="00851C40"/>
    <w:rsid w:val="008527B9"/>
    <w:rsid w:val="00853C77"/>
    <w:rsid w:val="008548DC"/>
    <w:rsid w:val="0085519E"/>
    <w:rsid w:val="00855311"/>
    <w:rsid w:val="0085700F"/>
    <w:rsid w:val="00857BEC"/>
    <w:rsid w:val="0086105A"/>
    <w:rsid w:val="00864455"/>
    <w:rsid w:val="00864876"/>
    <w:rsid w:val="00866314"/>
    <w:rsid w:val="00867A57"/>
    <w:rsid w:val="00867D31"/>
    <w:rsid w:val="0087082E"/>
    <w:rsid w:val="0087310D"/>
    <w:rsid w:val="008758D5"/>
    <w:rsid w:val="0088714F"/>
    <w:rsid w:val="00887552"/>
    <w:rsid w:val="0089154A"/>
    <w:rsid w:val="00891C37"/>
    <w:rsid w:val="008967EF"/>
    <w:rsid w:val="00896E4F"/>
    <w:rsid w:val="008A2AB3"/>
    <w:rsid w:val="008A31FD"/>
    <w:rsid w:val="008A7D4E"/>
    <w:rsid w:val="008B2945"/>
    <w:rsid w:val="008B523F"/>
    <w:rsid w:val="008B597B"/>
    <w:rsid w:val="008C15B9"/>
    <w:rsid w:val="008C1D9E"/>
    <w:rsid w:val="008C36D9"/>
    <w:rsid w:val="008C50E5"/>
    <w:rsid w:val="008C52D3"/>
    <w:rsid w:val="008C56E6"/>
    <w:rsid w:val="008D4A91"/>
    <w:rsid w:val="008D5701"/>
    <w:rsid w:val="008D6CF2"/>
    <w:rsid w:val="008D72A4"/>
    <w:rsid w:val="008E04ED"/>
    <w:rsid w:val="008E2E3F"/>
    <w:rsid w:val="008E3435"/>
    <w:rsid w:val="008E6B74"/>
    <w:rsid w:val="008E6CC7"/>
    <w:rsid w:val="008E7EBC"/>
    <w:rsid w:val="008E7F7E"/>
    <w:rsid w:val="008F45B7"/>
    <w:rsid w:val="008F4F74"/>
    <w:rsid w:val="00900F76"/>
    <w:rsid w:val="00901616"/>
    <w:rsid w:val="00901EC5"/>
    <w:rsid w:val="0090692F"/>
    <w:rsid w:val="00907DD5"/>
    <w:rsid w:val="009123C3"/>
    <w:rsid w:val="009140E1"/>
    <w:rsid w:val="00914F5E"/>
    <w:rsid w:val="0091698B"/>
    <w:rsid w:val="009206BE"/>
    <w:rsid w:val="00920C8A"/>
    <w:rsid w:val="00921A4F"/>
    <w:rsid w:val="0092224F"/>
    <w:rsid w:val="00924950"/>
    <w:rsid w:val="0092535C"/>
    <w:rsid w:val="009264FE"/>
    <w:rsid w:val="00930208"/>
    <w:rsid w:val="00932C7F"/>
    <w:rsid w:val="0093389E"/>
    <w:rsid w:val="00937330"/>
    <w:rsid w:val="0094124B"/>
    <w:rsid w:val="0094212E"/>
    <w:rsid w:val="00944F89"/>
    <w:rsid w:val="009471BF"/>
    <w:rsid w:val="0094770B"/>
    <w:rsid w:val="00953EF9"/>
    <w:rsid w:val="00954976"/>
    <w:rsid w:val="00954F03"/>
    <w:rsid w:val="00956D40"/>
    <w:rsid w:val="00957486"/>
    <w:rsid w:val="00961EE8"/>
    <w:rsid w:val="00975772"/>
    <w:rsid w:val="00977F64"/>
    <w:rsid w:val="00982602"/>
    <w:rsid w:val="0098454E"/>
    <w:rsid w:val="0098556E"/>
    <w:rsid w:val="00987201"/>
    <w:rsid w:val="00990985"/>
    <w:rsid w:val="00993D57"/>
    <w:rsid w:val="009A0F98"/>
    <w:rsid w:val="009A2721"/>
    <w:rsid w:val="009A385C"/>
    <w:rsid w:val="009A659A"/>
    <w:rsid w:val="009B0C49"/>
    <w:rsid w:val="009B6017"/>
    <w:rsid w:val="009B7DB3"/>
    <w:rsid w:val="009C2A23"/>
    <w:rsid w:val="009C6595"/>
    <w:rsid w:val="009D1C43"/>
    <w:rsid w:val="009D3020"/>
    <w:rsid w:val="009D546A"/>
    <w:rsid w:val="009E7629"/>
    <w:rsid w:val="009F052C"/>
    <w:rsid w:val="009F588B"/>
    <w:rsid w:val="00A02819"/>
    <w:rsid w:val="00A033DC"/>
    <w:rsid w:val="00A10C62"/>
    <w:rsid w:val="00A12189"/>
    <w:rsid w:val="00A127AC"/>
    <w:rsid w:val="00A13E13"/>
    <w:rsid w:val="00A13E46"/>
    <w:rsid w:val="00A177A4"/>
    <w:rsid w:val="00A206DD"/>
    <w:rsid w:val="00A21C2F"/>
    <w:rsid w:val="00A30775"/>
    <w:rsid w:val="00A31B22"/>
    <w:rsid w:val="00A35021"/>
    <w:rsid w:val="00A3596C"/>
    <w:rsid w:val="00A35FEA"/>
    <w:rsid w:val="00A418C3"/>
    <w:rsid w:val="00A421B3"/>
    <w:rsid w:val="00A43624"/>
    <w:rsid w:val="00A43F0E"/>
    <w:rsid w:val="00A45AFF"/>
    <w:rsid w:val="00A470BC"/>
    <w:rsid w:val="00A477F8"/>
    <w:rsid w:val="00A47BB4"/>
    <w:rsid w:val="00A52229"/>
    <w:rsid w:val="00A52F6D"/>
    <w:rsid w:val="00A540CE"/>
    <w:rsid w:val="00A55AE1"/>
    <w:rsid w:val="00A6074A"/>
    <w:rsid w:val="00A6268D"/>
    <w:rsid w:val="00A63BCE"/>
    <w:rsid w:val="00A65340"/>
    <w:rsid w:val="00A665F1"/>
    <w:rsid w:val="00A72F91"/>
    <w:rsid w:val="00A73AE6"/>
    <w:rsid w:val="00A7400F"/>
    <w:rsid w:val="00A750AD"/>
    <w:rsid w:val="00A75DB8"/>
    <w:rsid w:val="00A81D73"/>
    <w:rsid w:val="00A911B3"/>
    <w:rsid w:val="00A915A8"/>
    <w:rsid w:val="00A917CC"/>
    <w:rsid w:val="00A93EBF"/>
    <w:rsid w:val="00A94A40"/>
    <w:rsid w:val="00A97D31"/>
    <w:rsid w:val="00AA5B76"/>
    <w:rsid w:val="00AA7D2B"/>
    <w:rsid w:val="00AB0765"/>
    <w:rsid w:val="00AB7F69"/>
    <w:rsid w:val="00AC0841"/>
    <w:rsid w:val="00AC0ED3"/>
    <w:rsid w:val="00AC2295"/>
    <w:rsid w:val="00AC3254"/>
    <w:rsid w:val="00AC692C"/>
    <w:rsid w:val="00AD4C4B"/>
    <w:rsid w:val="00AD4EC4"/>
    <w:rsid w:val="00AD522E"/>
    <w:rsid w:val="00AE0EF2"/>
    <w:rsid w:val="00AE2683"/>
    <w:rsid w:val="00AE3217"/>
    <w:rsid w:val="00AE3B8B"/>
    <w:rsid w:val="00AE4FDE"/>
    <w:rsid w:val="00AE7D2A"/>
    <w:rsid w:val="00AF0660"/>
    <w:rsid w:val="00AF1207"/>
    <w:rsid w:val="00B012A7"/>
    <w:rsid w:val="00B022DD"/>
    <w:rsid w:val="00B0236C"/>
    <w:rsid w:val="00B03F2D"/>
    <w:rsid w:val="00B049E9"/>
    <w:rsid w:val="00B05401"/>
    <w:rsid w:val="00B057A5"/>
    <w:rsid w:val="00B061B5"/>
    <w:rsid w:val="00B06B29"/>
    <w:rsid w:val="00B10F3A"/>
    <w:rsid w:val="00B1359E"/>
    <w:rsid w:val="00B15B5E"/>
    <w:rsid w:val="00B21C0F"/>
    <w:rsid w:val="00B24ED1"/>
    <w:rsid w:val="00B255E0"/>
    <w:rsid w:val="00B35687"/>
    <w:rsid w:val="00B37A98"/>
    <w:rsid w:val="00B41406"/>
    <w:rsid w:val="00B42AC3"/>
    <w:rsid w:val="00B42F10"/>
    <w:rsid w:val="00B5396C"/>
    <w:rsid w:val="00B5795E"/>
    <w:rsid w:val="00B614E8"/>
    <w:rsid w:val="00B61B1F"/>
    <w:rsid w:val="00B63F95"/>
    <w:rsid w:val="00B65FDD"/>
    <w:rsid w:val="00B67CCD"/>
    <w:rsid w:val="00B74177"/>
    <w:rsid w:val="00B75595"/>
    <w:rsid w:val="00B775D3"/>
    <w:rsid w:val="00B8748D"/>
    <w:rsid w:val="00B87DB1"/>
    <w:rsid w:val="00B903D3"/>
    <w:rsid w:val="00B95BF4"/>
    <w:rsid w:val="00BA5FCE"/>
    <w:rsid w:val="00BA66C1"/>
    <w:rsid w:val="00BA67A4"/>
    <w:rsid w:val="00BB0CEC"/>
    <w:rsid w:val="00BB20D2"/>
    <w:rsid w:val="00BB4311"/>
    <w:rsid w:val="00BB4BD4"/>
    <w:rsid w:val="00BB4E54"/>
    <w:rsid w:val="00BB7164"/>
    <w:rsid w:val="00BB78D3"/>
    <w:rsid w:val="00BC0C1A"/>
    <w:rsid w:val="00BC1981"/>
    <w:rsid w:val="00BC3DE2"/>
    <w:rsid w:val="00BC5873"/>
    <w:rsid w:val="00BD198A"/>
    <w:rsid w:val="00BD373F"/>
    <w:rsid w:val="00BD3DF6"/>
    <w:rsid w:val="00BD76F3"/>
    <w:rsid w:val="00BE0271"/>
    <w:rsid w:val="00BE4542"/>
    <w:rsid w:val="00BF0376"/>
    <w:rsid w:val="00BF1332"/>
    <w:rsid w:val="00BF54BA"/>
    <w:rsid w:val="00C0305A"/>
    <w:rsid w:val="00C06AAE"/>
    <w:rsid w:val="00C1145E"/>
    <w:rsid w:val="00C13437"/>
    <w:rsid w:val="00C134A0"/>
    <w:rsid w:val="00C177F8"/>
    <w:rsid w:val="00C209A3"/>
    <w:rsid w:val="00C212E7"/>
    <w:rsid w:val="00C21E81"/>
    <w:rsid w:val="00C22A3C"/>
    <w:rsid w:val="00C24BFB"/>
    <w:rsid w:val="00C24EAB"/>
    <w:rsid w:val="00C2537D"/>
    <w:rsid w:val="00C25666"/>
    <w:rsid w:val="00C3770B"/>
    <w:rsid w:val="00C3785B"/>
    <w:rsid w:val="00C407C2"/>
    <w:rsid w:val="00C419E7"/>
    <w:rsid w:val="00C45A1C"/>
    <w:rsid w:val="00C53293"/>
    <w:rsid w:val="00C532CE"/>
    <w:rsid w:val="00C53BD1"/>
    <w:rsid w:val="00C55993"/>
    <w:rsid w:val="00C57436"/>
    <w:rsid w:val="00C637B5"/>
    <w:rsid w:val="00C63C38"/>
    <w:rsid w:val="00C6508F"/>
    <w:rsid w:val="00C65E61"/>
    <w:rsid w:val="00C81A69"/>
    <w:rsid w:val="00C8306E"/>
    <w:rsid w:val="00C85552"/>
    <w:rsid w:val="00C860D7"/>
    <w:rsid w:val="00C90D12"/>
    <w:rsid w:val="00C92968"/>
    <w:rsid w:val="00C960EB"/>
    <w:rsid w:val="00C9757D"/>
    <w:rsid w:val="00CA2F86"/>
    <w:rsid w:val="00CA3FA6"/>
    <w:rsid w:val="00CA7A2E"/>
    <w:rsid w:val="00CA7C24"/>
    <w:rsid w:val="00CC367E"/>
    <w:rsid w:val="00CC3B16"/>
    <w:rsid w:val="00CC4417"/>
    <w:rsid w:val="00CD2538"/>
    <w:rsid w:val="00CD4666"/>
    <w:rsid w:val="00CD4EA0"/>
    <w:rsid w:val="00CD5D53"/>
    <w:rsid w:val="00CD6B45"/>
    <w:rsid w:val="00CE0304"/>
    <w:rsid w:val="00CE0398"/>
    <w:rsid w:val="00CE09B7"/>
    <w:rsid w:val="00CE1CA4"/>
    <w:rsid w:val="00CF3801"/>
    <w:rsid w:val="00CF4DDA"/>
    <w:rsid w:val="00CF58F7"/>
    <w:rsid w:val="00D005FA"/>
    <w:rsid w:val="00D016F6"/>
    <w:rsid w:val="00D02E19"/>
    <w:rsid w:val="00D04925"/>
    <w:rsid w:val="00D102B6"/>
    <w:rsid w:val="00D10347"/>
    <w:rsid w:val="00D10D39"/>
    <w:rsid w:val="00D11224"/>
    <w:rsid w:val="00D15FC3"/>
    <w:rsid w:val="00D17187"/>
    <w:rsid w:val="00D17C0A"/>
    <w:rsid w:val="00D244AC"/>
    <w:rsid w:val="00D32961"/>
    <w:rsid w:val="00D34B53"/>
    <w:rsid w:val="00D36B9D"/>
    <w:rsid w:val="00D37056"/>
    <w:rsid w:val="00D40700"/>
    <w:rsid w:val="00D44972"/>
    <w:rsid w:val="00D46504"/>
    <w:rsid w:val="00D541DB"/>
    <w:rsid w:val="00D55915"/>
    <w:rsid w:val="00D60FF1"/>
    <w:rsid w:val="00D6121D"/>
    <w:rsid w:val="00D65100"/>
    <w:rsid w:val="00D66911"/>
    <w:rsid w:val="00D67A69"/>
    <w:rsid w:val="00D71774"/>
    <w:rsid w:val="00D72A9A"/>
    <w:rsid w:val="00D72B0E"/>
    <w:rsid w:val="00D73F90"/>
    <w:rsid w:val="00D8281E"/>
    <w:rsid w:val="00D82D37"/>
    <w:rsid w:val="00D84CCC"/>
    <w:rsid w:val="00D8729C"/>
    <w:rsid w:val="00D9700C"/>
    <w:rsid w:val="00DA47C2"/>
    <w:rsid w:val="00DA654E"/>
    <w:rsid w:val="00DB0A1B"/>
    <w:rsid w:val="00DB5010"/>
    <w:rsid w:val="00DB70A4"/>
    <w:rsid w:val="00DB7613"/>
    <w:rsid w:val="00DC3457"/>
    <w:rsid w:val="00DC4AE7"/>
    <w:rsid w:val="00DC72A3"/>
    <w:rsid w:val="00DD1940"/>
    <w:rsid w:val="00DD3488"/>
    <w:rsid w:val="00DE0B25"/>
    <w:rsid w:val="00DE116D"/>
    <w:rsid w:val="00DE2C6B"/>
    <w:rsid w:val="00DE49BD"/>
    <w:rsid w:val="00DF12B6"/>
    <w:rsid w:val="00DF5B43"/>
    <w:rsid w:val="00DF5CF7"/>
    <w:rsid w:val="00E01A2F"/>
    <w:rsid w:val="00E020DF"/>
    <w:rsid w:val="00E02EEA"/>
    <w:rsid w:val="00E03620"/>
    <w:rsid w:val="00E044BA"/>
    <w:rsid w:val="00E04F19"/>
    <w:rsid w:val="00E06BD4"/>
    <w:rsid w:val="00E20512"/>
    <w:rsid w:val="00E24368"/>
    <w:rsid w:val="00E2736B"/>
    <w:rsid w:val="00E27CFF"/>
    <w:rsid w:val="00E354C0"/>
    <w:rsid w:val="00E35A6B"/>
    <w:rsid w:val="00E444C2"/>
    <w:rsid w:val="00E44BEA"/>
    <w:rsid w:val="00E450EA"/>
    <w:rsid w:val="00E46C03"/>
    <w:rsid w:val="00E5311A"/>
    <w:rsid w:val="00E533E1"/>
    <w:rsid w:val="00E552D7"/>
    <w:rsid w:val="00E557E1"/>
    <w:rsid w:val="00E56B02"/>
    <w:rsid w:val="00E60C28"/>
    <w:rsid w:val="00E616C7"/>
    <w:rsid w:val="00E61BAE"/>
    <w:rsid w:val="00E61BB3"/>
    <w:rsid w:val="00E62F25"/>
    <w:rsid w:val="00E632C0"/>
    <w:rsid w:val="00E65D3D"/>
    <w:rsid w:val="00E67AA0"/>
    <w:rsid w:val="00E718BB"/>
    <w:rsid w:val="00E72ABB"/>
    <w:rsid w:val="00E80A2F"/>
    <w:rsid w:val="00E80BB2"/>
    <w:rsid w:val="00E819CC"/>
    <w:rsid w:val="00E83BBF"/>
    <w:rsid w:val="00E84BE1"/>
    <w:rsid w:val="00E950F5"/>
    <w:rsid w:val="00EA02AD"/>
    <w:rsid w:val="00EA0F9B"/>
    <w:rsid w:val="00EA2B37"/>
    <w:rsid w:val="00EA527E"/>
    <w:rsid w:val="00EA6A5C"/>
    <w:rsid w:val="00EA77B3"/>
    <w:rsid w:val="00EB1024"/>
    <w:rsid w:val="00EB68AA"/>
    <w:rsid w:val="00EC0EC2"/>
    <w:rsid w:val="00EC3896"/>
    <w:rsid w:val="00EC5C9B"/>
    <w:rsid w:val="00EC69CF"/>
    <w:rsid w:val="00ED0BF7"/>
    <w:rsid w:val="00ED1039"/>
    <w:rsid w:val="00ED4FC0"/>
    <w:rsid w:val="00EE2FFE"/>
    <w:rsid w:val="00EE4D87"/>
    <w:rsid w:val="00EE5573"/>
    <w:rsid w:val="00EE6653"/>
    <w:rsid w:val="00EE6AE4"/>
    <w:rsid w:val="00EF08B6"/>
    <w:rsid w:val="00EF2EC5"/>
    <w:rsid w:val="00EF67DB"/>
    <w:rsid w:val="00EF6B4E"/>
    <w:rsid w:val="00EF7D7C"/>
    <w:rsid w:val="00EF7DAD"/>
    <w:rsid w:val="00F018D0"/>
    <w:rsid w:val="00F01BCB"/>
    <w:rsid w:val="00F05977"/>
    <w:rsid w:val="00F0650F"/>
    <w:rsid w:val="00F10C37"/>
    <w:rsid w:val="00F13FB4"/>
    <w:rsid w:val="00F202C1"/>
    <w:rsid w:val="00F22392"/>
    <w:rsid w:val="00F22951"/>
    <w:rsid w:val="00F26FBE"/>
    <w:rsid w:val="00F27333"/>
    <w:rsid w:val="00F360FB"/>
    <w:rsid w:val="00F36386"/>
    <w:rsid w:val="00F36C83"/>
    <w:rsid w:val="00F40365"/>
    <w:rsid w:val="00F4144B"/>
    <w:rsid w:val="00F42A07"/>
    <w:rsid w:val="00F45C4E"/>
    <w:rsid w:val="00F463BF"/>
    <w:rsid w:val="00F5063F"/>
    <w:rsid w:val="00F54630"/>
    <w:rsid w:val="00F56C05"/>
    <w:rsid w:val="00F60E2C"/>
    <w:rsid w:val="00F66CBD"/>
    <w:rsid w:val="00F67458"/>
    <w:rsid w:val="00F70699"/>
    <w:rsid w:val="00F7139F"/>
    <w:rsid w:val="00F7728B"/>
    <w:rsid w:val="00F81C11"/>
    <w:rsid w:val="00F859A7"/>
    <w:rsid w:val="00F8679F"/>
    <w:rsid w:val="00F908AE"/>
    <w:rsid w:val="00F91A6A"/>
    <w:rsid w:val="00F91EE3"/>
    <w:rsid w:val="00FA15B6"/>
    <w:rsid w:val="00FA4D17"/>
    <w:rsid w:val="00FA7BF0"/>
    <w:rsid w:val="00FA7EFE"/>
    <w:rsid w:val="00FB4B50"/>
    <w:rsid w:val="00FB6670"/>
    <w:rsid w:val="00FB694F"/>
    <w:rsid w:val="00FB6B54"/>
    <w:rsid w:val="00FC21B6"/>
    <w:rsid w:val="00FC3020"/>
    <w:rsid w:val="00FC33B0"/>
    <w:rsid w:val="00FC5C29"/>
    <w:rsid w:val="00FD2683"/>
    <w:rsid w:val="00FD42C3"/>
    <w:rsid w:val="00FD5B1B"/>
    <w:rsid w:val="00FE4F13"/>
    <w:rsid w:val="00FF2129"/>
    <w:rsid w:val="00FF441E"/>
    <w:rsid w:val="00FF591F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2E9CC1"/>
  <w15:chartTrackingRefBased/>
  <w15:docId w15:val="{600B8ECD-1D8F-49A6-94B0-CFCC74B2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hu-HU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7715"/>
    <w:rPr>
      <w:rFonts w:ascii="Arial" w:hAnsi="Arial"/>
      <w:szCs w:val="24"/>
      <w:lang w:eastAsia="zh-TW"/>
    </w:rPr>
  </w:style>
  <w:style w:type="paragraph" w:styleId="berschrift1">
    <w:name w:val="heading 1"/>
    <w:basedOn w:val="Standard"/>
    <w:next w:val="Standard"/>
    <w:link w:val="berschrift1Zchn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berschrift3">
    <w:name w:val="heading 3"/>
    <w:basedOn w:val="Standard"/>
    <w:next w:val="Standard"/>
    <w:qFormat/>
    <w:rsid w:val="006E4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E4E66"/>
    <w:rPr>
      <w:b/>
      <w:bCs/>
      <w:szCs w:val="20"/>
    </w:rPr>
  </w:style>
  <w:style w:type="paragraph" w:styleId="Dokumentstruktur">
    <w:name w:val="Document Map"/>
    <w:basedOn w:val="Standard"/>
    <w:semiHidden/>
    <w:rsid w:val="006E4E66"/>
    <w:pPr>
      <w:shd w:val="clear" w:color="auto" w:fill="000080"/>
    </w:pPr>
    <w:rPr>
      <w:rFonts w:ascii="Tahoma" w:hAnsi="Tahoma" w:cs="Tahoma"/>
      <w:szCs w:val="20"/>
    </w:rPr>
  </w:style>
  <w:style w:type="numbering" w:customStyle="1" w:styleId="FormatvorlageAufgezhlt">
    <w:name w:val="Formatvorlage Aufgezählt"/>
    <w:basedOn w:val="KeineListe"/>
    <w:rsid w:val="006E4E66"/>
    <w:pPr>
      <w:numPr>
        <w:numId w:val="1"/>
      </w:numPr>
    </w:pPr>
  </w:style>
  <w:style w:type="paragraph" w:styleId="Fuzeile">
    <w:name w:val="footer"/>
    <w:basedOn w:val="Standard"/>
    <w:rsid w:val="006E4E6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Beschriftung"/>
    <w:rsid w:val="006E4E66"/>
    <w:rPr>
      <w:b w:val="0"/>
      <w:sz w:val="16"/>
    </w:rPr>
  </w:style>
  <w:style w:type="character" w:styleId="Seitenzahl">
    <w:name w:val="page number"/>
    <w:basedOn w:val="Absatz-Standardschriftart"/>
    <w:rsid w:val="006E4E66"/>
  </w:style>
  <w:style w:type="paragraph" w:customStyle="1" w:styleId="StandardFett">
    <w:name w:val="Standard Fett"/>
    <w:basedOn w:val="Standard"/>
    <w:rsid w:val="006E4E66"/>
    <w:rPr>
      <w:b/>
    </w:rPr>
  </w:style>
  <w:style w:type="paragraph" w:customStyle="1" w:styleId="Tabellenkopfzeile">
    <w:name w:val="Tabellenkopfzeile"/>
    <w:basedOn w:val="Standard"/>
    <w:rsid w:val="006E4E66"/>
    <w:rPr>
      <w:b/>
      <w:sz w:val="16"/>
    </w:rPr>
  </w:style>
  <w:style w:type="character" w:customStyle="1" w:styleId="berschrift1Zchn">
    <w:name w:val="Überschrift 1 Zchn"/>
    <w:link w:val="berschrift1"/>
    <w:rsid w:val="006E4E66"/>
    <w:rPr>
      <w:rFonts w:ascii="Arial" w:eastAsia="PMingLiU" w:hAnsi="Arial" w:cs="Arial"/>
      <w:b/>
      <w:bCs/>
      <w:caps/>
      <w:color w:val="FF0000"/>
      <w:kern w:val="32"/>
      <w:sz w:val="28"/>
      <w:szCs w:val="32"/>
      <w:lang w:val="hu-HU" w:eastAsia="zh-TW" w:bidi="ar-SA"/>
    </w:rPr>
  </w:style>
  <w:style w:type="character" w:customStyle="1" w:styleId="berschrift2Zchn">
    <w:name w:val="Überschrift 2 Zchn"/>
    <w:link w:val="berschrift2"/>
    <w:rsid w:val="00A421B3"/>
    <w:rPr>
      <w:rFonts w:ascii="Arial" w:eastAsia="PMingLiU" w:hAnsi="Arial" w:cs="Arial"/>
      <w:b/>
      <w:bCs/>
      <w:iCs/>
      <w:color w:val="000000"/>
      <w:sz w:val="24"/>
      <w:szCs w:val="28"/>
      <w:lang w:val="hu-HU" w:eastAsia="zh-TW" w:bidi="ar-SA"/>
    </w:rPr>
  </w:style>
  <w:style w:type="character" w:styleId="Hyperlink">
    <w:name w:val="Hyperlink"/>
    <w:uiPriority w:val="99"/>
    <w:rsid w:val="007054E2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7054E2"/>
    <w:rPr>
      <w:rFonts w:ascii="Courier New" w:eastAsia="Times New Roman" w:hAnsi="Courier New"/>
      <w:sz w:val="24"/>
      <w:szCs w:val="20"/>
      <w:lang w:eastAsia="de-DE"/>
    </w:rPr>
  </w:style>
  <w:style w:type="character" w:customStyle="1" w:styleId="TextkrperZchn">
    <w:name w:val="Textkörper Zchn"/>
    <w:link w:val="Textkrper"/>
    <w:rsid w:val="007054E2"/>
    <w:rPr>
      <w:rFonts w:ascii="Courier New" w:eastAsia="Times New Roman" w:hAnsi="Courier New"/>
      <w:sz w:val="24"/>
      <w:lang w:val="hu-HU" w:eastAsia="de-DE"/>
    </w:rPr>
  </w:style>
  <w:style w:type="paragraph" w:styleId="Textkrper2">
    <w:name w:val="Body Text 2"/>
    <w:basedOn w:val="Standard"/>
    <w:link w:val="Textkrper2Zchn"/>
    <w:rsid w:val="005B7715"/>
    <w:pPr>
      <w:spacing w:after="120" w:line="480" w:lineRule="auto"/>
    </w:pPr>
  </w:style>
  <w:style w:type="character" w:customStyle="1" w:styleId="Textkrper2Zchn">
    <w:name w:val="Textkörper 2 Zchn"/>
    <w:link w:val="Textkrper2"/>
    <w:rsid w:val="005B7715"/>
    <w:rPr>
      <w:rFonts w:ascii="Arial" w:hAnsi="Arial"/>
      <w:szCs w:val="24"/>
      <w:lang w:eastAsia="zh-TW"/>
    </w:rPr>
  </w:style>
  <w:style w:type="paragraph" w:styleId="NurText">
    <w:name w:val="Plain Text"/>
    <w:basedOn w:val="Standard"/>
    <w:link w:val="NurTextZchn"/>
    <w:uiPriority w:val="99"/>
    <w:rsid w:val="005B7715"/>
    <w:rPr>
      <w:rFonts w:ascii="Courier New" w:hAnsi="Courier New"/>
      <w:szCs w:val="20"/>
    </w:rPr>
  </w:style>
  <w:style w:type="character" w:customStyle="1" w:styleId="NurTextZchn">
    <w:name w:val="Nur Text Zchn"/>
    <w:link w:val="NurText"/>
    <w:uiPriority w:val="99"/>
    <w:rsid w:val="005B7715"/>
    <w:rPr>
      <w:rFonts w:ascii="Courier New" w:hAnsi="Courier New" w:cs="Courier New"/>
      <w:lang w:val="hu-HU" w:eastAsia="zh-TW"/>
    </w:rPr>
  </w:style>
  <w:style w:type="character" w:styleId="Fett">
    <w:name w:val="Strong"/>
    <w:qFormat/>
    <w:rsid w:val="00FF591F"/>
    <w:rPr>
      <w:b/>
      <w:bCs/>
    </w:rPr>
  </w:style>
  <w:style w:type="paragraph" w:styleId="Sprechblasentext">
    <w:name w:val="Balloon Text"/>
    <w:basedOn w:val="Standard"/>
    <w:link w:val="SprechblasentextZchn"/>
    <w:rsid w:val="00FF591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FF591F"/>
    <w:rPr>
      <w:rFonts w:ascii="Tahoma" w:hAnsi="Tahoma" w:cs="Tahoma"/>
      <w:sz w:val="16"/>
      <w:szCs w:val="16"/>
      <w:lang w:eastAsia="zh-TW"/>
    </w:rPr>
  </w:style>
  <w:style w:type="paragraph" w:styleId="Funotentext">
    <w:name w:val="footnote text"/>
    <w:basedOn w:val="Standard"/>
    <w:link w:val="FunotentextZchn"/>
    <w:rsid w:val="00BA67A4"/>
    <w:rPr>
      <w:szCs w:val="20"/>
    </w:rPr>
  </w:style>
  <w:style w:type="character" w:customStyle="1" w:styleId="FunotentextZchn">
    <w:name w:val="Fußnotentext Zchn"/>
    <w:link w:val="Funotentext"/>
    <w:rsid w:val="00BA67A4"/>
    <w:rPr>
      <w:rFonts w:ascii="Arial" w:hAnsi="Arial"/>
      <w:lang w:eastAsia="zh-TW"/>
    </w:rPr>
  </w:style>
  <w:style w:type="character" w:styleId="Funotenzeichen">
    <w:name w:val="footnote reference"/>
    <w:rsid w:val="00BA67A4"/>
    <w:rPr>
      <w:vertAlign w:val="superscript"/>
    </w:rPr>
  </w:style>
  <w:style w:type="character" w:styleId="BesuchterHyperlink">
    <w:name w:val="FollowedHyperlink"/>
    <w:rsid w:val="00EE5573"/>
    <w:rPr>
      <w:color w:val="800080"/>
      <w:u w:val="single"/>
    </w:rPr>
  </w:style>
  <w:style w:type="character" w:styleId="Kommentarzeichen">
    <w:name w:val="annotation reference"/>
    <w:uiPriority w:val="99"/>
    <w:rsid w:val="007F43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F4338"/>
    <w:rPr>
      <w:szCs w:val="20"/>
    </w:rPr>
  </w:style>
  <w:style w:type="character" w:customStyle="1" w:styleId="KommentartextZchn">
    <w:name w:val="Kommentartext Zchn"/>
    <w:link w:val="Kommentartext"/>
    <w:uiPriority w:val="99"/>
    <w:rsid w:val="007F4338"/>
    <w:rPr>
      <w:rFonts w:ascii="Arial" w:hAnsi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rsid w:val="007F4338"/>
    <w:rPr>
      <w:b/>
      <w:bCs/>
    </w:rPr>
  </w:style>
  <w:style w:type="character" w:customStyle="1" w:styleId="KommentarthemaZchn">
    <w:name w:val="Kommentarthema Zchn"/>
    <w:link w:val="Kommentarthema"/>
    <w:rsid w:val="007F4338"/>
    <w:rPr>
      <w:rFonts w:ascii="Arial" w:hAnsi="Arial"/>
      <w:b/>
      <w:bCs/>
      <w:lang w:eastAsia="zh-TW"/>
    </w:rPr>
  </w:style>
  <w:style w:type="paragraph" w:styleId="Listenabsatz">
    <w:name w:val="List Paragraph"/>
    <w:basedOn w:val="Standard"/>
    <w:uiPriority w:val="34"/>
    <w:qFormat/>
    <w:rsid w:val="00EF7D7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EA527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EA527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vcardspan">
    <w:name w:val="vcard_span"/>
    <w:rsid w:val="00437A3C"/>
  </w:style>
  <w:style w:type="paragraph" w:styleId="berarbeitung">
    <w:name w:val="Revision"/>
    <w:hidden/>
    <w:uiPriority w:val="99"/>
    <w:semiHidden/>
    <w:rsid w:val="00512ECD"/>
    <w:rPr>
      <w:rFonts w:ascii="Arial" w:hAnsi="Arial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hyperlink" Target="https://www.youtube.com/froniusweldin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blog.perfectwelding.fronius.com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Kirsten.Ludwig@a1kommunikation.de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fronius.com/de/schweisstechnik/info-center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jpeg"/><Relationship Id="rId27" Type="http://schemas.openxmlformats.org/officeDocument/2006/relationships/hyperlink" Target="mailto:KLU@a1kommunikation.de?subject=Fronius%20Perfect%20Welding:%20UNSUBSCRIBE" TargetMode="External"/><Relationship Id="rId30" Type="http://schemas.openxmlformats.org/officeDocument/2006/relationships/customXml" Target="../customXml/item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Fronius-Standardvorl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0c2c3d-e9fc-4a0d-820b-87ab82e65f20">
      <UserInfo>
        <DisplayName>Gastinger Tanja</DisplayName>
        <AccountId>177</AccountId>
        <AccountType/>
      </UserInfo>
      <UserInfo>
        <DisplayName>Malesardi Martin</DisplayName>
        <AccountId>116</AccountId>
        <AccountType/>
      </UserInfo>
      <UserInfo>
        <DisplayName>Greinecker Kerstin</DisplayName>
        <AccountId>158</AccountId>
        <AccountType/>
      </UserInfo>
      <UserInfo>
        <DisplayName>Nussbaumer Martin</DisplayName>
        <AccountId>74</AccountId>
        <AccountType/>
      </UserInfo>
    </SharedWithUsers>
    <title_TI_PT xmlns="dc0c2c3d-e9fc-4a0d-820b-87ab82e65f20">TPS/i Steel Edition - 2019</title_TI_PT>
    <DocArticleNumber xmlns="dc0c2c3d-e9fc-4a0d-820b-87ab82e65f20" xsi:nil="true"/>
    <Documenttype_RU xmlns="dc0c2c3d-e9fc-4a0d-820b-87ab82e65f20">Пресс-релиз</Documenttype_RU>
    <Documenttype_UA xmlns="dc0c2c3d-e9fc-4a0d-820b-87ab82e65f20">Прес-релізи</Documenttype_UA>
    <title_TI_DA xmlns="dc0c2c3d-e9fc-4a0d-820b-87ab82e65f20">TPS/i Steel Edition - 2019</title_TI_DA>
    <Web_x0020_Display_x0020_Title_x0020_ET xmlns="dc0c2c3d-e9fc-4a0d-820b-87ab82e65f20">TPS/i Steel Edition - 2019</Web_x0020_Display_x0020_Title_x0020_ET>
    <k62430406562456c9289cb18a9752f33 xmlns="53041210-5658-4a0d-8a74-f9413e00f1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#HU</TermName>
          <TermId xmlns="http://schemas.microsoft.com/office/infopath/2007/PartnerControls">16005b7f-bc42-455a-bcc7-5a5b7ef1f297</TermId>
        </TermInfo>
      </Terms>
    </k62430406562456c9289cb18a9752f33>
    <title_TI_TR xmlns="dc0c2c3d-e9fc-4a0d-820b-87ab82e65f20">TPS/i Steel Edition - 2019</title_TI_TR>
    <countryok xmlns="dc0c2c3d-e9fc-4a0d-820b-87ab82e65f20">true</countryok>
    <title_ti_nb xmlns="dc0c2c3d-e9fc-4a0d-820b-87ab82e65f20">TPS/i Steel Edition - 2019</title_ti_nb>
    <Documenttype_ES xmlns="dc0c2c3d-e9fc-4a0d-820b-87ab82e65f20">Información de prensa</Documenttype_ES>
    <title_TI_ES xmlns="dc0c2c3d-e9fc-4a0d-820b-87ab82e65f20">TPS/i Steel Edition - 2019</title_TI_ES>
    <Documenttype_TR xmlns="dc0c2c3d-e9fc-4a0d-820b-87ab82e65f20">Basın bülteni</Documenttype_TR>
    <VersionInternal xmlns="dc0c2c3d-e9fc-4a0d-820b-87ab82e65f20">1</VersionInternal>
    <TaxCatchAll xmlns="92f60987-cbcc-4245-baaf-239af3bfd6e8">
      <Value>255</Value>
    </TaxCatchAll>
    <Resolution xmlns="dc0c2c3d-e9fc-4a0d-820b-87ab82e65f20" xsi:nil="true"/>
    <Country xmlns="dc0c2c3d-e9fc-4a0d-820b-87ab82e65f20">
      <Value>20</Value>
    </Country>
    <title_TI_DE xmlns="dc0c2c3d-e9fc-4a0d-820b-87ab82e65f20">TPS/i Steel Edition - 2019</title_TI_DE>
    <title_TI_HU xmlns="dc0c2c3d-e9fc-4a0d-820b-87ab82e65f20">TPS/i Steel Edition - 2019</title_TI_HU>
    <AGB xmlns="dc0c2c3d-e9fc-4a0d-820b-87ab82e65f20">false</AGB>
    <MRMKeyWords xmlns="dc0c2c3d-e9fc-4a0d-820b-87ab82e65f20">#tps i#intelligent revolution#presse#ungarisch#hungarian#presseaussendung#press release#presseinformation#tps/i#intelligentrevolution#pressrelease</MRMKeyWords>
    <Documenttype_TH xmlns="dc0c2c3d-e9fc-4a0d-820b-87ab82e65f20">ข่าวประชาสัมพันธ์</Documenttype_TH>
    <Documenttype_NL xmlns="dc0c2c3d-e9fc-4a0d-820b-87ab82e65f20">Persbericht</Documenttype_NL>
    <fro_spid xmlns="dc0c2c3d-e9fc-4a0d-820b-87ab82e65f20">9267;PW </fro_spid>
    <Colour_x0020_space xmlns="dc0c2c3d-e9fc-4a0d-820b-87ab82e65f20" xsi:nil="true"/>
    <title_TI_EA xmlns="dc0c2c3d-e9fc-4a0d-820b-87ab82e65f20">TPS/i Steel Edition - 2019</title_TI_EA>
    <title_TI_CN xmlns="dc0c2c3d-e9fc-4a0d-820b-87ab82e65f20" xsi:nil="true"/>
    <Documenttype_NO xmlns="dc0c2c3d-e9fc-4a0d-820b-87ab82e65f20">Presseinformasjon</Documenttype_NO>
    <Documenttype_SK xmlns="dc0c2c3d-e9fc-4a0d-820b-87ab82e65f20">Tlačová informácia</Documenttype_SK>
    <title_TI_SK xmlns="dc0c2c3d-e9fc-4a0d-820b-87ab82e65f20">TPS/i Steel Edition - 2019</title_TI_SK>
    <Update xmlns="dc0c2c3d-e9fc-4a0d-820b-87ab82e65f20">150620</Update>
    <Documenttype_AR xmlns="dc0c2c3d-e9fc-4a0d-820b-87ab82e65f20">Press Release</Documenttype_AR>
    <title_TI_IT xmlns="dc0c2c3d-e9fc-4a0d-820b-87ab82e65f20">TPS/i Steel Edition - 2019</title_TI_IT>
    <title_ti_zh xmlns="dc0c2c3d-e9fc-4a0d-820b-87ab82e65f20">TPS/i Steel Edition - 2019</title_ti_zh>
    <Division xmlns="dc0c2c3d-e9fc-4a0d-820b-87ab82e65f20">Perfect Welding</Division>
    <title_TI_UA xmlns="dc0c2c3d-e9fc-4a0d-820b-87ab82e65f20">TPS/i Steel Edition - 2019</title_TI_UA>
    <Documenttype_EL xmlns="dc0c2c3d-e9fc-4a0d-820b-87ab82e65f20">Δελτίο τύπου</Documenttype_EL>
    <Documenttype_PT xmlns="dc0c2c3d-e9fc-4a0d-820b-87ab82e65f20">Comunicado à imprensa</Documenttype_PT>
    <Documenttype_ZH xmlns="dc0c2c3d-e9fc-4a0d-820b-87ab82e65f20">Press Release</Documenttype_ZH>
    <FSM xmlns="dc0c2c3d-e9fc-4a0d-820b-87ab82e65f20">false</FSM>
    <title_TI_FR xmlns="dc0c2c3d-e9fc-4a0d-820b-87ab82e65f20">TPS/i Steel Edition - 2019</title_TI_FR>
    <MRMID xmlns="dc0c2c3d-e9fc-4a0d-820b-87ab82e65f20">M-125716</MRMID>
    <Documenttype_UK xmlns="dc0c2c3d-e9fc-4a0d-820b-87ab82e65f20">Прес-релізи</Documenttype_UK>
    <title_TI_CS xmlns="dc0c2c3d-e9fc-4a0d-820b-87ab82e65f20">TPS/i Steel Edition - 2019</title_TI_CS>
    <Documenttype_FR xmlns="dc0c2c3d-e9fc-4a0d-820b-87ab82e65f20">Communiqué de presse</Documenttype_FR>
    <Documenttype_EN xmlns="dc0c2c3d-e9fc-4a0d-820b-87ab82e65f20">Press Release</Documenttype_EN>
    <FileMaster xmlns="dc0c2c3d-e9fc-4a0d-820b-87ab82e65f20">M-125804</FileMaster>
    <icfaae38c4274413b390559439863f3e xmlns="dc0c2c3d-e9fc-4a0d-820b-87ab82e65f20">
      <Terms xmlns="http://schemas.microsoft.com/office/infopath/2007/PartnerControls"/>
    </icfaae38c4274413b390559439863f3e>
    <title_TI_NL xmlns="dc0c2c3d-e9fc-4a0d-820b-87ab82e65f20">TPS/i Steel Edition - 2019</title_TI_NL>
    <title_TI_PL xmlns="dc0c2c3d-e9fc-4a0d-820b-87ab82e65f20">TPS/i Steel Edition - 2019</title_TI_PL>
    <title_TI_TH xmlns="dc0c2c3d-e9fc-4a0d-820b-87ab82e65f20">TPS/i Steel Edition - 2019</title_TI_TH>
    <Documenttype_DA xmlns="dc0c2c3d-e9fc-4a0d-820b-87ab82e65f20">Presseinformationer</Documenttype_DA>
    <Documenttype_HU xmlns="dc0c2c3d-e9fc-4a0d-820b-87ab82e65f20">Sajtóinformáció</Documenttype_HU>
    <title_TI_JP xmlns="dc0c2c3d-e9fc-4a0d-820b-87ab82e65f20">TPS/i Steel Edition - 2019</title_TI_JP>
    <title_TI_RU xmlns="dc0c2c3d-e9fc-4a0d-820b-87ab82e65f20">TPS/i Steel Edition - 2019</title_TI_RU>
    <Documenttype_PL xmlns="dc0c2c3d-e9fc-4a0d-820b-87ab82e65f20">Informacja prasowe</Documenttype_PL>
    <Licence_x0020_information xmlns="dc0c2c3d-e9fc-4a0d-820b-87ab82e65f20">(c) Fronius International</Licence_x0020_information>
    <title_TI_NO xmlns="dc0c2c3d-e9fc-4a0d-820b-87ab82e65f20">TPS/i Steel Edition - 2019</title_TI_NO>
    <l67a679918f5484e8f458468bb061236 xmlns="dc0c2c3d-e9fc-4a0d-820b-87ab82e65f20">
      <Terms xmlns="http://schemas.microsoft.com/office/infopath/2007/PartnerControls"/>
    </l67a679918f5484e8f458468bb061236>
    <Documenttype_NB xmlns="dc0c2c3d-e9fc-4a0d-820b-87ab82e65f20">Presseinformasjon</Documenttype_NB>
    <title_TI_EL xmlns="dc0c2c3d-e9fc-4a0d-820b-87ab82e65f20">TPS/i Steel Edition - 2019</title_TI_EL>
    <Documenttype_JA xmlns="dc0c2c3d-e9fc-4a0d-820b-87ab82e65f20">ニュースリリース</Documenttype_JA>
    <ArticleNumber xmlns="dc0c2c3d-e9fc-4a0d-820b-87ab82e65f20" xsi:nil="true"/>
    <Documenttype_EA xmlns="dc0c2c3d-e9fc-4a0d-820b-87ab82e65f20">Press Release</Documenttype_EA>
    <Documenttype_DE xmlns="dc0c2c3d-e9fc-4a0d-820b-87ab82e65f20">Presseinformation</Documenttype_DE>
    <title_TI_JA xmlns="dc0c2c3d-e9fc-4a0d-820b-87ab82e65f20">TPS/i Steel Edition - 2019</title_TI_JA>
    <Documenttype_IT xmlns="dc0c2c3d-e9fc-4a0d-820b-87ab82e65f20">Comunicato stampa</Documenttype_IT>
    <Country_x0020_Quick_x0020_Select xmlns="dc0c2c3d-e9fc-4a0d-820b-87ab82e65f20">Select...</Country_x0020_Quick_x0020_Select>
    <title_TI_EN xmlns="dc0c2c3d-e9fc-4a0d-820b-87ab82e65f20">TPS/i Steel Edition - 2019</title_TI_EN>
    <title_TI_AR xmlns="dc0c2c3d-e9fc-4a0d-820b-87ab82e65f20">TPS/i Steel Edition - 2019</title_TI_AR>
    <title_TI_SV xmlns="dc0c2c3d-e9fc-4a0d-820b-87ab82e65f20">TPS/i Steel Edition - 2019</title_TI_SV>
    <Documenttype_CS xmlns="dc0c2c3d-e9fc-4a0d-820b-87ab82e65f20">Tisková zpráva</Documenttype_CS>
    <TitelInternal xmlns="dc0c2c3d-e9fc-4a0d-820b-87ab82e65f20">PW_PR_TPSi_Steel_Edition_2019_HU</TitelInternal>
    <title_ti_uk xmlns="dc0c2c3d-e9fc-4a0d-820b-87ab82e65f20">TPS/i Steel Edition - 2019</title_ti_uk>
    <Description0 xmlns="53041210-5658-4a0d-8a74-f9413e00f15b" xsi:nil="true"/>
    <_dlc_DocId xmlns="92f60987-cbcc-4245-baaf-239af3bfd6e8">3457UUQQYVA2-1576582820-9267</_dlc_DocId>
    <_dlc_DocIdUrl xmlns="92f60987-cbcc-4245-baaf-239af3bfd6e8">
      <Url>https://downloads.fronius.com/_layouts/15/DocIdRedir.aspx?ID=3457UUQQYVA2-1576582820-9267</Url>
      <Description>3457UUQQYVA2-1576582820-9267</Description>
    </_dlc_DocIdUrl>
    <download-count xmlns="dc0c2c3d-e9fc-4a0d-820b-87ab82e65f20" xsi:nil="true"/>
    <title_ti_fi xmlns="dc0c2c3d-e9fc-4a0d-820b-87ab82e65f20">TPS/i Steel Edition - 2019</title_ti_fi>
    <FroCountryExclusive xmlns="dc0c2c3d-e9fc-4a0d-820b-87ab82e65f20">No</FroCountryExclusive>
    <contentservId xmlns="53041210-5658-4a0d-8a74-f9413e00f15b" xsi:nil="true"/>
    <title_TI_RO xmlns="dc0c2c3d-e9fc-4a0d-820b-87ab82e65f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e123716-e57e-43df-bff4-d192656f6566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wnloads Document" ma:contentTypeID="0x010100D81D3A5E066A7C4C894BF34B3C71E9830056A9D1C33EBE96449F666C5931D6D9BD" ma:contentTypeVersion="158" ma:contentTypeDescription="" ma:contentTypeScope="" ma:versionID="899ae522ec92c44c8ce987e17aadebf8">
  <xsd:schema xmlns:xsd="http://www.w3.org/2001/XMLSchema" xmlns:xs="http://www.w3.org/2001/XMLSchema" xmlns:p="http://schemas.microsoft.com/office/2006/metadata/properties" xmlns:ns2="dc0c2c3d-e9fc-4a0d-820b-87ab82e65f20" xmlns:ns3="92f60987-cbcc-4245-baaf-239af3bfd6e8" xmlns:ns4="53041210-5658-4a0d-8a74-f9413e00f15b" targetNamespace="http://schemas.microsoft.com/office/2006/metadata/properties" ma:root="true" ma:fieldsID="d05551d7113e93fc38dddc8aabade475" ns2:_="" ns3:_="" ns4:_="">
    <xsd:import namespace="dc0c2c3d-e9fc-4a0d-820b-87ab82e65f20"/>
    <xsd:import namespace="92f60987-cbcc-4245-baaf-239af3bfd6e8"/>
    <xsd:import namespace="53041210-5658-4a0d-8a74-f9413e00f15b"/>
    <xsd:element name="properties">
      <xsd:complexType>
        <xsd:sequence>
          <xsd:element name="documentManagement">
            <xsd:complexType>
              <xsd:all>
                <xsd:element ref="ns2:Country_x0020_Quick_x0020_Select" minOccurs="0"/>
                <xsd:element ref="ns2:Country" minOccurs="0"/>
                <xsd:element ref="ns2:title_TI_DE"/>
                <xsd:element ref="ns2:title_TI_EN"/>
                <xsd:element ref="ns2:title_TI_AR" minOccurs="0"/>
                <xsd:element ref="ns2:title_TI_CS" minOccurs="0"/>
                <xsd:element ref="ns2:title_TI_DA" minOccurs="0"/>
                <xsd:element ref="ns2:title_TI_EL" minOccurs="0"/>
                <xsd:element ref="ns2:title_TI_ES" minOccurs="0"/>
                <xsd:element ref="ns2:Web_x0020_Display_x0020_Title_x0020_ET" minOccurs="0"/>
                <xsd:element ref="ns2:title_ti_fi" minOccurs="0"/>
                <xsd:element ref="ns2:title_TI_FR" minOccurs="0"/>
                <xsd:element ref="ns2:title_TI_HU" minOccurs="0"/>
                <xsd:element ref="ns2:title_TI_IT" minOccurs="0"/>
                <xsd:element ref="ns2:title_TI_JA" minOccurs="0"/>
                <xsd:element ref="ns2:title_TI_NL" minOccurs="0"/>
                <xsd:element ref="ns2:title_TI_NO" minOccurs="0"/>
                <xsd:element ref="ns2:title_TI_PL" minOccurs="0"/>
                <xsd:element ref="ns2:title_TI_PT" minOccurs="0"/>
                <xsd:element ref="ns2:title_TI_RO" minOccurs="0"/>
                <xsd:element ref="ns2:title_TI_RU" minOccurs="0"/>
                <xsd:element ref="ns2:title_TI_SK" minOccurs="0"/>
                <xsd:element ref="ns2:title_TI_TH" minOccurs="0"/>
                <xsd:element ref="ns2:title_TI_TR" minOccurs="0"/>
                <xsd:element ref="ns2:title_TI_UA" minOccurs="0"/>
                <xsd:element ref="ns2:title_ti_zh" minOccurs="0"/>
                <xsd:element ref="ns2:title_TI_SV" minOccurs="0"/>
                <xsd:element ref="ns2:VersionInternal" minOccurs="0"/>
                <xsd:element ref="ns2:AGB" minOccurs="0"/>
                <xsd:element ref="ns2:MRMID" minOccurs="0"/>
                <xsd:element ref="ns2:MRMKeyWords" minOccurs="0"/>
                <xsd:element ref="ns2:DocArticleNumber" minOccurs="0"/>
                <xsd:element ref="ns2:countryok" minOccurs="0"/>
                <xsd:element ref="ns2:l67a679918f5484e8f458468bb061236" minOccurs="0"/>
                <xsd:element ref="ns3:_dlc_DocId" minOccurs="0"/>
                <xsd:element ref="ns3:_dlc_DocIdUrl" minOccurs="0"/>
                <xsd:element ref="ns3:_dlc_DocIdPersistId" minOccurs="0"/>
                <xsd:element ref="ns2:Documenttype_NO" minOccurs="0"/>
                <xsd:element ref="ns2:Documenttype_ES" minOccurs="0"/>
                <xsd:element ref="ns2:Documenttype_PL" minOccurs="0"/>
                <xsd:element ref="ns2:Documenttype_EL" minOccurs="0"/>
                <xsd:element ref="ns2:Documenttype_FR" minOccurs="0"/>
                <xsd:element ref="ns2:Documenttype_IT" minOccurs="0"/>
                <xsd:element ref="ns2:Documenttype_TH" minOccurs="0"/>
                <xsd:element ref="ns2:Documenttype_JA" minOccurs="0"/>
                <xsd:element ref="ns2:Division" minOccurs="0"/>
                <xsd:element ref="ns2:Documenttype_SK" minOccurs="0"/>
                <xsd:element ref="ns2:ArticleNumber" minOccurs="0"/>
                <xsd:element ref="ns2:Documenttype_RU" minOccurs="0"/>
                <xsd:element ref="ns2:Documenttype_DA" minOccurs="0"/>
                <xsd:element ref="ns2:Documenttype_UA" minOccurs="0"/>
                <xsd:element ref="ns2:Documenttype_HU" minOccurs="0"/>
                <xsd:element ref="ns2:Documenttype_CS" minOccurs="0"/>
                <xsd:element ref="ns2:Documenttype_PT" minOccurs="0"/>
                <xsd:element ref="ns2:Documenttype_NL" minOccurs="0"/>
                <xsd:element ref="ns2:Documenttype_TR" minOccurs="0"/>
                <xsd:element ref="ns2:Documenttype_EN" minOccurs="0"/>
                <xsd:element ref="ns4:k62430406562456c9289cb18a9752f33" minOccurs="0"/>
                <xsd:element ref="ns2:Documenttype_EA" minOccurs="0"/>
                <xsd:element ref="ns2:Update" minOccurs="0"/>
                <xsd:element ref="ns2:TitelInternal" minOccurs="0"/>
                <xsd:element ref="ns2:Documenttype_NB" minOccurs="0"/>
                <xsd:element ref="ns2:Documenttype_UK" minOccurs="0"/>
                <xsd:element ref="ns2:Documenttype_DE" minOccurs="0"/>
                <xsd:element ref="ns3:TaxCatchAll" minOccurs="0"/>
                <xsd:element ref="ns3:TaxCatchAllLabel" minOccurs="0"/>
                <xsd:element ref="ns2:title_TI_JP" minOccurs="0"/>
                <xsd:element ref="ns2:SharedWithUsers" minOccurs="0"/>
                <xsd:element ref="ns2:title_ti_uk" minOccurs="0"/>
                <xsd:element ref="ns2:FileMaster" minOccurs="0"/>
                <xsd:element ref="ns2:fro_spid" minOccurs="0"/>
                <xsd:element ref="ns2:Documenttype_ZH" minOccurs="0"/>
                <xsd:element ref="ns2:Documenttype_AR" minOccurs="0"/>
                <xsd:element ref="ns2:icfaae38c4274413b390559439863f3e" minOccurs="0"/>
                <xsd:element ref="ns2:FSM" minOccurs="0"/>
                <xsd:element ref="ns2:Resolution" minOccurs="0"/>
                <xsd:element ref="ns2:Colour_x0020_space" minOccurs="0"/>
                <xsd:element ref="ns2:Licence_x0020_information" minOccurs="0"/>
                <xsd:element ref="ns2:title_ti_nb" minOccurs="0"/>
                <xsd:element ref="ns4:Description0" minOccurs="0"/>
                <xsd:element ref="ns2:download-count" minOccurs="0"/>
                <xsd:element ref="ns2:title_TI_EA" minOccurs="0"/>
                <xsd:element ref="ns2:title_TI_CN" minOccurs="0"/>
                <xsd:element ref="ns4:contentservId" minOccurs="0"/>
                <xsd:element ref="ns2:FroCountryExclus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2c3d-e9fc-4a0d-820b-87ab82e65f20" elementFormDefault="qualified">
    <xsd:import namespace="http://schemas.microsoft.com/office/2006/documentManagement/types"/>
    <xsd:import namespace="http://schemas.microsoft.com/office/infopath/2007/PartnerControls"/>
    <xsd:element name="Country_x0020_Quick_x0020_Select" ma:index="2" nillable="true" ma:displayName="Country Quick Select" ma:default="Select..." ma:format="Dropdown" ma:internalName="Country_x0020_Quick_x0020_Select">
      <xsd:simpleType>
        <xsd:restriction base="dms:Choice">
          <xsd:enumeration value="Select..."/>
          <xsd:enumeration value="International"/>
          <xsd:enumeration value="DACH"/>
          <xsd:enumeration value="NLA"/>
          <xsd:enumeration value="ALL BUT NLA"/>
          <xsd:enumeration value="Europe"/>
        </xsd:restriction>
      </xsd:simpleType>
    </xsd:element>
    <xsd:element name="Country" ma:index="3" nillable="true" ma:displayName="Country" ma:list="{b040aab0-1719-4fbd-90bb-79dfbde355aa}" ma:internalName="Country" ma:showField="Title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_TI_DE" ma:index="4" ma:displayName="Web Display Title GERMAN (DE)" ma:indexed="true" ma:internalName="title_TI_DE" ma:readOnly="false">
      <xsd:simpleType>
        <xsd:restriction base="dms:Text">
          <xsd:maxLength value="255"/>
        </xsd:restriction>
      </xsd:simpleType>
    </xsd:element>
    <xsd:element name="title_TI_EN" ma:index="5" ma:displayName="Web Display Title ENGLISH (EN)" ma:indexed="true" ma:internalName="title_TI_EN" ma:readOnly="false">
      <xsd:simpleType>
        <xsd:restriction base="dms:Text">
          <xsd:maxLength value="255"/>
        </xsd:restriction>
      </xsd:simpleType>
    </xsd:element>
    <xsd:element name="title_TI_AR" ma:index="6" nillable="true" ma:displayName="Web Display Title ARABIC (AR)" ma:internalName="title_TI_AR" ma:readOnly="false">
      <xsd:simpleType>
        <xsd:restriction base="dms:Text">
          <xsd:maxLength value="255"/>
        </xsd:restriction>
      </xsd:simpleType>
    </xsd:element>
    <xsd:element name="title_TI_CS" ma:index="7" nillable="true" ma:displayName="Web Display Title CZECH (CS)" ma:internalName="title_TI_CS" ma:readOnly="false">
      <xsd:simpleType>
        <xsd:restriction base="dms:Text">
          <xsd:maxLength value="255"/>
        </xsd:restriction>
      </xsd:simpleType>
    </xsd:element>
    <xsd:element name="title_TI_DA" ma:index="8" nillable="true" ma:displayName="Web Display Title DANISH (DA)" ma:internalName="title_TI_DA" ma:readOnly="false">
      <xsd:simpleType>
        <xsd:restriction base="dms:Text">
          <xsd:maxLength value="255"/>
        </xsd:restriction>
      </xsd:simpleType>
    </xsd:element>
    <xsd:element name="title_TI_EL" ma:index="9" nillable="true" ma:displayName="Web Display Title GREEK (EL)" ma:internalName="title_TI_EL" ma:readOnly="false">
      <xsd:simpleType>
        <xsd:restriction base="dms:Text">
          <xsd:maxLength value="255"/>
        </xsd:restriction>
      </xsd:simpleType>
    </xsd:element>
    <xsd:element name="title_TI_ES" ma:index="10" nillable="true" ma:displayName="Web Display Title SPANISH (ES)" ma:internalName="title_TI_ES" ma:readOnly="false">
      <xsd:simpleType>
        <xsd:restriction base="dms:Text">
          <xsd:maxLength value="255"/>
        </xsd:restriction>
      </xsd:simpleType>
    </xsd:element>
    <xsd:element name="Web_x0020_Display_x0020_Title_x0020_ET" ma:index="11" nillable="true" ma:displayName="Web Display Title ESTONIAN (ET)" ma:internalName="Web_x0020_Display_x0020_Title_x0020_ET" ma:readOnly="false">
      <xsd:simpleType>
        <xsd:restriction base="dms:Text">
          <xsd:maxLength value="255"/>
        </xsd:restriction>
      </xsd:simpleType>
    </xsd:element>
    <xsd:element name="title_ti_fi" ma:index="12" nillable="true" ma:displayName="Web Display Title FINNISH (FI)" ma:internalName="title_ti_fi">
      <xsd:simpleType>
        <xsd:restriction base="dms:Text">
          <xsd:maxLength value="255"/>
        </xsd:restriction>
      </xsd:simpleType>
    </xsd:element>
    <xsd:element name="title_TI_FR" ma:index="13" nillable="true" ma:displayName="Web Display Title FRENCH (FR)" ma:internalName="title_TI_FR" ma:readOnly="false">
      <xsd:simpleType>
        <xsd:restriction base="dms:Text">
          <xsd:maxLength value="255"/>
        </xsd:restriction>
      </xsd:simpleType>
    </xsd:element>
    <xsd:element name="title_TI_HU" ma:index="14" nillable="true" ma:displayName="Web Display Title HUNGARIAN (HU)" ma:internalName="title_TI_HU" ma:readOnly="false">
      <xsd:simpleType>
        <xsd:restriction base="dms:Text">
          <xsd:maxLength value="255"/>
        </xsd:restriction>
      </xsd:simpleType>
    </xsd:element>
    <xsd:element name="title_TI_IT" ma:index="15" nillable="true" ma:displayName="Web Display Title ITALIAN (IT)" ma:internalName="title_TI_IT" ma:readOnly="false">
      <xsd:simpleType>
        <xsd:restriction base="dms:Text">
          <xsd:maxLength value="255"/>
        </xsd:restriction>
      </xsd:simpleType>
    </xsd:element>
    <xsd:element name="title_TI_JA" ma:index="16" nillable="true" ma:displayName="Web Display Title JAPANESE (JA)" ma:internalName="title_TI_JA" ma:readOnly="false">
      <xsd:simpleType>
        <xsd:restriction base="dms:Text">
          <xsd:maxLength value="255"/>
        </xsd:restriction>
      </xsd:simpleType>
    </xsd:element>
    <xsd:element name="title_TI_NL" ma:index="17" nillable="true" ma:displayName="Web Display Title DUTCH (NL)" ma:internalName="title_TI_NL" ma:readOnly="false">
      <xsd:simpleType>
        <xsd:restriction base="dms:Text">
          <xsd:maxLength value="255"/>
        </xsd:restriction>
      </xsd:simpleType>
    </xsd:element>
    <xsd:element name="title_TI_NO" ma:index="18" nillable="true" ma:displayName="Web Display Title NORWEGIAN (NO)" ma:internalName="title_TI_NO" ma:readOnly="false">
      <xsd:simpleType>
        <xsd:restriction base="dms:Text">
          <xsd:maxLength value="255"/>
        </xsd:restriction>
      </xsd:simpleType>
    </xsd:element>
    <xsd:element name="title_TI_PL" ma:index="19" nillable="true" ma:displayName="Web Display Title POLISH (PL)" ma:internalName="title_TI_PL" ma:readOnly="false">
      <xsd:simpleType>
        <xsd:restriction base="dms:Text">
          <xsd:maxLength value="255"/>
        </xsd:restriction>
      </xsd:simpleType>
    </xsd:element>
    <xsd:element name="title_TI_PT" ma:index="20" nillable="true" ma:displayName="Web Display Title PORTUGUESE (PT)" ma:internalName="title_TI_PT" ma:readOnly="false">
      <xsd:simpleType>
        <xsd:restriction base="dms:Text">
          <xsd:maxLength value="255"/>
        </xsd:restriction>
      </xsd:simpleType>
    </xsd:element>
    <xsd:element name="title_TI_RO" ma:index="21" nillable="true" ma:displayName="title_TI_RO" ma:internalName="title_TI_RO" ma:readOnly="false">
      <xsd:simpleType>
        <xsd:restriction base="dms:Text">
          <xsd:maxLength value="255"/>
        </xsd:restriction>
      </xsd:simpleType>
    </xsd:element>
    <xsd:element name="title_TI_RU" ma:index="22" nillable="true" ma:displayName="Web Display Title RUSSIAN (RU)" ma:internalName="title_TI_RU" ma:readOnly="false">
      <xsd:simpleType>
        <xsd:restriction base="dms:Text">
          <xsd:maxLength value="255"/>
        </xsd:restriction>
      </xsd:simpleType>
    </xsd:element>
    <xsd:element name="title_TI_SK" ma:index="23" nillable="true" ma:displayName="Web Display Title SLOVAK (SK)" ma:internalName="title_TI_SK" ma:readOnly="false">
      <xsd:simpleType>
        <xsd:restriction base="dms:Text">
          <xsd:maxLength value="255"/>
        </xsd:restriction>
      </xsd:simpleType>
    </xsd:element>
    <xsd:element name="title_TI_TH" ma:index="24" nillable="true" ma:displayName="Web Display Title THAI (TH)" ma:internalName="title_TI_TH" ma:readOnly="false">
      <xsd:simpleType>
        <xsd:restriction base="dms:Text">
          <xsd:maxLength value="255"/>
        </xsd:restriction>
      </xsd:simpleType>
    </xsd:element>
    <xsd:element name="title_TI_TR" ma:index="25" nillable="true" ma:displayName="Web Display Title TURKISH (TR)" ma:internalName="title_TI_TR" ma:readOnly="false">
      <xsd:simpleType>
        <xsd:restriction base="dms:Text">
          <xsd:maxLength value="255"/>
        </xsd:restriction>
      </xsd:simpleType>
    </xsd:element>
    <xsd:element name="title_TI_UA" ma:index="26" nillable="true" ma:displayName="Web Display Title UKRAINIAN (UA)" ma:internalName="title_TI_UA" ma:readOnly="false">
      <xsd:simpleType>
        <xsd:restriction base="dms:Text">
          <xsd:maxLength value="255"/>
        </xsd:restriction>
      </xsd:simpleType>
    </xsd:element>
    <xsd:element name="title_ti_zh" ma:index="27" nillable="true" ma:displayName="Web Display Title CHINESE (ZH)" ma:internalName="title_ti_zh" ma:readOnly="false">
      <xsd:simpleType>
        <xsd:restriction base="dms:Text">
          <xsd:maxLength value="255"/>
        </xsd:restriction>
      </xsd:simpleType>
    </xsd:element>
    <xsd:element name="title_TI_SV" ma:index="28" nillable="true" ma:displayName="Web Display Title SWEDISH (SV)" ma:internalName="title_TI_SV">
      <xsd:simpleType>
        <xsd:restriction base="dms:Text">
          <xsd:maxLength value="255"/>
        </xsd:restriction>
      </xsd:simpleType>
    </xsd:element>
    <xsd:element name="VersionInternal" ma:index="30" nillable="true" ma:displayName="VersionInternal" ma:internalName="VersionInternal">
      <xsd:simpleType>
        <xsd:restriction base="dms:Text">
          <xsd:maxLength value="255"/>
        </xsd:restriction>
      </xsd:simpleType>
    </xsd:element>
    <xsd:element name="AGB" ma:index="31" nillable="true" ma:displayName="AGB / GTC" ma:default="0" ma:internalName="AGB">
      <xsd:simpleType>
        <xsd:restriction base="dms:Boolean"/>
      </xsd:simpleType>
    </xsd:element>
    <xsd:element name="MRMID" ma:index="32" nillable="true" ma:displayName="MRMID" ma:internalName="MRMID">
      <xsd:simpleType>
        <xsd:restriction base="dms:Text">
          <xsd:maxLength value="255"/>
        </xsd:restriction>
      </xsd:simpleType>
    </xsd:element>
    <xsd:element name="MRMKeyWords" ma:index="33" nillable="true" ma:displayName="MRMKeyWords" ma:internalName="MRMKeyWords">
      <xsd:simpleType>
        <xsd:restriction base="dms:Note"/>
      </xsd:simpleType>
    </xsd:element>
    <xsd:element name="DocArticleNumber" ma:index="34" nillable="true" ma:displayName="DocArticleNumber" ma:internalName="DocArticleNumber">
      <xsd:simpleType>
        <xsd:restriction base="dms:Text">
          <xsd:maxLength value="255"/>
        </xsd:restriction>
      </xsd:simpleType>
    </xsd:element>
    <xsd:element name="countryok" ma:index="35" nillable="true" ma:displayName="countryok" ma:default="0" ma:internalName="countryok">
      <xsd:simpleType>
        <xsd:restriction base="dms:Boolean"/>
      </xsd:simpleType>
    </xsd:element>
    <xsd:element name="l67a679918f5484e8f458468bb061236" ma:index="37" nillable="true" ma:taxonomy="true" ma:internalName="l67a679918f5484e8f458468bb061236" ma:taxonomyFieldName="Products" ma:displayName="Products" ma:default="" ma:fieldId="{567a6799-18f5-484e-8f45-8468bb061236}" ma:taxonomyMulti="true" ma:sspId="3e123716-e57e-43df-bff4-d192656f6566" ma:termSetId="37087530-3bee-41ef-bf05-bf64da773755" ma:anchorId="a0a3ddeb-f439-46f7-84e1-c4f3728b1aee" ma:open="false" ma:isKeyword="false">
      <xsd:complexType>
        <xsd:sequence>
          <xsd:element ref="pc:Terms" minOccurs="0" maxOccurs="1"/>
        </xsd:sequence>
      </xsd:complexType>
    </xsd:element>
    <xsd:element name="Documenttype_NO" ma:index="42" nillable="true" ma:displayName="Documenttype_NO" ma:hidden="true" ma:internalName="Documenttype_NO" ma:readOnly="false">
      <xsd:simpleType>
        <xsd:restriction base="dms:Text">
          <xsd:maxLength value="255"/>
        </xsd:restriction>
      </xsd:simpleType>
    </xsd:element>
    <xsd:element name="Documenttype_ES" ma:index="43" nillable="true" ma:displayName="Documenttype_ES" ma:hidden="true" ma:internalName="Documenttype_ES" ma:readOnly="false">
      <xsd:simpleType>
        <xsd:restriction base="dms:Text">
          <xsd:maxLength value="255"/>
        </xsd:restriction>
      </xsd:simpleType>
    </xsd:element>
    <xsd:element name="Documenttype_PL" ma:index="44" nillable="true" ma:displayName="Documenttype_PL" ma:hidden="true" ma:internalName="Documenttype_PL" ma:readOnly="false">
      <xsd:simpleType>
        <xsd:restriction base="dms:Text">
          <xsd:maxLength value="255"/>
        </xsd:restriction>
      </xsd:simpleType>
    </xsd:element>
    <xsd:element name="Documenttype_EL" ma:index="45" nillable="true" ma:displayName="Documenttype_EL" ma:hidden="true" ma:internalName="Documenttype_EL" ma:readOnly="false">
      <xsd:simpleType>
        <xsd:restriction base="dms:Text">
          <xsd:maxLength value="255"/>
        </xsd:restriction>
      </xsd:simpleType>
    </xsd:element>
    <xsd:element name="Documenttype_FR" ma:index="46" nillable="true" ma:displayName="Documenttype_FR" ma:hidden="true" ma:internalName="Documenttype_FR" ma:readOnly="false">
      <xsd:simpleType>
        <xsd:restriction base="dms:Text">
          <xsd:maxLength value="255"/>
        </xsd:restriction>
      </xsd:simpleType>
    </xsd:element>
    <xsd:element name="Documenttype_IT" ma:index="47" nillable="true" ma:displayName="Documenttype_IT" ma:hidden="true" ma:internalName="Documenttype_IT" ma:readOnly="false">
      <xsd:simpleType>
        <xsd:restriction base="dms:Text">
          <xsd:maxLength value="255"/>
        </xsd:restriction>
      </xsd:simpleType>
    </xsd:element>
    <xsd:element name="Documenttype_TH" ma:index="48" nillable="true" ma:displayName="Documenttype_TH" ma:hidden="true" ma:internalName="Documenttype_TH" ma:readOnly="false">
      <xsd:simpleType>
        <xsd:restriction base="dms:Text">
          <xsd:maxLength value="255"/>
        </xsd:restriction>
      </xsd:simpleType>
    </xsd:element>
    <xsd:element name="Documenttype_JA" ma:index="49" nillable="true" ma:displayName="Documenttype_JA" ma:hidden="true" ma:internalName="Documenttype_JA" ma:readOnly="false">
      <xsd:simpleType>
        <xsd:restriction base="dms:Text">
          <xsd:maxLength value="255"/>
        </xsd:restriction>
      </xsd:simpleType>
    </xsd:element>
    <xsd:element name="Division" ma:index="50" nillable="true" ma:displayName="Division" ma:default="Perfect Welding" ma:format="Dropdown" ma:hidden="true" ma:internalName="Division" ma:readOnly="false">
      <xsd:simpleType>
        <xsd:restriction base="dms:Choice">
          <xsd:enumeration value="Solar Energy"/>
          <xsd:enumeration value="Perfect Welding"/>
          <xsd:enumeration value="Perfect Charging"/>
        </xsd:restriction>
      </xsd:simpleType>
    </xsd:element>
    <xsd:element name="Documenttype_SK" ma:index="51" nillable="true" ma:displayName="Documenttype_SK" ma:hidden="true" ma:internalName="Documenttype_SK" ma:readOnly="false">
      <xsd:simpleType>
        <xsd:restriction base="dms:Text">
          <xsd:maxLength value="255"/>
        </xsd:restriction>
      </xsd:simpleType>
    </xsd:element>
    <xsd:element name="ArticleNumber" ma:index="52" nillable="true" ma:displayName="ItemNumber" ma:hidden="true" ma:internalName="ArticleNumber" ma:readOnly="false">
      <xsd:simpleType>
        <xsd:restriction base="dms:Note"/>
      </xsd:simpleType>
    </xsd:element>
    <xsd:element name="Documenttype_RU" ma:index="53" nillable="true" ma:displayName="Documenttype_RU" ma:hidden="true" ma:internalName="Documenttype_RU" ma:readOnly="false">
      <xsd:simpleType>
        <xsd:restriction base="dms:Text">
          <xsd:maxLength value="255"/>
        </xsd:restriction>
      </xsd:simpleType>
    </xsd:element>
    <xsd:element name="Documenttype_DA" ma:index="54" nillable="true" ma:displayName="Documenttype_DA" ma:hidden="true" ma:internalName="Documenttype_DA" ma:readOnly="false">
      <xsd:simpleType>
        <xsd:restriction base="dms:Text">
          <xsd:maxLength value="255"/>
        </xsd:restriction>
      </xsd:simpleType>
    </xsd:element>
    <xsd:element name="Documenttype_UA" ma:index="55" nillable="true" ma:displayName="Documenttype_UA" ma:hidden="true" ma:internalName="Documenttype_UA" ma:readOnly="false">
      <xsd:simpleType>
        <xsd:restriction base="dms:Text">
          <xsd:maxLength value="255"/>
        </xsd:restriction>
      </xsd:simpleType>
    </xsd:element>
    <xsd:element name="Documenttype_HU" ma:index="56" nillable="true" ma:displayName="Documenttype_HU" ma:hidden="true" ma:internalName="Documenttype_HU" ma:readOnly="false">
      <xsd:simpleType>
        <xsd:restriction base="dms:Text">
          <xsd:maxLength value="255"/>
        </xsd:restriction>
      </xsd:simpleType>
    </xsd:element>
    <xsd:element name="Documenttype_CS" ma:index="57" nillable="true" ma:displayName="Documenttype_CS" ma:hidden="true" ma:internalName="Documenttype_CS" ma:readOnly="false">
      <xsd:simpleType>
        <xsd:restriction base="dms:Text">
          <xsd:maxLength value="255"/>
        </xsd:restriction>
      </xsd:simpleType>
    </xsd:element>
    <xsd:element name="Documenttype_PT" ma:index="58" nillable="true" ma:displayName="Documenttype_PT" ma:hidden="true" ma:internalName="Documenttype_PT" ma:readOnly="false">
      <xsd:simpleType>
        <xsd:restriction base="dms:Text">
          <xsd:maxLength value="255"/>
        </xsd:restriction>
      </xsd:simpleType>
    </xsd:element>
    <xsd:element name="Documenttype_NL" ma:index="59" nillable="true" ma:displayName="Documenttype_NL" ma:hidden="true" ma:internalName="Documenttype_NL" ma:readOnly="false">
      <xsd:simpleType>
        <xsd:restriction base="dms:Text">
          <xsd:maxLength value="255"/>
        </xsd:restriction>
      </xsd:simpleType>
    </xsd:element>
    <xsd:element name="Documenttype_TR" ma:index="60" nillable="true" ma:displayName="Documenttype_TR" ma:hidden="true" ma:internalName="Documenttype_TR" ma:readOnly="false">
      <xsd:simpleType>
        <xsd:restriction base="dms:Text">
          <xsd:maxLength value="255"/>
        </xsd:restriction>
      </xsd:simpleType>
    </xsd:element>
    <xsd:element name="Documenttype_EN" ma:index="61" nillable="true" ma:displayName="Documenttype_EN" ma:hidden="true" ma:indexed="true" ma:internalName="Documenttype_EN" ma:readOnly="false">
      <xsd:simpleType>
        <xsd:restriction base="dms:Text">
          <xsd:maxLength value="255"/>
        </xsd:restriction>
      </xsd:simpleType>
    </xsd:element>
    <xsd:element name="Documenttype_EA" ma:index="65" nillable="true" ma:displayName="Documenttype_EA" ma:hidden="true" ma:internalName="Documenttype_EA" ma:readOnly="false">
      <xsd:simpleType>
        <xsd:restriction base="dms:Text">
          <xsd:maxLength value="255"/>
        </xsd:restriction>
      </xsd:simpleType>
    </xsd:element>
    <xsd:element name="Update" ma:index="66" nillable="true" ma:displayName="Update" ma:hidden="true" ma:internalName="Update" ma:readOnly="false">
      <xsd:simpleType>
        <xsd:restriction base="dms:Text">
          <xsd:maxLength value="255"/>
        </xsd:restriction>
      </xsd:simpleType>
    </xsd:element>
    <xsd:element name="TitelInternal" ma:index="67" nillable="true" ma:displayName="TitelInternal" ma:hidden="true" ma:internalName="TitelInternal" ma:readOnly="false">
      <xsd:simpleType>
        <xsd:restriction base="dms:Text">
          <xsd:maxLength value="255"/>
        </xsd:restriction>
      </xsd:simpleType>
    </xsd:element>
    <xsd:element name="Documenttype_NB" ma:index="69" nillable="true" ma:displayName="Documenttype_NB" ma:hidden="true" ma:internalName="Documenttype_NB" ma:readOnly="false">
      <xsd:simpleType>
        <xsd:restriction base="dms:Text">
          <xsd:maxLength value="255"/>
        </xsd:restriction>
      </xsd:simpleType>
    </xsd:element>
    <xsd:element name="Documenttype_UK" ma:index="70" nillable="true" ma:displayName="Documenttype_UK" ma:hidden="true" ma:internalName="Documenttype_UK" ma:readOnly="false">
      <xsd:simpleType>
        <xsd:restriction base="dms:Text">
          <xsd:maxLength value="255"/>
        </xsd:restriction>
      </xsd:simpleType>
    </xsd:element>
    <xsd:element name="Documenttype_DE" ma:index="71" nillable="true" ma:displayName="Documenttype_DE" ma:hidden="true" ma:internalName="Documenttype_DE" ma:readOnly="false">
      <xsd:simpleType>
        <xsd:restriction base="dms:Text">
          <xsd:maxLength value="255"/>
        </xsd:restriction>
      </xsd:simpleType>
    </xsd:element>
    <xsd:element name="title_TI_JP" ma:index="76" nillable="true" ma:displayName="Web Display Title JP" ma:hidden="true" ma:internalName="title_TI_JP" ma:readOnly="false">
      <xsd:simpleType>
        <xsd:restriction base="dms:Text">
          <xsd:maxLength value="255"/>
        </xsd:restriction>
      </xsd:simpleType>
    </xsd:element>
    <xsd:element name="SharedWithUsers" ma:index="7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ti_uk" ma:index="78" nillable="true" ma:displayName="Web Display Title UK" ma:hidden="true" ma:internalName="title_ti_uk" ma:readOnly="false">
      <xsd:simpleType>
        <xsd:restriction base="dms:Text">
          <xsd:maxLength value="255"/>
        </xsd:restriction>
      </xsd:simpleType>
    </xsd:element>
    <xsd:element name="FileMaster" ma:index="79" nillable="true" ma:displayName="FileMaster" ma:hidden="true" ma:internalName="FileMaster" ma:readOnly="false">
      <xsd:simpleType>
        <xsd:restriction base="dms:Note"/>
      </xsd:simpleType>
    </xsd:element>
    <xsd:element name="fro_spid" ma:index="80" nillable="true" ma:displayName="fro_spid" ma:hidden="true" ma:internalName="fro_spid" ma:readOnly="false">
      <xsd:simpleType>
        <xsd:restriction base="dms:Text">
          <xsd:maxLength value="255"/>
        </xsd:restriction>
      </xsd:simpleType>
    </xsd:element>
    <xsd:element name="Documenttype_ZH" ma:index="81" nillable="true" ma:displayName="Documenttype_ZH" ma:hidden="true" ma:internalName="Documenttype_ZH" ma:readOnly="false">
      <xsd:simpleType>
        <xsd:restriction base="dms:Text">
          <xsd:maxLength value="255"/>
        </xsd:restriction>
      </xsd:simpleType>
    </xsd:element>
    <xsd:element name="Documenttype_AR" ma:index="82" nillable="true" ma:displayName="Documenttype_AR" ma:hidden="true" ma:internalName="Documenttype_AR" ma:readOnly="false">
      <xsd:simpleType>
        <xsd:restriction base="dms:Text">
          <xsd:maxLength value="255"/>
        </xsd:restriction>
      </xsd:simpleType>
    </xsd:element>
    <xsd:element name="icfaae38c4274413b390559439863f3e" ma:index="83" nillable="true" ma:taxonomy="true" ma:internalName="icfaae38c4274413b390559439863f3e" ma:taxonomyFieldName="Service_x0020_Levels_x0020_TIM_x002d_RS" ma:displayName="Service Levels TIM-RS" ma:readOnly="false" ma:default="" ma:fieldId="{2cfaae38-c427-4413-b390-559439863f3e}" ma:sspId="3e123716-e57e-43df-bff4-d192656f6566" ma:termSetId="6226a1d1-c471-4738-8814-160d5e14e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M" ma:index="85" nillable="true" ma:displayName="FSM" ma:default="No" ma:format="Dropdown" ma:hidden="true" ma:internalName="FSM" ma:readOnly="false">
      <xsd:simpleType>
        <xsd:restriction base="dms:Choice">
          <xsd:enumeration value="Yes"/>
          <xsd:enumeration value="No"/>
        </xsd:restriction>
      </xsd:simpleType>
    </xsd:element>
    <xsd:element name="Resolution" ma:index="86" nillable="true" ma:displayName="Resolution" ma:hidden="true" ma:internalName="Resolution" ma:readOnly="false">
      <xsd:simpleType>
        <xsd:restriction base="dms:Text">
          <xsd:maxLength value="255"/>
        </xsd:restriction>
      </xsd:simpleType>
    </xsd:element>
    <xsd:element name="Colour_x0020_space" ma:index="87" nillable="true" ma:displayName="Colour space" ma:hidden="true" ma:internalName="Colour_x0020_space" ma:readOnly="false">
      <xsd:simpleType>
        <xsd:restriction base="dms:Text">
          <xsd:maxLength value="255"/>
        </xsd:restriction>
      </xsd:simpleType>
    </xsd:element>
    <xsd:element name="Licence_x0020_information" ma:index="88" nillable="true" ma:displayName="Licence information" ma:default="(c) Fronius International" ma:format="Dropdown" ma:hidden="true" ma:internalName="Licence_x0020_information" ma:readOnly="false">
      <xsd:simpleType>
        <xsd:restriction base="dms:Choice">
          <xsd:enumeration value="(c) Fronius International"/>
        </xsd:restriction>
      </xsd:simpleType>
    </xsd:element>
    <xsd:element name="title_ti_nb" ma:index="89" nillable="true" ma:displayName="Web Display Title NB" ma:hidden="true" ma:internalName="title_ti_nb" ma:readOnly="false">
      <xsd:simpleType>
        <xsd:restriction base="dms:Text">
          <xsd:maxLength value="255"/>
        </xsd:restriction>
      </xsd:simpleType>
    </xsd:element>
    <xsd:element name="download-count" ma:index="91" nillable="true" ma:displayName="download-count" ma:decimals="0" ma:hidden="true" ma:internalName="download_x002d_count" ma:readOnly="false">
      <xsd:simpleType>
        <xsd:restriction base="dms:Number"/>
      </xsd:simpleType>
    </xsd:element>
    <xsd:element name="title_TI_EA" ma:index="92" nillable="true" ma:displayName="Web Display Title EA" ma:hidden="true" ma:internalName="title_TI_EA" ma:readOnly="false">
      <xsd:simpleType>
        <xsd:restriction base="dms:Text">
          <xsd:maxLength value="255"/>
        </xsd:restriction>
      </xsd:simpleType>
    </xsd:element>
    <xsd:element name="title_TI_CN" ma:index="93" nillable="true" ma:displayName="Web Display Title CN" ma:hidden="true" ma:internalName="title_TI_CN" ma:readOnly="false">
      <xsd:simpleType>
        <xsd:restriction base="dms:Text">
          <xsd:maxLength value="255"/>
        </xsd:restriction>
      </xsd:simpleType>
    </xsd:element>
    <xsd:element name="FroCountryExclusive" ma:index="95" nillable="true" ma:displayName="Country-Exclusive" ma:default="No" ma:format="Dropdown" ma:hidden="true" ma:internalName="FroCountryExclusive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0987-cbcc-4245-baaf-239af3bfd6e8" elementFormDefault="qualified">
    <xsd:import namespace="http://schemas.microsoft.com/office/2006/documentManagement/types"/>
    <xsd:import namespace="http://schemas.microsoft.com/office/infopath/2007/PartnerControls"/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3" nillable="true" ma:displayName="Taxonomy Catch All Column" ma:description="" ma:hidden="true" ma:list="{0e4634ab-8739-4816-b480-3a38a6a044d1}" ma:internalName="TaxCatchAll" ma:showField="CatchAllData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4" nillable="true" ma:displayName="Taxonomy Catch All Column1" ma:description="" ma:hidden="true" ma:list="{0e4634ab-8739-4816-b480-3a38a6a044d1}" ma:internalName="TaxCatchAllLabel" ma:readOnly="true" ma:showField="CatchAllDataLabel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41210-5658-4a0d-8a74-f9413e00f15b" elementFormDefault="qualified">
    <xsd:import namespace="http://schemas.microsoft.com/office/2006/documentManagement/types"/>
    <xsd:import namespace="http://schemas.microsoft.com/office/infopath/2007/PartnerControls"/>
    <xsd:element name="k62430406562456c9289cb18a9752f33" ma:index="63" nillable="true" ma:taxonomy="true" ma:internalName="k62430406562456c9289cb18a9752f33" ma:taxonomyFieldName="Language" ma:displayName="Language" ma:default="" ma:fieldId="{46243040-6562-456c-9289-cb18a9752f33}" ma:taxonomyMulti="true" ma:sspId="3e123716-e57e-43df-bff4-d192656f6566" ma:termSetId="ae8127f2-4ba5-43ff-b189-fd1d2bc66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90" nillable="true" ma:displayName="Description" ma:hidden="true" ma:internalName="Description0" ma:readOnly="false">
      <xsd:simpleType>
        <xsd:restriction base="dms:Note"/>
      </xsd:simpleType>
    </xsd:element>
    <xsd:element name="contentservId" ma:index="94" nillable="true" ma:displayName="contentservId" ma:hidden="true" ma:internalName="contentserv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4BD50DC-DE5C-495D-8247-CD87437F17D3}">
  <ds:schemaRefs>
    <ds:schemaRef ds:uri="http://schemas.microsoft.com/office/2006/metadata/properties"/>
    <ds:schemaRef ds:uri="http://schemas.microsoft.com/office/infopath/2007/PartnerControls"/>
    <ds:schemaRef ds:uri="accd2bb5-160d-4395-836d-b843059a50b1"/>
    <ds:schemaRef ds:uri="a376c0e0-1218-4d97-8a59-3185bad52e31"/>
  </ds:schemaRefs>
</ds:datastoreItem>
</file>

<file path=customXml/itemProps2.xml><?xml version="1.0" encoding="utf-8"?>
<ds:datastoreItem xmlns:ds="http://schemas.openxmlformats.org/officeDocument/2006/customXml" ds:itemID="{DBD0392B-7E86-4BDC-A40F-1E71056E6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58641-1D05-4C27-BA48-051ED17F4EC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96B6A66-CBCA-414A-BB27-87A2D08930B6}"/>
</file>

<file path=customXml/itemProps5.xml><?xml version="1.0" encoding="utf-8"?>
<ds:datastoreItem xmlns:ds="http://schemas.openxmlformats.org/officeDocument/2006/customXml" ds:itemID="{03EE6E42-34FF-4520-BFF9-88E9B72DCC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BCB793C-8DD2-47D2-ABA1-61B2D7979E41}"/>
</file>

<file path=docProps/app.xml><?xml version="1.0" encoding="utf-8"?>
<Properties xmlns="http://schemas.openxmlformats.org/officeDocument/2006/extended-properties" xmlns:vt="http://schemas.openxmlformats.org/officeDocument/2006/docPropsVTypes">
  <Template>Fronius-Standardvorlage.dotm</Template>
  <TotalTime>0</TotalTime>
  <Pages>4</Pages>
  <Words>935</Words>
  <Characters>7761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/>
  <LinksUpToDate>false</LinksUpToDate>
  <CharactersWithSpaces>8679</CharactersWithSpaces>
  <SharedDoc>false</SharedDoc>
  <HLinks>
    <vt:vector size="30" baseType="variant">
      <vt:variant>
        <vt:i4>2490375</vt:i4>
      </vt:variant>
      <vt:variant>
        <vt:i4>12</vt:i4>
      </vt:variant>
      <vt:variant>
        <vt:i4>0</vt:i4>
      </vt:variant>
      <vt:variant>
        <vt:i4>5</vt:i4>
      </vt:variant>
      <vt:variant>
        <vt:lpwstr>mailto:Kirsten.Ludwig@a1kommunikation.de</vt:lpwstr>
      </vt:variant>
      <vt:variant>
        <vt:lpwstr/>
      </vt:variant>
      <vt:variant>
        <vt:i4>8061002</vt:i4>
      </vt:variant>
      <vt:variant>
        <vt:i4>9</vt:i4>
      </vt:variant>
      <vt:variant>
        <vt:i4>0</vt:i4>
      </vt:variant>
      <vt:variant>
        <vt:i4>5</vt:i4>
      </vt:variant>
      <vt:variant>
        <vt:lpwstr>../../Doppler.Leonie/AppData/Local/Microsoft/Windows/Temporary Internet Files/Content.Outlook/GQVVXKIB/inderbitzin.monique@fronius.com</vt:lpwstr>
      </vt:variant>
      <vt:variant>
        <vt:lpwstr/>
      </vt:variant>
      <vt:variant>
        <vt:i4>7864324</vt:i4>
      </vt:variant>
      <vt:variant>
        <vt:i4>6</vt:i4>
      </vt:variant>
      <vt:variant>
        <vt:i4>0</vt:i4>
      </vt:variant>
      <vt:variant>
        <vt:i4>5</vt:i4>
      </vt:variant>
      <vt:variant>
        <vt:lpwstr>mailto:mayrhofer.ilse@fronius.com</vt:lpwstr>
      </vt:variant>
      <vt:variant>
        <vt:lpwstr/>
      </vt:variant>
      <vt:variant>
        <vt:i4>4194366</vt:i4>
      </vt:variant>
      <vt:variant>
        <vt:i4>3</vt:i4>
      </vt:variant>
      <vt:variant>
        <vt:i4>0</vt:i4>
      </vt:variant>
      <vt:variant>
        <vt:i4>5</vt:i4>
      </vt:variant>
      <vt:variant>
        <vt:lpwstr>mailto:orth.annette@fronius.com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http://www.fronius.com/de/schweisstechnik/info-center/presse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PW_PR_TPSi_Steel_Edition_2019_HU</dc:title>
  <dc:subject/>
  <dc:creator>Demirok Fidan</dc:creator>
  <cp:keywords/>
  <cp:lastModifiedBy>Doppler Leonie</cp:lastModifiedBy>
  <cp:revision>5</cp:revision>
  <cp:lastPrinted>2019-04-09T09:34:00Z</cp:lastPrinted>
  <dcterms:created xsi:type="dcterms:W3CDTF">2019-06-04T06:38:00Z</dcterms:created>
  <dcterms:modified xsi:type="dcterms:W3CDTF">2019-06-04T10:22:00Z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0x010100D81D3A5E066A7C4C894BF34B3C71E9830056A9D1C33EBE96449F666C5931D6D9BD</vt:lpwstr>
  </property>
  <property fmtid="{D5CDD505-2E9C-101B-9397-08002B2CF9AE}" pid="3" name="o83eafb9fd8f4e0d935a1b8f7d26b594">
    <vt:lpwstr/>
  </property>
  <property fmtid="{D5CDD505-2E9C-101B-9397-08002B2CF9AE}" pid="4" name="Service Levels TIM-RS">
    <vt:lpwstr/>
  </property>
  <property fmtid="{D5CDD505-2E9C-101B-9397-08002B2CF9AE}" pid="5" name="Products">
    <vt:lpwstr/>
  </property>
  <property fmtid="{D5CDD505-2E9C-101B-9397-08002B2CF9AE}" pid="6" name="_dlc_DocIdItemGuid">
    <vt:lpwstr>f529dced-21fe-4c0d-9c65-723034c57141</vt:lpwstr>
  </property>
  <property fmtid="{D5CDD505-2E9C-101B-9397-08002B2CF9AE}" pid="7" name="Permission">
    <vt:lpwstr>Public</vt:lpwstr>
  </property>
  <property fmtid="{D5CDD505-2E9C-101B-9397-08002B2CF9AE}" pid="8" name="fro_PartnerRoles">
    <vt:lpwstr/>
  </property>
  <property fmtid="{D5CDD505-2E9C-101B-9397-08002B2CF9AE}" pid="9" name="WorkflowChangePath">
    <vt:lpwstr>acbd67c0-feba-4b17-8436-7d8f6d9fec2a,6;acbd67c0-feba-4b17-8436-7d8f6d9fec2a,6;beb323fc-0212-4837-8558-f431e1d953f5,92;beb323fc-0212-4837-8558-f431e1d953f5,96;beb323fc-0212-4837-8558-f431e1d953f5,101;f23899af-90e5-4213-b122-4e07c0f837c2,105;f23899af-90e5-4213-b122-4e07c0f837c2,109;f23899af-90e5-4213-b122-4e07c0f837c2,112;f23899af-90e5-4213-b122-4e07c0f837c2,115;f23899af-90e5-4213-b122-4e07c0f837c2,118;f23899af-90e5-4213-b122-4e07c0f837c2,121;f23899af-90e5-4213-b122-4e07c0f837c2,124;f23899af-90e5-4213-b122-4e07c0f837c2,127;f23899af-90e5-4213-b122-4e07c0f837c2,131;f23899af-90e5-4213-b122-4e07c0f837c2,135;f23899af-90e5-4213-b122-4e07c0f837c2,138;f23899af-90e5-4213-b122-4e07c0f837c2,141;f23899af-90e5-4213-b122-4e07c0f837c2,144;f23899af-90e5-4213-b122-4e07c0f837c2,147;f23899af-90e5-4213-b122-4e07c0f837c2,150;f23899af-90e5-4213-b122-4e07c0f837c2,153;f23899af-90e5-4213-b122-4e07c0f837c2,156;f23899af-90e5-4213-b122-4e07c0f837c2,160;f23899af-90e5-4213-b122-4e07c0f837c2,163;f23899af-90e5-4213-b122-4e07c0f837c2,166;f23899af-90e5-4213-b122-4e07c0f837c2,170;f23899af-90e5-4213-b122-4e07c0f837c2,173;f23899af-90e5-4213-b122-4e07c0f837c2,176;f23899af-90e5-4213-b122-4e07c0f837c2,179;f23899af-90e5-4213-b122-4e07c0f837c2,182;f23899af-90e5-4213-b122-4e07c0f837c2,185;f23899af-90e5-4213-b122-4e07c0f837c2,188;f23899af-90e5-4213-b122-4e07c0f837c2,191;f23899af-90e5-4213-b122-4e07c0f837c2,195;f23899af-90e5-4213-b122-4e07c0f837c2,199;f23899af-90e5-4213-b122-4e07c0f837c2,202;f23899af-90e5-4213-b122-4e07c0f837c2,206;a8dd0ddf-bfd4-44dd-a6bb-0c3c9675194c,209;a8dd0ddf-bfd4-44dd-a6bb-0c3c9675194c,209;6d1b5151-d866-4942-aea1-17c7cb28edce,234;6d1b5151-d866-4942-aea1-17c7cb28edce,238;84063e84-3b90-4264-9d91-20c80f9713f8,294;84063e84-3b90-4264-9d91-20c80f9713f8,294;84063e84-3b90-4264-9d91-20c80f9713f8,298;84063e84-3b90-4264-9d91-20c80f9713f8,311;</vt:lpwstr>
  </property>
  <property fmtid="{D5CDD505-2E9C-101B-9397-08002B2CF9AE}" pid="10" name="Web Display Title SV">
    <vt:lpwstr>TPS/i Steel Edition - 2019</vt:lpwstr>
  </property>
  <property fmtid="{D5CDD505-2E9C-101B-9397-08002B2CF9AE}" pid="11" name="_docset_NoMedatataSyncRequired">
    <vt:lpwstr>False</vt:lpwstr>
  </property>
  <property fmtid="{D5CDD505-2E9C-101B-9397-08002B2CF9AE}" pid="12" name="Language">
    <vt:lpwstr>255;##HU|16005b7f-bc42-455a-bcc7-5a5b7ef1f297</vt:lpwstr>
  </property>
  <property fmtid="{D5CDD505-2E9C-101B-9397-08002B2CF9AE}" pid="13" name="DisableEventReceiver">
    <vt:bool>false</vt:bool>
  </property>
</Properties>
</file>