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B4F" w:rsidRPr="00EF7D7C" w:rsidRDefault="00377B4F" w:rsidP="00E044BA">
      <w:pPr>
        <w:pStyle w:val="berschrift2"/>
        <w:rPr>
          <w:lang w:val="de-DE"/>
        </w:rPr>
      </w:pPr>
    </w:p>
    <w:p w:rsidR="006021F3" w:rsidRPr="00EF7D7C" w:rsidRDefault="006021F3" w:rsidP="003F6E14">
      <w:pPr>
        <w:rPr>
          <w:rFonts w:cs="Arial"/>
          <w:lang w:val="de-DE"/>
        </w:rPr>
      </w:pPr>
    </w:p>
    <w:p w:rsidR="006021F3" w:rsidRPr="00EF7D7C" w:rsidRDefault="006021F3" w:rsidP="003F6E14">
      <w:pPr>
        <w:rPr>
          <w:rFonts w:cs="Arial"/>
          <w:lang w:val="de-DE"/>
        </w:rPr>
        <w:sectPr w:rsidR="006021F3" w:rsidRPr="00EF7D7C" w:rsidSect="008527B9">
          <w:headerReference w:type="default" r:id="rId8"/>
          <w:footerReference w:type="default" r:id="rId9"/>
          <w:pgSz w:w="11906" w:h="16838"/>
          <w:pgMar w:top="1977" w:right="746" w:bottom="1134" w:left="1260" w:header="708" w:footer="481" w:gutter="0"/>
          <w:cols w:space="708"/>
          <w:docGrid w:linePitch="360"/>
        </w:sectPr>
      </w:pPr>
    </w:p>
    <w:p w:rsidR="005B7715" w:rsidRPr="007D19E2" w:rsidRDefault="002937C4" w:rsidP="003F6E14">
      <w:pPr>
        <w:pStyle w:val="berschrift1"/>
        <w:spacing w:before="0" w:after="0"/>
        <w:rPr>
          <w:lang w:val="de-DE"/>
        </w:rPr>
      </w:pPr>
      <w:r>
        <w:rPr>
          <w:lang w:val="de-DE"/>
        </w:rPr>
        <w:t>PRESSEINFORMATION</w:t>
      </w:r>
    </w:p>
    <w:p w:rsidR="00A206DD" w:rsidRPr="007D19E2" w:rsidRDefault="00A206DD" w:rsidP="003F6E14">
      <w:pPr>
        <w:rPr>
          <w:rFonts w:cs="Arial"/>
          <w:szCs w:val="20"/>
          <w:lang w:val="de-DE"/>
        </w:rPr>
      </w:pPr>
    </w:p>
    <w:p w:rsidR="003F6E14" w:rsidRDefault="003F6E14" w:rsidP="003F6E14">
      <w:pPr>
        <w:pStyle w:val="Titel"/>
        <w:pBdr>
          <w:bottom w:val="none" w:sz="0" w:space="0" w:color="auto"/>
        </w:pBdr>
        <w:spacing w:after="0"/>
        <w:rPr>
          <w:rFonts w:ascii="Arial" w:hAnsi="Arial"/>
          <w:b/>
          <w:color w:val="000000"/>
          <w:sz w:val="28"/>
        </w:rPr>
      </w:pPr>
    </w:p>
    <w:p w:rsidR="00AE2683" w:rsidRPr="00683F0C" w:rsidRDefault="00032155" w:rsidP="003F6E14">
      <w:pPr>
        <w:pStyle w:val="Titel"/>
        <w:pBdr>
          <w:bottom w:val="none" w:sz="0" w:space="0" w:color="auto"/>
        </w:pBdr>
        <w:spacing w:after="0"/>
        <w:rPr>
          <w:rFonts w:ascii="Arial" w:hAnsi="Arial" w:cs="Arial"/>
          <w:b/>
          <w:color w:val="000000"/>
          <w:sz w:val="28"/>
          <w:szCs w:val="22"/>
          <w:lang w:val="de-AT" w:eastAsia="uk-UA"/>
        </w:rPr>
      </w:pPr>
      <w:r>
        <w:rPr>
          <w:rFonts w:ascii="Arial" w:hAnsi="Arial"/>
          <w:b/>
          <w:color w:val="000000"/>
          <w:sz w:val="28"/>
          <w:lang w:val="de-AT"/>
        </w:rPr>
        <w:t>Maßgeschneiderte Datendokumentation</w:t>
      </w:r>
    </w:p>
    <w:p w:rsidR="00032155" w:rsidRPr="00032155" w:rsidRDefault="00032155" w:rsidP="00032155">
      <w:pPr>
        <w:pStyle w:val="Titel"/>
        <w:pBdr>
          <w:bottom w:val="none" w:sz="0" w:space="0" w:color="auto"/>
        </w:pBdr>
        <w:spacing w:after="0"/>
        <w:rPr>
          <w:rFonts w:ascii="Arial" w:eastAsia="PMingLiU" w:hAnsi="Arial" w:cs="Arial"/>
          <w:b/>
          <w:color w:val="auto"/>
          <w:spacing w:val="0"/>
          <w:kern w:val="0"/>
          <w:sz w:val="20"/>
          <w:szCs w:val="20"/>
          <w:lang w:val="de-DE" w:eastAsia="zh-TW"/>
        </w:rPr>
      </w:pPr>
      <w:r>
        <w:rPr>
          <w:rFonts w:ascii="Arial" w:eastAsia="PMingLiU" w:hAnsi="Arial" w:cs="Arial"/>
          <w:b/>
          <w:color w:val="auto"/>
          <w:spacing w:val="0"/>
          <w:kern w:val="0"/>
          <w:sz w:val="20"/>
          <w:szCs w:val="20"/>
          <w:lang w:val="de-DE" w:eastAsia="zh-TW"/>
        </w:rPr>
        <w:t xml:space="preserve">Drei </w:t>
      </w:r>
      <w:r w:rsidR="00BD3DF6">
        <w:rPr>
          <w:rFonts w:ascii="Arial" w:eastAsia="PMingLiU" w:hAnsi="Arial" w:cs="Arial"/>
          <w:b/>
          <w:color w:val="auto"/>
          <w:spacing w:val="0"/>
          <w:kern w:val="0"/>
          <w:sz w:val="20"/>
          <w:szCs w:val="20"/>
          <w:lang w:val="de-DE" w:eastAsia="zh-TW"/>
        </w:rPr>
        <w:t>Software-</w:t>
      </w:r>
      <w:r>
        <w:rPr>
          <w:rFonts w:ascii="Arial" w:eastAsia="PMingLiU" w:hAnsi="Arial" w:cs="Arial"/>
          <w:b/>
          <w:color w:val="auto"/>
          <w:spacing w:val="0"/>
          <w:kern w:val="0"/>
          <w:sz w:val="20"/>
          <w:szCs w:val="20"/>
          <w:lang w:val="de-DE" w:eastAsia="zh-TW"/>
        </w:rPr>
        <w:t xml:space="preserve">Varianten für </w:t>
      </w:r>
      <w:r w:rsidR="00711372">
        <w:rPr>
          <w:rFonts w:ascii="Arial" w:eastAsia="PMingLiU" w:hAnsi="Arial" w:cs="Arial"/>
          <w:b/>
          <w:color w:val="auto"/>
          <w:spacing w:val="0"/>
          <w:kern w:val="0"/>
          <w:sz w:val="20"/>
          <w:szCs w:val="20"/>
          <w:lang w:val="de-DE" w:eastAsia="zh-TW"/>
        </w:rPr>
        <w:t>erhöhte Transparenz und Produktivität</w:t>
      </w:r>
    </w:p>
    <w:p w:rsidR="00AE2683" w:rsidRPr="00AE2683" w:rsidRDefault="00AE2683" w:rsidP="003F6E14">
      <w:pPr>
        <w:rPr>
          <w:rFonts w:cs="Arial"/>
          <w:b/>
          <w:szCs w:val="20"/>
          <w:lang w:val="de-DE"/>
        </w:rPr>
      </w:pPr>
    </w:p>
    <w:p w:rsidR="00AE2683" w:rsidRPr="00AE2683" w:rsidRDefault="00AE2683" w:rsidP="003F6E14">
      <w:pPr>
        <w:rPr>
          <w:rFonts w:cs="Arial"/>
          <w:b/>
          <w:szCs w:val="20"/>
          <w:lang w:val="de-DE"/>
        </w:rPr>
      </w:pPr>
    </w:p>
    <w:p w:rsidR="00AE2683" w:rsidRPr="00AE2683" w:rsidRDefault="006C1C3E" w:rsidP="006C1C3E">
      <w:pPr>
        <w:rPr>
          <w:rFonts w:cs="Arial"/>
          <w:b/>
          <w:bCs/>
          <w:szCs w:val="20"/>
          <w:lang w:val="de-DE"/>
        </w:rPr>
      </w:pPr>
      <w:r>
        <w:rPr>
          <w:rFonts w:cs="Arial"/>
          <w:b/>
          <w:szCs w:val="20"/>
          <w:lang w:val="de-DE"/>
        </w:rPr>
        <w:t>Die Aufzeichnung von Schweißdaten für Dokumentation und Analyse gewinnt immer mehr an Bedeutung. Zum einen sichert sie Transparenz und Sicherheit. Die automatische Datenerfassung spart aber auch Zeit und trägt zur Steigeru</w:t>
      </w:r>
      <w:r w:rsidR="00836C34">
        <w:rPr>
          <w:rFonts w:cs="Arial"/>
          <w:b/>
          <w:szCs w:val="20"/>
          <w:lang w:val="de-DE"/>
        </w:rPr>
        <w:t xml:space="preserve">ng der Produktivität bei. </w:t>
      </w:r>
      <w:r w:rsidR="00027393">
        <w:rPr>
          <w:rFonts w:cs="Arial"/>
          <w:b/>
          <w:szCs w:val="20"/>
          <w:lang w:val="de-DE"/>
        </w:rPr>
        <w:t>Die Datendokumentations-Lösung</w:t>
      </w:r>
      <w:r>
        <w:rPr>
          <w:rFonts w:cs="Arial"/>
          <w:b/>
          <w:szCs w:val="20"/>
          <w:lang w:val="de-DE"/>
        </w:rPr>
        <w:t xml:space="preserve"> </w:t>
      </w:r>
      <w:proofErr w:type="spellStart"/>
      <w:r>
        <w:rPr>
          <w:rFonts w:cs="Arial"/>
          <w:b/>
          <w:szCs w:val="20"/>
          <w:lang w:val="de-DE"/>
        </w:rPr>
        <w:t>WeldCube</w:t>
      </w:r>
      <w:proofErr w:type="spellEnd"/>
      <w:r>
        <w:rPr>
          <w:rFonts w:cs="Arial"/>
          <w:b/>
          <w:szCs w:val="20"/>
          <w:lang w:val="de-DE"/>
        </w:rPr>
        <w:t xml:space="preserve"> von Fronius bietet hier unterschiedliche </w:t>
      </w:r>
      <w:r w:rsidR="0086105A">
        <w:rPr>
          <w:rFonts w:cs="Arial"/>
          <w:b/>
          <w:szCs w:val="20"/>
          <w:lang w:val="de-DE"/>
        </w:rPr>
        <w:t xml:space="preserve">Varianten </w:t>
      </w:r>
      <w:r>
        <w:rPr>
          <w:rFonts w:cs="Arial"/>
          <w:b/>
          <w:szCs w:val="20"/>
          <w:lang w:val="de-DE"/>
        </w:rPr>
        <w:t>– für Kleinbetriebe bis hin zu großen Unternehmen.</w:t>
      </w:r>
    </w:p>
    <w:p w:rsidR="00AE2683" w:rsidRPr="00AE2683" w:rsidRDefault="00AE2683" w:rsidP="003F6E14">
      <w:pPr>
        <w:rPr>
          <w:rFonts w:eastAsia="Times New Roman" w:cs="Arial"/>
          <w:b/>
          <w:szCs w:val="20"/>
          <w:lang w:val="de-DE"/>
        </w:rPr>
      </w:pPr>
    </w:p>
    <w:p w:rsidR="00AE2683" w:rsidRPr="00AE2683" w:rsidRDefault="00AE2683" w:rsidP="003F6E14">
      <w:pPr>
        <w:rPr>
          <w:rFonts w:cs="Arial"/>
          <w:szCs w:val="20"/>
          <w:lang w:val="de-DE"/>
        </w:rPr>
      </w:pPr>
    </w:p>
    <w:p w:rsidR="003F30A3" w:rsidRDefault="00836C34" w:rsidP="003F6E14">
      <w:pPr>
        <w:autoSpaceDE w:val="0"/>
        <w:autoSpaceDN w:val="0"/>
        <w:adjustRightInd w:val="0"/>
        <w:rPr>
          <w:rFonts w:cs="Arial"/>
          <w:szCs w:val="20"/>
          <w:lang w:val="de-AT"/>
        </w:rPr>
      </w:pPr>
      <w:r>
        <w:rPr>
          <w:rFonts w:cs="Arial"/>
          <w:szCs w:val="20"/>
          <w:lang w:val="de-AT"/>
        </w:rPr>
        <w:t>Die Dokumentation von Produktionsdaten</w:t>
      </w:r>
      <w:r w:rsidRPr="00836C34">
        <w:rPr>
          <w:rFonts w:cs="Arial"/>
          <w:szCs w:val="20"/>
          <w:lang w:val="de-AT"/>
        </w:rPr>
        <w:t xml:space="preserve"> </w:t>
      </w:r>
      <w:r>
        <w:rPr>
          <w:rFonts w:cs="Arial"/>
          <w:szCs w:val="20"/>
          <w:lang w:val="de-AT"/>
        </w:rPr>
        <w:t xml:space="preserve">stellt die Nachvollziehbarkeit einzelner </w:t>
      </w:r>
      <w:r w:rsidR="0086105A">
        <w:rPr>
          <w:rFonts w:cs="Arial"/>
          <w:szCs w:val="20"/>
          <w:lang w:val="de-AT"/>
        </w:rPr>
        <w:t>Fertigungsp</w:t>
      </w:r>
      <w:r>
        <w:rPr>
          <w:rFonts w:cs="Arial"/>
          <w:szCs w:val="20"/>
          <w:lang w:val="de-AT"/>
        </w:rPr>
        <w:t xml:space="preserve">rozess-Schritte sicher. Das </w:t>
      </w:r>
      <w:r w:rsidR="0086105A">
        <w:rPr>
          <w:rFonts w:cs="Arial"/>
          <w:szCs w:val="20"/>
          <w:lang w:val="de-AT"/>
        </w:rPr>
        <w:t xml:space="preserve">trägt zu </w:t>
      </w:r>
      <w:r w:rsidR="00174240">
        <w:rPr>
          <w:rFonts w:cs="Arial"/>
          <w:szCs w:val="20"/>
          <w:lang w:val="de-AT"/>
        </w:rPr>
        <w:t>gleichbleibende</w:t>
      </w:r>
      <w:r w:rsidR="0086105A">
        <w:rPr>
          <w:rFonts w:cs="Arial"/>
          <w:szCs w:val="20"/>
          <w:lang w:val="de-AT"/>
        </w:rPr>
        <w:t>r</w:t>
      </w:r>
      <w:r w:rsidR="00174240">
        <w:rPr>
          <w:rFonts w:cs="Arial"/>
          <w:szCs w:val="20"/>
          <w:lang w:val="de-AT"/>
        </w:rPr>
        <w:t xml:space="preserve"> Qualität </w:t>
      </w:r>
      <w:r w:rsidRPr="00836C34">
        <w:rPr>
          <w:rFonts w:cs="Arial"/>
          <w:szCs w:val="20"/>
          <w:lang w:val="de-AT"/>
        </w:rPr>
        <w:t>in der Produktion</w:t>
      </w:r>
      <w:r w:rsidR="00632ABB">
        <w:rPr>
          <w:rFonts w:cs="Arial"/>
          <w:szCs w:val="20"/>
          <w:lang w:val="de-AT"/>
        </w:rPr>
        <w:t xml:space="preserve"> </w:t>
      </w:r>
      <w:r w:rsidR="0086105A">
        <w:rPr>
          <w:rFonts w:cs="Arial"/>
          <w:szCs w:val="20"/>
          <w:lang w:val="de-AT"/>
        </w:rPr>
        <w:t>bei und hilft, Risiken zu minimieren</w:t>
      </w:r>
      <w:r w:rsidR="00632ABB">
        <w:rPr>
          <w:rFonts w:cs="Arial"/>
          <w:szCs w:val="20"/>
          <w:lang w:val="de-AT"/>
        </w:rPr>
        <w:t>. Wenn das Datenmanagement digital erfolgt, spart das Zeit und Kosten: Es sind keine hands</w:t>
      </w:r>
      <w:r w:rsidR="000D0091">
        <w:rPr>
          <w:rFonts w:cs="Arial"/>
          <w:szCs w:val="20"/>
          <w:lang w:val="de-AT"/>
        </w:rPr>
        <w:t>chriftlichen Notizen mehr nötig und</w:t>
      </w:r>
      <w:r w:rsidR="00632ABB">
        <w:rPr>
          <w:rFonts w:cs="Arial"/>
          <w:szCs w:val="20"/>
          <w:lang w:val="de-AT"/>
        </w:rPr>
        <w:t xml:space="preserve"> ein Knopfdruck genügt um eine Auswertung zu erstellen</w:t>
      </w:r>
      <w:r w:rsidR="000D0091">
        <w:rPr>
          <w:rFonts w:cs="Arial"/>
          <w:szCs w:val="20"/>
          <w:lang w:val="de-AT"/>
        </w:rPr>
        <w:t xml:space="preserve">. Ein digitales Datenmanagement-Tool </w:t>
      </w:r>
      <w:r w:rsidR="0086105A">
        <w:rPr>
          <w:rFonts w:cs="Arial"/>
          <w:szCs w:val="20"/>
          <w:lang w:val="de-AT"/>
        </w:rPr>
        <w:t xml:space="preserve">für Schweißtechnik </w:t>
      </w:r>
      <w:r w:rsidR="00450705">
        <w:rPr>
          <w:rFonts w:cs="Arial"/>
          <w:szCs w:val="20"/>
          <w:lang w:val="de-AT"/>
        </w:rPr>
        <w:t>hilft</w:t>
      </w:r>
      <w:r w:rsidR="00032155">
        <w:rPr>
          <w:rFonts w:cs="Arial"/>
          <w:szCs w:val="20"/>
          <w:lang w:val="de-AT"/>
        </w:rPr>
        <w:t xml:space="preserve"> Anwendern</w:t>
      </w:r>
      <w:r w:rsidR="000D0091">
        <w:rPr>
          <w:rFonts w:cs="Arial"/>
          <w:szCs w:val="20"/>
          <w:lang w:val="de-AT"/>
        </w:rPr>
        <w:t xml:space="preserve"> sowohl jede einzelne Schweißnaht, als auch den Systemzustand im Blick zu haben und so</w:t>
      </w:r>
      <w:r w:rsidR="00632ABB">
        <w:rPr>
          <w:rFonts w:cs="Arial"/>
          <w:szCs w:val="20"/>
          <w:lang w:val="de-AT"/>
        </w:rPr>
        <w:t xml:space="preserve"> </w:t>
      </w:r>
      <w:r w:rsidR="00450705">
        <w:rPr>
          <w:rFonts w:cs="Arial"/>
          <w:szCs w:val="20"/>
          <w:lang w:val="de-AT"/>
        </w:rPr>
        <w:t>Fehler zu erkennen</w:t>
      </w:r>
      <w:r w:rsidR="000D0091">
        <w:rPr>
          <w:rFonts w:cs="Arial"/>
          <w:szCs w:val="20"/>
          <w:lang w:val="de-AT"/>
        </w:rPr>
        <w:t>.</w:t>
      </w:r>
      <w:r w:rsidR="00A35FEA">
        <w:rPr>
          <w:rFonts w:cs="Arial"/>
          <w:szCs w:val="20"/>
          <w:lang w:val="de-AT"/>
        </w:rPr>
        <w:t xml:space="preserve"> </w:t>
      </w:r>
      <w:proofErr w:type="spellStart"/>
      <w:r w:rsidR="00027393">
        <w:rPr>
          <w:rFonts w:cs="Arial"/>
          <w:szCs w:val="20"/>
          <w:lang w:val="de-AT"/>
        </w:rPr>
        <w:t>WeldCube</w:t>
      </w:r>
      <w:proofErr w:type="spellEnd"/>
      <w:r w:rsidR="003F30A3">
        <w:rPr>
          <w:rFonts w:cs="Arial"/>
          <w:szCs w:val="20"/>
          <w:lang w:val="de-AT"/>
        </w:rPr>
        <w:t xml:space="preserve"> von Fronius bietet all</w:t>
      </w:r>
      <w:r w:rsidR="005C5B85">
        <w:rPr>
          <w:rFonts w:cs="Arial"/>
          <w:szCs w:val="20"/>
          <w:lang w:val="de-AT"/>
        </w:rPr>
        <w:t xml:space="preserve"> diese Vorteile. Nutzer können</w:t>
      </w:r>
      <w:r w:rsidR="003F30A3">
        <w:rPr>
          <w:rFonts w:cs="Arial"/>
          <w:szCs w:val="20"/>
          <w:lang w:val="de-AT"/>
        </w:rPr>
        <w:t xml:space="preserve"> zwischen drei unterschiedliche</w:t>
      </w:r>
      <w:r w:rsidR="00B03F2D">
        <w:rPr>
          <w:rFonts w:cs="Arial"/>
          <w:szCs w:val="20"/>
          <w:lang w:val="de-AT"/>
        </w:rPr>
        <w:t>n</w:t>
      </w:r>
      <w:r w:rsidR="003F30A3">
        <w:rPr>
          <w:rFonts w:cs="Arial"/>
          <w:szCs w:val="20"/>
          <w:lang w:val="de-AT"/>
        </w:rPr>
        <w:t xml:space="preserve"> </w:t>
      </w:r>
      <w:r w:rsidR="0086105A">
        <w:rPr>
          <w:rFonts w:cs="Arial"/>
          <w:szCs w:val="20"/>
          <w:lang w:val="de-AT"/>
        </w:rPr>
        <w:t xml:space="preserve">Varianten </w:t>
      </w:r>
      <w:r w:rsidR="003F30A3">
        <w:rPr>
          <w:rFonts w:cs="Arial"/>
          <w:szCs w:val="20"/>
          <w:lang w:val="de-AT"/>
        </w:rPr>
        <w:t xml:space="preserve">entscheiden: Light, Basic </w:t>
      </w:r>
      <w:r w:rsidR="005C5B85">
        <w:rPr>
          <w:rFonts w:cs="Arial"/>
          <w:szCs w:val="20"/>
          <w:lang w:val="de-AT"/>
        </w:rPr>
        <w:t>und</w:t>
      </w:r>
      <w:r w:rsidR="003F30A3">
        <w:rPr>
          <w:rFonts w:cs="Arial"/>
          <w:szCs w:val="20"/>
          <w:lang w:val="de-AT"/>
        </w:rPr>
        <w:t xml:space="preserve"> Premium.</w:t>
      </w:r>
    </w:p>
    <w:p w:rsidR="00A35FEA" w:rsidRDefault="00A35FEA" w:rsidP="003F6E14">
      <w:pPr>
        <w:autoSpaceDE w:val="0"/>
        <w:autoSpaceDN w:val="0"/>
        <w:adjustRightInd w:val="0"/>
        <w:rPr>
          <w:rFonts w:cs="Arial"/>
          <w:szCs w:val="20"/>
          <w:lang w:val="de-AT"/>
        </w:rPr>
      </w:pPr>
    </w:p>
    <w:p w:rsidR="001D470F" w:rsidRPr="001D470F" w:rsidRDefault="00853C77" w:rsidP="003F6E14">
      <w:pPr>
        <w:autoSpaceDE w:val="0"/>
        <w:autoSpaceDN w:val="0"/>
        <w:adjustRightInd w:val="0"/>
        <w:rPr>
          <w:rFonts w:cs="Arial"/>
          <w:b/>
          <w:szCs w:val="20"/>
          <w:lang w:val="de-AT"/>
        </w:rPr>
      </w:pPr>
      <w:r>
        <w:rPr>
          <w:rFonts w:cs="Arial"/>
          <w:b/>
          <w:szCs w:val="20"/>
          <w:lang w:val="de-AT"/>
        </w:rPr>
        <w:t>Zeitsparend jede Schweißnaht im Blick</w:t>
      </w:r>
    </w:p>
    <w:p w:rsidR="001D470F" w:rsidRDefault="001D470F" w:rsidP="003F6E14">
      <w:pPr>
        <w:autoSpaceDE w:val="0"/>
        <w:autoSpaceDN w:val="0"/>
        <w:adjustRightInd w:val="0"/>
        <w:rPr>
          <w:rFonts w:cs="Arial"/>
          <w:szCs w:val="20"/>
          <w:lang w:val="de-AT"/>
        </w:rPr>
      </w:pPr>
    </w:p>
    <w:p w:rsidR="00A35FEA" w:rsidRPr="0098556E" w:rsidRDefault="005C5B85" w:rsidP="003F6E14">
      <w:pPr>
        <w:autoSpaceDE w:val="0"/>
        <w:autoSpaceDN w:val="0"/>
        <w:adjustRightInd w:val="0"/>
        <w:rPr>
          <w:rFonts w:cs="Arial"/>
          <w:szCs w:val="20"/>
          <w:lang w:val="de-AT"/>
        </w:rPr>
      </w:pPr>
      <w:proofErr w:type="spellStart"/>
      <w:r>
        <w:rPr>
          <w:rFonts w:cs="Arial"/>
          <w:szCs w:val="20"/>
          <w:lang w:val="de-AT"/>
        </w:rPr>
        <w:t>WeldCube</w:t>
      </w:r>
      <w:proofErr w:type="spellEnd"/>
      <w:r>
        <w:rPr>
          <w:rFonts w:cs="Arial"/>
          <w:szCs w:val="20"/>
          <w:lang w:val="de-AT"/>
        </w:rPr>
        <w:t xml:space="preserve"> Light ist die </w:t>
      </w:r>
      <w:r w:rsidR="00D65100">
        <w:rPr>
          <w:rFonts w:cs="Arial"/>
          <w:szCs w:val="20"/>
          <w:lang w:val="de-AT"/>
        </w:rPr>
        <w:t>Variante</w:t>
      </w:r>
      <w:r>
        <w:rPr>
          <w:rFonts w:cs="Arial"/>
          <w:szCs w:val="20"/>
          <w:lang w:val="de-AT"/>
        </w:rPr>
        <w:t xml:space="preserve"> für </w:t>
      </w:r>
      <w:r w:rsidRPr="006A51D8">
        <w:rPr>
          <w:rFonts w:cs="Arial"/>
          <w:szCs w:val="20"/>
          <w:lang w:val="de-AT"/>
        </w:rPr>
        <w:t>Einsteiger</w:t>
      </w:r>
      <w:r w:rsidR="00D65100" w:rsidRPr="006A51D8">
        <w:rPr>
          <w:rFonts w:cs="Arial"/>
          <w:szCs w:val="20"/>
          <w:lang w:val="de-AT"/>
        </w:rPr>
        <w:t xml:space="preserve">. </w:t>
      </w:r>
      <w:r w:rsidR="0084699E" w:rsidRPr="006A51D8">
        <w:rPr>
          <w:rFonts w:cs="Arial"/>
          <w:szCs w:val="20"/>
          <w:lang w:val="de-AT"/>
        </w:rPr>
        <w:t>Daten</w:t>
      </w:r>
      <w:r w:rsidR="0086105A" w:rsidRPr="006A51D8">
        <w:rPr>
          <w:rFonts w:cs="Arial"/>
          <w:szCs w:val="20"/>
          <w:lang w:val="de-AT"/>
        </w:rPr>
        <w:t xml:space="preserve"> werden</w:t>
      </w:r>
      <w:r w:rsidR="0084699E" w:rsidRPr="006A51D8">
        <w:rPr>
          <w:rFonts w:cs="Arial"/>
          <w:szCs w:val="20"/>
          <w:lang w:val="de-AT"/>
        </w:rPr>
        <w:t xml:space="preserve"> dezentral pro</w:t>
      </w:r>
      <w:r w:rsidR="00D65100" w:rsidRPr="006A51D8">
        <w:rPr>
          <w:rFonts w:cs="Arial"/>
          <w:szCs w:val="20"/>
          <w:lang w:val="de-AT"/>
        </w:rPr>
        <w:t xml:space="preserve"> </w:t>
      </w:r>
      <w:r w:rsidR="0086105A" w:rsidRPr="006A51D8">
        <w:rPr>
          <w:rFonts w:cs="Arial"/>
          <w:szCs w:val="20"/>
          <w:lang w:val="de-AT"/>
        </w:rPr>
        <w:t xml:space="preserve">Schweißsystem erhoben, was die </w:t>
      </w:r>
      <w:r w:rsidR="0084699E" w:rsidRPr="006A51D8">
        <w:rPr>
          <w:rFonts w:cs="Arial"/>
          <w:szCs w:val="20"/>
          <w:lang w:val="de-AT"/>
        </w:rPr>
        <w:t>Nachverfolgbarkeit auf Nahteben</w:t>
      </w:r>
      <w:r w:rsidR="00F45C4E" w:rsidRPr="006A51D8">
        <w:rPr>
          <w:rFonts w:cs="Arial"/>
          <w:szCs w:val="20"/>
          <w:lang w:val="de-AT"/>
        </w:rPr>
        <w:t>e</w:t>
      </w:r>
      <w:r w:rsidR="0086105A" w:rsidRPr="006A51D8">
        <w:rPr>
          <w:rFonts w:cs="Arial"/>
          <w:szCs w:val="20"/>
          <w:lang w:val="de-AT"/>
        </w:rPr>
        <w:t xml:space="preserve"> ermöglicht</w:t>
      </w:r>
      <w:r w:rsidR="00D65100" w:rsidRPr="006A51D8">
        <w:rPr>
          <w:rFonts w:cs="Arial"/>
          <w:szCs w:val="20"/>
          <w:lang w:val="de-AT"/>
        </w:rPr>
        <w:t xml:space="preserve">. </w:t>
      </w:r>
      <w:r w:rsidR="0084699E" w:rsidRPr="006A51D8">
        <w:rPr>
          <w:rFonts w:cs="Arial"/>
          <w:szCs w:val="20"/>
          <w:lang w:val="de-AT"/>
        </w:rPr>
        <w:t>Das</w:t>
      </w:r>
      <w:r w:rsidR="00D65100">
        <w:rPr>
          <w:rFonts w:cs="Arial"/>
          <w:szCs w:val="20"/>
          <w:lang w:val="de-AT"/>
        </w:rPr>
        <w:t xml:space="preserve"> </w:t>
      </w:r>
      <w:r w:rsidR="00F45C4E">
        <w:rPr>
          <w:rFonts w:cs="Arial"/>
          <w:szCs w:val="20"/>
          <w:lang w:val="de-AT"/>
        </w:rPr>
        <w:t xml:space="preserve">webbasierte </w:t>
      </w:r>
      <w:r w:rsidR="00D65100">
        <w:rPr>
          <w:rFonts w:cs="Arial"/>
          <w:szCs w:val="20"/>
          <w:lang w:val="de-AT"/>
        </w:rPr>
        <w:t xml:space="preserve">Feature ist im </w:t>
      </w:r>
      <w:proofErr w:type="spellStart"/>
      <w:r w:rsidR="00D65100">
        <w:rPr>
          <w:rFonts w:cs="Arial"/>
          <w:szCs w:val="20"/>
          <w:lang w:val="de-AT"/>
        </w:rPr>
        <w:t>SmartManager</w:t>
      </w:r>
      <w:proofErr w:type="spellEnd"/>
      <w:r w:rsidR="00D65100">
        <w:rPr>
          <w:rFonts w:cs="Arial"/>
          <w:szCs w:val="20"/>
          <w:lang w:val="de-AT"/>
        </w:rPr>
        <w:t xml:space="preserve"> </w:t>
      </w:r>
      <w:r w:rsidR="00F45C4E">
        <w:rPr>
          <w:rFonts w:cs="Arial"/>
          <w:szCs w:val="20"/>
          <w:lang w:val="de-AT"/>
        </w:rPr>
        <w:t>jedes</w:t>
      </w:r>
      <w:r w:rsidR="00D65100">
        <w:rPr>
          <w:rFonts w:cs="Arial"/>
          <w:szCs w:val="20"/>
          <w:lang w:val="de-AT"/>
        </w:rPr>
        <w:t xml:space="preserve"> Fronius TPS/i </w:t>
      </w:r>
      <w:r w:rsidR="00F45C4E" w:rsidRPr="0098556E">
        <w:rPr>
          <w:rFonts w:cs="Arial"/>
          <w:szCs w:val="20"/>
          <w:lang w:val="de-AT"/>
        </w:rPr>
        <w:t>Schweißgeräts</w:t>
      </w:r>
      <w:r w:rsidR="00D65100" w:rsidRPr="0098556E">
        <w:rPr>
          <w:rFonts w:cs="Arial"/>
          <w:szCs w:val="20"/>
          <w:lang w:val="de-AT"/>
        </w:rPr>
        <w:t xml:space="preserve"> enthalten und kann kostenlos genutzt werden</w:t>
      </w:r>
      <w:r w:rsidR="00F45C4E" w:rsidRPr="0098556E">
        <w:rPr>
          <w:rFonts w:cs="Arial"/>
          <w:szCs w:val="20"/>
          <w:lang w:val="de-AT"/>
        </w:rPr>
        <w:t xml:space="preserve">. </w:t>
      </w:r>
      <w:r w:rsidR="005145B3" w:rsidRPr="0098556E">
        <w:rPr>
          <w:rFonts w:cs="Arial"/>
          <w:szCs w:val="20"/>
          <w:lang w:val="de-AT"/>
        </w:rPr>
        <w:t>Das System erfasst für jede Schweißnaht Zeit, Dauer, Strom, Spannung, Drahtvorschub und Leistung und zeichnet die Mittelwerte auf</w:t>
      </w:r>
      <w:r w:rsidR="00D65100" w:rsidRPr="0098556E">
        <w:rPr>
          <w:rFonts w:cs="Arial"/>
          <w:szCs w:val="20"/>
          <w:lang w:val="de-AT"/>
        </w:rPr>
        <w:t>.</w:t>
      </w:r>
      <w:r w:rsidR="005145B3" w:rsidRPr="0098556E">
        <w:rPr>
          <w:rFonts w:cs="Arial"/>
          <w:szCs w:val="20"/>
          <w:lang w:val="de-AT"/>
        </w:rPr>
        <w:t xml:space="preserve"> </w:t>
      </w:r>
      <w:r w:rsidR="00F45C4E" w:rsidRPr="0098556E">
        <w:rPr>
          <w:rFonts w:cs="Arial"/>
          <w:szCs w:val="20"/>
          <w:lang w:val="de-AT"/>
        </w:rPr>
        <w:t xml:space="preserve">Nutzer können diese Informationen als PDF exportieren. </w:t>
      </w:r>
      <w:r w:rsidR="0084699E" w:rsidRPr="0098556E">
        <w:rPr>
          <w:rFonts w:cs="Arial"/>
          <w:szCs w:val="20"/>
          <w:lang w:val="de-AT"/>
        </w:rPr>
        <w:t>Außerdem können die Parameter von Jobs eingesehen und verglichen werden.</w:t>
      </w:r>
      <w:r w:rsidR="00CC4417" w:rsidRPr="0098556E">
        <w:rPr>
          <w:rFonts w:cs="Arial"/>
          <w:szCs w:val="20"/>
          <w:lang w:val="de-AT"/>
        </w:rPr>
        <w:t xml:space="preserve"> </w:t>
      </w:r>
      <w:proofErr w:type="spellStart"/>
      <w:r w:rsidR="00CC4417" w:rsidRPr="0098556E">
        <w:rPr>
          <w:rFonts w:cs="Arial"/>
          <w:szCs w:val="20"/>
          <w:lang w:val="de-AT"/>
        </w:rPr>
        <w:t>WeldCube</w:t>
      </w:r>
      <w:proofErr w:type="spellEnd"/>
      <w:r w:rsidR="00CC4417" w:rsidRPr="0098556E">
        <w:rPr>
          <w:rFonts w:cs="Arial"/>
          <w:szCs w:val="20"/>
          <w:lang w:val="de-AT"/>
        </w:rPr>
        <w:t xml:space="preserve"> Light erfüllt die Anforderungen der EN 1090.</w:t>
      </w:r>
    </w:p>
    <w:p w:rsidR="0084699E" w:rsidRPr="0098556E" w:rsidRDefault="0084699E" w:rsidP="003F6E14">
      <w:pPr>
        <w:autoSpaceDE w:val="0"/>
        <w:autoSpaceDN w:val="0"/>
        <w:adjustRightInd w:val="0"/>
        <w:rPr>
          <w:rFonts w:cs="Arial"/>
          <w:szCs w:val="20"/>
          <w:lang w:val="de-AT"/>
        </w:rPr>
      </w:pPr>
    </w:p>
    <w:p w:rsidR="00CC4417" w:rsidRPr="0098556E" w:rsidRDefault="00CC4417" w:rsidP="00975772">
      <w:pPr>
        <w:autoSpaceDE w:val="0"/>
        <w:autoSpaceDN w:val="0"/>
        <w:adjustRightInd w:val="0"/>
        <w:rPr>
          <w:rFonts w:cs="Arial"/>
          <w:szCs w:val="20"/>
          <w:lang w:val="de-DE"/>
        </w:rPr>
      </w:pPr>
      <w:proofErr w:type="spellStart"/>
      <w:r w:rsidRPr="0098556E">
        <w:rPr>
          <w:rFonts w:cs="Arial"/>
          <w:szCs w:val="20"/>
          <w:lang w:val="de-AT"/>
        </w:rPr>
        <w:t>WeldCube</w:t>
      </w:r>
      <w:proofErr w:type="spellEnd"/>
      <w:r w:rsidRPr="0098556E">
        <w:rPr>
          <w:rFonts w:cs="Arial"/>
          <w:szCs w:val="20"/>
          <w:lang w:val="de-AT"/>
        </w:rPr>
        <w:t xml:space="preserve"> Basic </w:t>
      </w:r>
      <w:r w:rsidR="00484B46" w:rsidRPr="0098556E">
        <w:rPr>
          <w:rFonts w:cs="Arial"/>
          <w:szCs w:val="20"/>
          <w:lang w:val="de-AT"/>
        </w:rPr>
        <w:t xml:space="preserve">ist die optimale Lösung für kleinere Betriebe, wo nur wenige Schweißsysteme </w:t>
      </w:r>
      <w:r w:rsidR="005C5B85" w:rsidRPr="0098556E">
        <w:rPr>
          <w:rFonts w:cs="Arial"/>
          <w:szCs w:val="20"/>
          <w:lang w:val="de-AT"/>
        </w:rPr>
        <w:t xml:space="preserve">im Einsatz sind. Diese </w:t>
      </w:r>
      <w:r w:rsidR="00B21C0F" w:rsidRPr="0098556E">
        <w:rPr>
          <w:rFonts w:cs="Arial"/>
          <w:szCs w:val="20"/>
          <w:lang w:val="de-AT"/>
        </w:rPr>
        <w:t>Software-</w:t>
      </w:r>
      <w:r w:rsidR="005C5B85" w:rsidRPr="0098556E">
        <w:rPr>
          <w:rFonts w:cs="Arial"/>
          <w:szCs w:val="20"/>
          <w:lang w:val="de-AT"/>
        </w:rPr>
        <w:t>Variante</w:t>
      </w:r>
      <w:r w:rsidR="00484B46" w:rsidRPr="0098556E">
        <w:rPr>
          <w:rFonts w:cs="Arial"/>
          <w:szCs w:val="20"/>
          <w:lang w:val="de-AT"/>
        </w:rPr>
        <w:t xml:space="preserve"> </w:t>
      </w:r>
      <w:r w:rsidR="00062B52" w:rsidRPr="0098556E">
        <w:rPr>
          <w:rFonts w:cs="Arial"/>
          <w:szCs w:val="20"/>
          <w:lang w:val="de-AT"/>
        </w:rPr>
        <w:t xml:space="preserve">zeichnet </w:t>
      </w:r>
      <w:r w:rsidRPr="0098556E">
        <w:rPr>
          <w:rFonts w:cs="Arial"/>
          <w:szCs w:val="20"/>
          <w:lang w:val="de-AT"/>
        </w:rPr>
        <w:t xml:space="preserve">die </w:t>
      </w:r>
      <w:r w:rsidR="00062B52" w:rsidRPr="0098556E">
        <w:rPr>
          <w:rFonts w:cs="Arial"/>
          <w:szCs w:val="20"/>
          <w:lang w:val="de-AT"/>
        </w:rPr>
        <w:t xml:space="preserve">genauen </w:t>
      </w:r>
      <w:r w:rsidRPr="0098556E">
        <w:rPr>
          <w:rFonts w:cs="Arial"/>
          <w:szCs w:val="20"/>
          <w:lang w:val="de-AT"/>
        </w:rPr>
        <w:t xml:space="preserve">Ist-Werte mit einer Abtastrate bis zu 100 </w:t>
      </w:r>
      <w:r w:rsidR="00F45C4E" w:rsidRPr="0098556E">
        <w:rPr>
          <w:rFonts w:cs="Arial"/>
          <w:szCs w:val="20"/>
          <w:lang w:val="de-AT"/>
        </w:rPr>
        <w:t>Millisekunden</w:t>
      </w:r>
      <w:r w:rsidR="00C25666" w:rsidRPr="0098556E">
        <w:rPr>
          <w:rFonts w:cs="Arial"/>
          <w:szCs w:val="20"/>
          <w:lang w:val="de-AT"/>
        </w:rPr>
        <w:t xml:space="preserve"> dezentral</w:t>
      </w:r>
      <w:r w:rsidR="00F45C4E" w:rsidRPr="0098556E">
        <w:rPr>
          <w:rFonts w:cs="Arial"/>
          <w:szCs w:val="20"/>
          <w:lang w:val="de-AT"/>
        </w:rPr>
        <w:t xml:space="preserve"> </w:t>
      </w:r>
      <w:r w:rsidR="00406C42" w:rsidRPr="0098556E">
        <w:rPr>
          <w:rFonts w:cs="Arial"/>
          <w:szCs w:val="20"/>
          <w:lang w:val="de-AT"/>
        </w:rPr>
        <w:t>auf</w:t>
      </w:r>
      <w:r w:rsidRPr="0098556E">
        <w:rPr>
          <w:rFonts w:cs="Arial"/>
          <w:szCs w:val="20"/>
          <w:lang w:val="de-AT"/>
        </w:rPr>
        <w:t xml:space="preserve">. </w:t>
      </w:r>
      <w:r w:rsidR="005C5B85" w:rsidRPr="0098556E">
        <w:rPr>
          <w:rFonts w:cs="Arial"/>
          <w:szCs w:val="20"/>
          <w:lang w:val="de-AT"/>
        </w:rPr>
        <w:t>Z</w:t>
      </w:r>
      <w:r w:rsidR="00406C42" w:rsidRPr="0098556E">
        <w:rPr>
          <w:rFonts w:cs="Arial"/>
          <w:szCs w:val="20"/>
          <w:lang w:val="de-AT"/>
        </w:rPr>
        <w:t xml:space="preserve">udem </w:t>
      </w:r>
      <w:r w:rsidR="0086105A" w:rsidRPr="0098556E">
        <w:rPr>
          <w:rFonts w:cs="Arial"/>
          <w:szCs w:val="20"/>
          <w:lang w:val="de-AT"/>
        </w:rPr>
        <w:t>besteht die Möglichkeit der</w:t>
      </w:r>
      <w:r w:rsidR="005C5B85" w:rsidRPr="0098556E">
        <w:rPr>
          <w:rFonts w:cs="Arial"/>
          <w:szCs w:val="20"/>
          <w:lang w:val="de-AT"/>
        </w:rPr>
        <w:t xml:space="preserve"> </w:t>
      </w:r>
      <w:r w:rsidR="00F45C4E" w:rsidRPr="0098556E">
        <w:rPr>
          <w:rFonts w:cs="Arial"/>
          <w:szCs w:val="20"/>
          <w:lang w:val="de-AT"/>
        </w:rPr>
        <w:t>Grenzwertüberwachung</w:t>
      </w:r>
      <w:r w:rsidR="00406C42" w:rsidRPr="0098556E">
        <w:rPr>
          <w:rFonts w:cs="Arial"/>
          <w:szCs w:val="20"/>
          <w:lang w:val="de-AT"/>
        </w:rPr>
        <w:t xml:space="preserve">: </w:t>
      </w:r>
      <w:r w:rsidR="00406C42" w:rsidRPr="0098556E">
        <w:rPr>
          <w:rFonts w:cs="Arial"/>
          <w:szCs w:val="20"/>
          <w:lang w:val="de-DE"/>
        </w:rPr>
        <w:t xml:space="preserve">Anwender </w:t>
      </w:r>
      <w:r w:rsidR="00F45C4E" w:rsidRPr="0098556E">
        <w:rPr>
          <w:rFonts w:cs="Arial"/>
          <w:szCs w:val="20"/>
          <w:lang w:val="de-DE"/>
        </w:rPr>
        <w:t xml:space="preserve">definieren </w:t>
      </w:r>
      <w:r w:rsidR="007C2050" w:rsidRPr="0098556E">
        <w:rPr>
          <w:rFonts w:cs="Arial"/>
          <w:szCs w:val="20"/>
          <w:lang w:val="de-DE"/>
        </w:rPr>
        <w:t>für</w:t>
      </w:r>
      <w:r w:rsidR="00F45C4E" w:rsidRPr="0098556E">
        <w:rPr>
          <w:rFonts w:cs="Arial"/>
          <w:szCs w:val="20"/>
          <w:lang w:val="de-DE"/>
        </w:rPr>
        <w:t xml:space="preserve"> Schweißaufgaben </w:t>
      </w:r>
      <w:r w:rsidR="007C2050" w:rsidRPr="0098556E">
        <w:rPr>
          <w:rFonts w:cs="Arial"/>
          <w:szCs w:val="20"/>
          <w:lang w:val="de-DE"/>
        </w:rPr>
        <w:t>Parameter-</w:t>
      </w:r>
      <w:r w:rsidR="00F45C4E" w:rsidRPr="0098556E">
        <w:rPr>
          <w:rFonts w:cs="Arial"/>
          <w:szCs w:val="20"/>
          <w:lang w:val="de-DE"/>
        </w:rPr>
        <w:t xml:space="preserve">Grenzwerte </w:t>
      </w:r>
      <w:r w:rsidR="005C5B85" w:rsidRPr="0098556E">
        <w:rPr>
          <w:rFonts w:cs="Arial"/>
          <w:szCs w:val="20"/>
          <w:lang w:val="de-DE"/>
        </w:rPr>
        <w:t xml:space="preserve">und das System informiert den Benutzer, wenn </w:t>
      </w:r>
      <w:r w:rsidR="00406C42" w:rsidRPr="0098556E">
        <w:rPr>
          <w:rFonts w:cs="Arial"/>
          <w:szCs w:val="20"/>
          <w:lang w:val="de-DE"/>
        </w:rPr>
        <w:t xml:space="preserve">diese unter- oder </w:t>
      </w:r>
      <w:r w:rsidR="005C5B85" w:rsidRPr="0098556E">
        <w:rPr>
          <w:rFonts w:cs="Arial"/>
          <w:szCs w:val="20"/>
          <w:lang w:val="de-DE"/>
        </w:rPr>
        <w:t>überschritten werden</w:t>
      </w:r>
      <w:r w:rsidR="00406C42" w:rsidRPr="0098556E">
        <w:rPr>
          <w:rFonts w:cs="Arial"/>
          <w:szCs w:val="20"/>
          <w:lang w:val="de-DE"/>
        </w:rPr>
        <w:t xml:space="preserve">. </w:t>
      </w:r>
      <w:r w:rsidR="005C5B85" w:rsidRPr="0098556E">
        <w:rPr>
          <w:rFonts w:cs="Arial"/>
          <w:szCs w:val="20"/>
          <w:lang w:val="de-DE"/>
        </w:rPr>
        <w:t>Teile, die m</w:t>
      </w:r>
      <w:r w:rsidR="00406C42" w:rsidRPr="0098556E">
        <w:rPr>
          <w:rFonts w:cs="Arial"/>
          <w:szCs w:val="20"/>
          <w:lang w:val="de-DE"/>
        </w:rPr>
        <w:t>öglicherweise q</w:t>
      </w:r>
      <w:r w:rsidR="005C5B85" w:rsidRPr="0098556E">
        <w:rPr>
          <w:rFonts w:cs="Arial"/>
          <w:szCs w:val="20"/>
          <w:lang w:val="de-DE"/>
        </w:rPr>
        <w:t xml:space="preserve">ualitativ minderwertig sind, </w:t>
      </w:r>
      <w:r w:rsidR="00406C42" w:rsidRPr="0098556E">
        <w:rPr>
          <w:rFonts w:cs="Arial"/>
          <w:szCs w:val="20"/>
          <w:lang w:val="de-DE"/>
        </w:rPr>
        <w:t xml:space="preserve">lassen sich so umgehend </w:t>
      </w:r>
      <w:r w:rsidR="00062B52" w:rsidRPr="0098556E">
        <w:rPr>
          <w:rFonts w:cs="Arial"/>
          <w:szCs w:val="20"/>
          <w:lang w:val="de-DE"/>
        </w:rPr>
        <w:t xml:space="preserve">prüfen und </w:t>
      </w:r>
      <w:r w:rsidR="00406C42" w:rsidRPr="0098556E">
        <w:rPr>
          <w:rFonts w:cs="Arial"/>
          <w:szCs w:val="20"/>
          <w:lang w:val="de-DE"/>
        </w:rPr>
        <w:t>aussortieren.</w:t>
      </w:r>
      <w:r w:rsidR="00FF2129" w:rsidRPr="0098556E">
        <w:rPr>
          <w:rFonts w:cs="Arial"/>
          <w:szCs w:val="20"/>
          <w:lang w:val="de-DE"/>
        </w:rPr>
        <w:t xml:space="preserve"> Auch bei </w:t>
      </w:r>
      <w:proofErr w:type="spellStart"/>
      <w:r w:rsidR="00484B46" w:rsidRPr="0098556E">
        <w:rPr>
          <w:rFonts w:cs="Arial"/>
          <w:szCs w:val="20"/>
          <w:lang w:val="de-DE"/>
        </w:rPr>
        <w:t>WeldCube</w:t>
      </w:r>
      <w:proofErr w:type="spellEnd"/>
      <w:r w:rsidR="00484B46" w:rsidRPr="0098556E">
        <w:rPr>
          <w:rFonts w:cs="Arial"/>
          <w:szCs w:val="20"/>
          <w:lang w:val="de-DE"/>
        </w:rPr>
        <w:t xml:space="preserve"> Basic</w:t>
      </w:r>
      <w:r w:rsidR="00FF2129" w:rsidRPr="0098556E">
        <w:rPr>
          <w:rFonts w:cs="Arial"/>
          <w:szCs w:val="20"/>
          <w:lang w:val="de-DE"/>
        </w:rPr>
        <w:t xml:space="preserve"> werden die Daten direkt im Schweißsystem aufgezeichnet und pro TPS/i webbasiert visualisiert. Der Nutzer kann </w:t>
      </w:r>
      <w:r w:rsidR="0010165E" w:rsidRPr="0098556E">
        <w:rPr>
          <w:rFonts w:cs="Arial"/>
          <w:szCs w:val="20"/>
          <w:lang w:val="de-DE"/>
        </w:rPr>
        <w:t xml:space="preserve">im Tool </w:t>
      </w:r>
      <w:r w:rsidR="00FF2129" w:rsidRPr="0098556E">
        <w:rPr>
          <w:rFonts w:cs="Arial"/>
          <w:szCs w:val="20"/>
          <w:lang w:val="de-DE"/>
        </w:rPr>
        <w:t>Jobs erstellen oder bearbeiten und mittels Import</w:t>
      </w:r>
      <w:r w:rsidR="005C5B85" w:rsidRPr="0098556E">
        <w:rPr>
          <w:rFonts w:cs="Arial"/>
          <w:szCs w:val="20"/>
          <w:lang w:val="de-DE"/>
        </w:rPr>
        <w:t xml:space="preserve"> und </w:t>
      </w:r>
      <w:r w:rsidR="00FF2129" w:rsidRPr="0098556E">
        <w:rPr>
          <w:rFonts w:cs="Arial"/>
          <w:szCs w:val="20"/>
          <w:lang w:val="de-DE"/>
        </w:rPr>
        <w:t>Export Funktion auf andere Geräte transferieren</w:t>
      </w:r>
      <w:r w:rsidR="00E20512" w:rsidRPr="0098556E">
        <w:rPr>
          <w:rFonts w:cs="Arial"/>
          <w:szCs w:val="20"/>
          <w:lang w:val="de-DE"/>
        </w:rPr>
        <w:t xml:space="preserve"> – das spart Zeit</w:t>
      </w:r>
      <w:r w:rsidR="00FF2129" w:rsidRPr="0098556E">
        <w:rPr>
          <w:rFonts w:cs="Arial"/>
          <w:szCs w:val="20"/>
          <w:lang w:val="de-DE"/>
        </w:rPr>
        <w:t>. Alle Daten können als PDF oder CSV Datei exportiert werden.</w:t>
      </w:r>
    </w:p>
    <w:p w:rsidR="00FF2129" w:rsidRPr="0098556E" w:rsidRDefault="00FF2129" w:rsidP="00975772">
      <w:pPr>
        <w:autoSpaceDE w:val="0"/>
        <w:autoSpaceDN w:val="0"/>
        <w:adjustRightInd w:val="0"/>
        <w:rPr>
          <w:rFonts w:cs="Arial"/>
          <w:szCs w:val="20"/>
          <w:lang w:val="de-DE"/>
        </w:rPr>
      </w:pPr>
    </w:p>
    <w:p w:rsidR="001D470F" w:rsidRPr="0098556E" w:rsidRDefault="0010165E" w:rsidP="001D470F">
      <w:pPr>
        <w:autoSpaceDE w:val="0"/>
        <w:autoSpaceDN w:val="0"/>
        <w:adjustRightInd w:val="0"/>
        <w:rPr>
          <w:rFonts w:cs="Arial"/>
          <w:b/>
          <w:szCs w:val="20"/>
          <w:lang w:val="de-AT"/>
        </w:rPr>
      </w:pPr>
      <w:r w:rsidRPr="0098556E">
        <w:rPr>
          <w:rFonts w:cs="Arial"/>
          <w:b/>
          <w:szCs w:val="20"/>
          <w:lang w:val="de-AT"/>
        </w:rPr>
        <w:t>Zentrale</w:t>
      </w:r>
      <w:r w:rsidR="00402502" w:rsidRPr="0098556E">
        <w:rPr>
          <w:rFonts w:cs="Arial"/>
          <w:b/>
          <w:szCs w:val="20"/>
          <w:lang w:val="de-AT"/>
        </w:rPr>
        <w:t xml:space="preserve"> Lösung für bauteilbasierte Dokumentation</w:t>
      </w:r>
    </w:p>
    <w:p w:rsidR="001D470F" w:rsidRPr="0098556E" w:rsidRDefault="001D470F" w:rsidP="00975772">
      <w:pPr>
        <w:autoSpaceDE w:val="0"/>
        <w:autoSpaceDN w:val="0"/>
        <w:adjustRightInd w:val="0"/>
        <w:rPr>
          <w:rFonts w:cs="Arial"/>
          <w:szCs w:val="20"/>
          <w:lang w:val="de-AT"/>
        </w:rPr>
      </w:pPr>
    </w:p>
    <w:p w:rsidR="00BB7164" w:rsidRDefault="00975772" w:rsidP="00BB7164">
      <w:pPr>
        <w:autoSpaceDE w:val="0"/>
        <w:autoSpaceDN w:val="0"/>
        <w:adjustRightInd w:val="0"/>
        <w:rPr>
          <w:rFonts w:cs="Arial"/>
          <w:szCs w:val="20"/>
          <w:lang w:val="de-DE"/>
        </w:rPr>
      </w:pPr>
      <w:proofErr w:type="spellStart"/>
      <w:r w:rsidRPr="0098556E">
        <w:rPr>
          <w:rFonts w:cs="Arial"/>
          <w:szCs w:val="20"/>
          <w:lang w:val="de-DE"/>
        </w:rPr>
        <w:t>WeldCube</w:t>
      </w:r>
      <w:proofErr w:type="spellEnd"/>
      <w:r w:rsidRPr="0098556E">
        <w:rPr>
          <w:rFonts w:cs="Arial"/>
          <w:szCs w:val="20"/>
          <w:lang w:val="de-DE"/>
        </w:rPr>
        <w:t xml:space="preserve"> Premium </w:t>
      </w:r>
      <w:r w:rsidR="006A51D8" w:rsidRPr="0098556E">
        <w:rPr>
          <w:rFonts w:cs="Arial"/>
          <w:szCs w:val="20"/>
          <w:lang w:val="de-DE"/>
        </w:rPr>
        <w:t>speichert</w:t>
      </w:r>
      <w:r w:rsidR="00C3785B" w:rsidRPr="0098556E">
        <w:rPr>
          <w:rFonts w:cs="Arial"/>
          <w:szCs w:val="20"/>
          <w:lang w:val="de-DE"/>
        </w:rPr>
        <w:t xml:space="preserve"> Schweißdaten mehrere Fronius </w:t>
      </w:r>
      <w:r w:rsidR="006A51D8" w:rsidRPr="0098556E">
        <w:rPr>
          <w:rFonts w:cs="Arial"/>
          <w:szCs w:val="20"/>
          <w:lang w:val="de-DE"/>
        </w:rPr>
        <w:t>Systeme</w:t>
      </w:r>
      <w:r w:rsidR="00C3785B" w:rsidRPr="0098556E">
        <w:rPr>
          <w:rFonts w:cs="Arial"/>
          <w:szCs w:val="20"/>
          <w:lang w:val="de-DE"/>
        </w:rPr>
        <w:t xml:space="preserve"> in einer zentralen Datenbank</w:t>
      </w:r>
      <w:r w:rsidR="006A51D8" w:rsidRPr="0098556E">
        <w:rPr>
          <w:rFonts w:cs="Arial"/>
          <w:szCs w:val="20"/>
          <w:lang w:val="de-DE"/>
        </w:rPr>
        <w:t>. Zudem bietet es intelligente</w:t>
      </w:r>
      <w:r w:rsidR="00DE49BD" w:rsidRPr="0098556E">
        <w:rPr>
          <w:rFonts w:cs="Arial"/>
          <w:szCs w:val="20"/>
          <w:lang w:val="de-DE"/>
        </w:rPr>
        <w:t xml:space="preserve"> Management-, S</w:t>
      </w:r>
      <w:r w:rsidRPr="0098556E">
        <w:rPr>
          <w:rFonts w:cs="Arial"/>
          <w:szCs w:val="20"/>
          <w:lang w:val="de-DE"/>
        </w:rPr>
        <w:t>tatistik- und Analysefunktionen</w:t>
      </w:r>
      <w:r w:rsidR="00F27333" w:rsidRPr="0098556E">
        <w:rPr>
          <w:rFonts w:cs="Arial"/>
          <w:szCs w:val="20"/>
          <w:lang w:val="de-DE"/>
        </w:rPr>
        <w:t xml:space="preserve">. </w:t>
      </w:r>
      <w:r w:rsidR="00067F81" w:rsidRPr="0098556E">
        <w:rPr>
          <w:rFonts w:cs="Arial"/>
          <w:szCs w:val="20"/>
          <w:lang w:val="de-DE"/>
        </w:rPr>
        <w:t>Das zentrale Speichern von Daten aus vernetzten Fronius Systemen ermöglicht es, Daten bauteil</w:t>
      </w:r>
      <w:r w:rsidR="00BB7164" w:rsidRPr="0098556E">
        <w:rPr>
          <w:rFonts w:cs="Arial"/>
          <w:szCs w:val="20"/>
          <w:lang w:val="de-DE"/>
        </w:rPr>
        <w:t>bezogen</w:t>
      </w:r>
      <w:r w:rsidR="00067F81" w:rsidRPr="0098556E">
        <w:rPr>
          <w:rFonts w:cs="Arial"/>
          <w:szCs w:val="20"/>
          <w:lang w:val="de-DE"/>
        </w:rPr>
        <w:t xml:space="preserve"> zu dokumentieren und PDF Reports für jedes Bauteil zu erstellen. </w:t>
      </w:r>
      <w:proofErr w:type="spellStart"/>
      <w:r w:rsidR="00067F81" w:rsidRPr="0098556E">
        <w:rPr>
          <w:rFonts w:cs="Arial"/>
          <w:szCs w:val="20"/>
          <w:lang w:val="de-DE"/>
        </w:rPr>
        <w:t>WeldCube</w:t>
      </w:r>
      <w:proofErr w:type="spellEnd"/>
      <w:r w:rsidR="00067F81" w:rsidRPr="0098556E">
        <w:rPr>
          <w:rFonts w:cs="Arial"/>
          <w:szCs w:val="20"/>
          <w:lang w:val="de-DE"/>
        </w:rPr>
        <w:t xml:space="preserve"> Premium überwacht den Status des Bauteilfortschritts und stellt Details zu jeder Schweißnaht bereit: Mittels Ampelsystem zeigt die Software </w:t>
      </w:r>
      <w:r w:rsidR="00C3785B" w:rsidRPr="0098556E">
        <w:rPr>
          <w:rFonts w:cs="Arial"/>
          <w:szCs w:val="20"/>
          <w:lang w:val="de-DE"/>
        </w:rPr>
        <w:t xml:space="preserve">in einem Live View </w:t>
      </w:r>
      <w:r w:rsidR="00067F81" w:rsidRPr="0098556E">
        <w:rPr>
          <w:rFonts w:cs="Arial"/>
          <w:szCs w:val="20"/>
          <w:lang w:val="de-DE"/>
        </w:rPr>
        <w:t xml:space="preserve">an, ob eine Naht bereits geschweißt wurde und ob </w:t>
      </w:r>
      <w:r w:rsidR="000818C4" w:rsidRPr="0098556E">
        <w:rPr>
          <w:rFonts w:cs="Arial"/>
          <w:szCs w:val="20"/>
          <w:lang w:val="de-DE"/>
        </w:rPr>
        <w:t>Grenzwert</w:t>
      </w:r>
      <w:r w:rsidR="00067F81" w:rsidRPr="0098556E">
        <w:rPr>
          <w:rFonts w:cs="Arial"/>
          <w:szCs w:val="20"/>
          <w:lang w:val="de-DE"/>
        </w:rPr>
        <w:t xml:space="preserve">-Verletzungen aufgetreten sind. </w:t>
      </w:r>
      <w:r w:rsidR="00196BDC" w:rsidRPr="0098556E">
        <w:rPr>
          <w:rFonts w:cs="Arial"/>
          <w:szCs w:val="20"/>
          <w:lang w:val="de-DE"/>
        </w:rPr>
        <w:t>Das System</w:t>
      </w:r>
      <w:r w:rsidR="006C1412" w:rsidRPr="0098556E">
        <w:rPr>
          <w:rFonts w:cs="Arial"/>
          <w:szCs w:val="20"/>
          <w:lang w:val="de-DE"/>
        </w:rPr>
        <w:t xml:space="preserve"> </w:t>
      </w:r>
      <w:r w:rsidR="00451F19" w:rsidRPr="0098556E">
        <w:rPr>
          <w:rFonts w:cs="Arial"/>
          <w:szCs w:val="20"/>
          <w:lang w:val="de-DE"/>
        </w:rPr>
        <w:t>bereitet per Knopfdruck</w:t>
      </w:r>
      <w:r w:rsidR="006C1412" w:rsidRPr="0098556E">
        <w:rPr>
          <w:rFonts w:cs="Arial"/>
          <w:szCs w:val="20"/>
          <w:lang w:val="de-DE"/>
        </w:rPr>
        <w:t xml:space="preserve"> </w:t>
      </w:r>
      <w:r w:rsidR="00067F81" w:rsidRPr="0098556E">
        <w:rPr>
          <w:rFonts w:cs="Arial"/>
          <w:szCs w:val="20"/>
          <w:lang w:val="de-DE"/>
        </w:rPr>
        <w:t>Daten-A</w:t>
      </w:r>
      <w:r w:rsidR="00A47BB4" w:rsidRPr="0098556E">
        <w:rPr>
          <w:rFonts w:cs="Arial"/>
          <w:szCs w:val="20"/>
          <w:lang w:val="de-DE"/>
        </w:rPr>
        <w:t xml:space="preserve">uswertungen </w:t>
      </w:r>
      <w:r w:rsidR="006C1412" w:rsidRPr="0098556E">
        <w:rPr>
          <w:rFonts w:cs="Arial"/>
          <w:szCs w:val="20"/>
          <w:lang w:val="de-DE"/>
        </w:rPr>
        <w:t xml:space="preserve">tabellarisch sowie grafisch </w:t>
      </w:r>
      <w:r w:rsidR="00451F19" w:rsidRPr="0098556E">
        <w:rPr>
          <w:rFonts w:cs="Arial"/>
          <w:szCs w:val="20"/>
          <w:lang w:val="de-DE"/>
        </w:rPr>
        <w:t>auf</w:t>
      </w:r>
      <w:r w:rsidR="006C1412" w:rsidRPr="0098556E">
        <w:rPr>
          <w:rFonts w:cs="Arial"/>
          <w:szCs w:val="20"/>
          <w:lang w:val="de-DE"/>
        </w:rPr>
        <w:t xml:space="preserve">. Nutzer können mit </w:t>
      </w:r>
      <w:r w:rsidR="00A47BB4" w:rsidRPr="0098556E">
        <w:rPr>
          <w:rFonts w:cs="Arial"/>
          <w:szCs w:val="20"/>
          <w:lang w:val="de-DE"/>
        </w:rPr>
        <w:t>Hilfe intelligenter</w:t>
      </w:r>
      <w:r w:rsidR="006C1412" w:rsidRPr="0098556E">
        <w:rPr>
          <w:rFonts w:cs="Arial"/>
          <w:szCs w:val="20"/>
          <w:lang w:val="de-DE"/>
        </w:rPr>
        <w:t xml:space="preserve"> Filter eigene Statistiken erstellen</w:t>
      </w:r>
      <w:r w:rsidR="00196BDC" w:rsidRPr="0098556E">
        <w:rPr>
          <w:rFonts w:cs="Arial"/>
          <w:szCs w:val="20"/>
          <w:lang w:val="de-DE"/>
        </w:rPr>
        <w:t xml:space="preserve"> und teilen.</w:t>
      </w:r>
      <w:r w:rsidR="006C1412" w:rsidRPr="0098556E">
        <w:rPr>
          <w:rFonts w:cs="Arial"/>
          <w:szCs w:val="20"/>
          <w:lang w:val="de-DE"/>
        </w:rPr>
        <w:t xml:space="preserve"> </w:t>
      </w:r>
      <w:r w:rsidR="00A47BB4" w:rsidRPr="0098556E">
        <w:rPr>
          <w:rFonts w:cs="Arial"/>
          <w:szCs w:val="20"/>
          <w:lang w:val="de-DE"/>
        </w:rPr>
        <w:t>A</w:t>
      </w:r>
      <w:r w:rsidR="00196BDC" w:rsidRPr="0098556E">
        <w:rPr>
          <w:rFonts w:cs="Arial"/>
          <w:szCs w:val="20"/>
          <w:lang w:val="de-DE"/>
        </w:rPr>
        <w:t xml:space="preserve">ußerdem </w:t>
      </w:r>
      <w:r w:rsidR="00A47BB4" w:rsidRPr="0098556E">
        <w:rPr>
          <w:rFonts w:cs="Arial"/>
          <w:szCs w:val="20"/>
          <w:lang w:val="de-DE"/>
        </w:rPr>
        <w:t xml:space="preserve">kann der User </w:t>
      </w:r>
      <w:r w:rsidR="006C1412" w:rsidRPr="0098556E">
        <w:rPr>
          <w:rFonts w:cs="Arial"/>
          <w:szCs w:val="20"/>
          <w:lang w:val="de-DE"/>
        </w:rPr>
        <w:t>die Ben</w:t>
      </w:r>
      <w:r w:rsidR="006C1412">
        <w:rPr>
          <w:rFonts w:cs="Arial"/>
          <w:szCs w:val="20"/>
          <w:lang w:val="de-DE"/>
        </w:rPr>
        <w:t xml:space="preserve">utzeroberfläche individuell nach seinen Bedürfnissen gestalten. </w:t>
      </w:r>
      <w:r w:rsidR="00BB7164">
        <w:rPr>
          <w:rFonts w:cs="Arial"/>
          <w:szCs w:val="20"/>
          <w:lang w:val="de-DE"/>
        </w:rPr>
        <w:t xml:space="preserve">Die Weitergabe von aufbereiteten Daten an Drittsysteme ist via </w:t>
      </w:r>
      <w:r w:rsidR="00C3785B">
        <w:rPr>
          <w:rFonts w:cs="Arial"/>
          <w:szCs w:val="20"/>
          <w:lang w:val="de-DE"/>
        </w:rPr>
        <w:t xml:space="preserve">File </w:t>
      </w:r>
      <w:r w:rsidR="00BB7164">
        <w:rPr>
          <w:rFonts w:cs="Arial"/>
          <w:szCs w:val="20"/>
          <w:lang w:val="de-DE"/>
        </w:rPr>
        <w:t>Export und Web-API Schnittstelle möglich.</w:t>
      </w:r>
    </w:p>
    <w:p w:rsidR="00FF2129" w:rsidRPr="006C1412" w:rsidRDefault="00BB7164" w:rsidP="00BB7164">
      <w:pPr>
        <w:autoSpaceDE w:val="0"/>
        <w:autoSpaceDN w:val="0"/>
        <w:adjustRightInd w:val="0"/>
        <w:rPr>
          <w:rFonts w:cs="Arial"/>
          <w:szCs w:val="20"/>
          <w:lang w:val="de-DE"/>
        </w:rPr>
      </w:pPr>
      <w:r w:rsidRPr="006C1412">
        <w:rPr>
          <w:rFonts w:cs="Arial"/>
          <w:szCs w:val="20"/>
          <w:lang w:val="de-DE"/>
        </w:rPr>
        <w:t xml:space="preserve"> </w:t>
      </w:r>
    </w:p>
    <w:p w:rsidR="00ED4FC0" w:rsidRPr="00AE2683" w:rsidRDefault="001A0765" w:rsidP="003F6E14">
      <w:pPr>
        <w:rPr>
          <w:rFonts w:cs="Arial"/>
          <w:i/>
          <w:szCs w:val="20"/>
          <w:lang w:val="de-DE"/>
        </w:rPr>
      </w:pPr>
      <w:r w:rsidRPr="0098556E">
        <w:rPr>
          <w:rFonts w:cs="Arial"/>
          <w:i/>
          <w:szCs w:val="20"/>
          <w:lang w:val="de-DE"/>
        </w:rPr>
        <w:t>3</w:t>
      </w:r>
      <w:r w:rsidR="00E24368" w:rsidRPr="0098556E">
        <w:rPr>
          <w:rFonts w:cs="Arial"/>
          <w:i/>
          <w:szCs w:val="20"/>
          <w:lang w:val="de-DE"/>
        </w:rPr>
        <w:t>.</w:t>
      </w:r>
      <w:r w:rsidR="006D03E4" w:rsidRPr="0098556E">
        <w:rPr>
          <w:rFonts w:cs="Arial"/>
          <w:i/>
          <w:szCs w:val="20"/>
          <w:lang w:val="de-DE"/>
        </w:rPr>
        <w:t>690</w:t>
      </w:r>
      <w:r w:rsidR="00505D71" w:rsidRPr="0098556E">
        <w:rPr>
          <w:rFonts w:cs="Arial"/>
          <w:i/>
          <w:szCs w:val="20"/>
          <w:lang w:val="de-DE"/>
        </w:rPr>
        <w:t xml:space="preserve"> Zeichen</w:t>
      </w:r>
      <w:r w:rsidR="007E58AC" w:rsidRPr="00AE2683">
        <w:rPr>
          <w:rFonts w:cs="Arial"/>
          <w:i/>
          <w:szCs w:val="20"/>
          <w:lang w:val="de-DE"/>
        </w:rPr>
        <w:t xml:space="preserve"> </w:t>
      </w:r>
      <w:r w:rsidR="00397D0F" w:rsidRPr="00AE2683">
        <w:rPr>
          <w:rFonts w:cs="Arial"/>
          <w:i/>
          <w:szCs w:val="20"/>
          <w:lang w:val="de-DE"/>
        </w:rPr>
        <w:t>inkl.</w:t>
      </w:r>
      <w:r w:rsidR="00790419" w:rsidRPr="00AE2683">
        <w:rPr>
          <w:rFonts w:cs="Arial"/>
          <w:i/>
          <w:szCs w:val="20"/>
          <w:lang w:val="de-DE"/>
        </w:rPr>
        <w:t xml:space="preserve"> Leerzeichen</w:t>
      </w:r>
    </w:p>
    <w:p w:rsidR="00505D71" w:rsidRDefault="00505D71" w:rsidP="003F6E14">
      <w:pPr>
        <w:rPr>
          <w:rFonts w:cs="Arial"/>
          <w:b/>
          <w:szCs w:val="20"/>
          <w:lang w:val="de-DE"/>
        </w:rPr>
      </w:pPr>
    </w:p>
    <w:p w:rsidR="00A72F91" w:rsidRPr="00AE2683" w:rsidRDefault="00634499" w:rsidP="003F6E14">
      <w:pPr>
        <w:rPr>
          <w:rFonts w:cs="Arial"/>
          <w:b/>
          <w:szCs w:val="20"/>
          <w:lang w:val="de-DE"/>
        </w:rPr>
      </w:pPr>
      <w:r w:rsidRPr="00AE2683">
        <w:rPr>
          <w:rFonts w:cs="Arial"/>
          <w:b/>
          <w:szCs w:val="20"/>
          <w:lang w:val="de-DE"/>
        </w:rPr>
        <w:t xml:space="preserve">Bildunterschriften: </w:t>
      </w:r>
    </w:p>
    <w:p w:rsidR="00DA654E" w:rsidRDefault="00DA654E" w:rsidP="003F6E14">
      <w:pPr>
        <w:rPr>
          <w:rFonts w:cs="Arial"/>
          <w:szCs w:val="20"/>
          <w:lang w:val="de-DE"/>
        </w:rPr>
      </w:pPr>
    </w:p>
    <w:p w:rsidR="00C57436" w:rsidRPr="004764AB" w:rsidRDefault="00C57436" w:rsidP="003F6E14">
      <w:pPr>
        <w:rPr>
          <w:rFonts w:cs="Arial"/>
          <w:szCs w:val="20"/>
          <w:lang w:val="de-DE"/>
        </w:rPr>
      </w:pPr>
    </w:p>
    <w:p w:rsidR="00512ECD" w:rsidRPr="004764AB" w:rsidRDefault="00B61B1F" w:rsidP="003F6E14">
      <w:pPr>
        <w:rPr>
          <w:rFonts w:cs="Arial"/>
          <w:szCs w:val="20"/>
          <w:lang w:val="de-DE"/>
        </w:rPr>
      </w:pPr>
      <w:r w:rsidRPr="004764AB">
        <w:rPr>
          <w:rFonts w:cs="Arial"/>
          <w:noProof/>
          <w:szCs w:val="20"/>
          <w:lang w:val="de-AT" w:eastAsia="de-AT"/>
        </w:rPr>
        <w:drawing>
          <wp:inline distT="0" distB="0" distL="0" distR="0">
            <wp:extent cx="1811020" cy="914400"/>
            <wp:effectExtent l="0" t="0" r="0" b="0"/>
            <wp:docPr id="1" name="Bild 2" descr="pw_app_weldcube_automotive_unco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w_app_weldcube_automotive_unco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1020" cy="914400"/>
                    </a:xfrm>
                    <a:prstGeom prst="rect">
                      <a:avLst/>
                    </a:prstGeom>
                    <a:noFill/>
                    <a:ln>
                      <a:noFill/>
                    </a:ln>
                  </pic:spPr>
                </pic:pic>
              </a:graphicData>
            </a:graphic>
          </wp:inline>
        </w:drawing>
      </w:r>
    </w:p>
    <w:p w:rsidR="00512ECD" w:rsidRPr="0092224F" w:rsidRDefault="008A7D4E" w:rsidP="003F6E14">
      <w:pPr>
        <w:rPr>
          <w:rFonts w:cs="Arial"/>
          <w:szCs w:val="20"/>
          <w:lang w:val="de-DE"/>
        </w:rPr>
      </w:pPr>
      <w:r>
        <w:rPr>
          <w:rFonts w:cs="Arial"/>
          <w:b/>
          <w:szCs w:val="20"/>
          <w:lang w:val="de-DE"/>
        </w:rPr>
        <w:t>Bild 1</w:t>
      </w:r>
      <w:r w:rsidR="00512ECD" w:rsidRPr="00AE2683">
        <w:rPr>
          <w:rFonts w:cs="Arial"/>
          <w:b/>
          <w:szCs w:val="20"/>
          <w:lang w:val="de-DE"/>
        </w:rPr>
        <w:t>:</w:t>
      </w:r>
      <w:r w:rsidR="0092224F">
        <w:rPr>
          <w:rFonts w:cs="Arial"/>
          <w:b/>
          <w:szCs w:val="20"/>
          <w:lang w:val="de-DE"/>
        </w:rPr>
        <w:t xml:space="preserve"> </w:t>
      </w:r>
      <w:r w:rsidR="0092224F">
        <w:rPr>
          <w:rFonts w:cs="Arial"/>
          <w:szCs w:val="20"/>
          <w:lang w:val="de-DE"/>
        </w:rPr>
        <w:t xml:space="preserve">Datendokumentation dient der transparenten Nachvollziehbarkeit </w:t>
      </w:r>
      <w:r w:rsidR="00B614E8">
        <w:rPr>
          <w:rFonts w:cs="Arial"/>
          <w:szCs w:val="20"/>
          <w:lang w:val="de-DE"/>
        </w:rPr>
        <w:t>als Teil konstanter Qualitätssicherung</w:t>
      </w:r>
      <w:r w:rsidR="0092224F">
        <w:rPr>
          <w:rFonts w:cs="Arial"/>
          <w:szCs w:val="20"/>
          <w:lang w:val="de-DE"/>
        </w:rPr>
        <w:t>. Das unmittelbare Feedback aus der Produktion hilft aber auch dabei, Prozesse zu optimieren und so die Produktivität zu steigern.</w:t>
      </w:r>
    </w:p>
    <w:p w:rsidR="004764AB" w:rsidRDefault="004764AB" w:rsidP="003F6E14">
      <w:pPr>
        <w:rPr>
          <w:rFonts w:cs="Arial"/>
          <w:b/>
          <w:szCs w:val="20"/>
          <w:lang w:val="de-DE"/>
        </w:rPr>
      </w:pPr>
    </w:p>
    <w:p w:rsidR="004764AB" w:rsidRDefault="00B61B1F" w:rsidP="003F6E14">
      <w:pPr>
        <w:rPr>
          <w:rFonts w:cs="Arial"/>
          <w:b/>
          <w:szCs w:val="20"/>
          <w:lang w:val="de-DE"/>
        </w:rPr>
      </w:pPr>
      <w:r w:rsidRPr="004764AB">
        <w:rPr>
          <w:rFonts w:cs="Arial"/>
          <w:b/>
          <w:noProof/>
          <w:szCs w:val="20"/>
          <w:lang w:val="de-AT" w:eastAsia="de-AT"/>
        </w:rPr>
        <w:drawing>
          <wp:inline distT="0" distB="0" distL="0" distR="0">
            <wp:extent cx="1816735" cy="1175385"/>
            <wp:effectExtent l="0" t="0" r="0" b="5715"/>
            <wp:docPr id="3" name="Bild 3" descr="PW_weldcube_screen_de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W_weldcube_screen_devi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6735" cy="1175385"/>
                    </a:xfrm>
                    <a:prstGeom prst="rect">
                      <a:avLst/>
                    </a:prstGeom>
                    <a:noFill/>
                    <a:ln>
                      <a:noFill/>
                    </a:ln>
                  </pic:spPr>
                </pic:pic>
              </a:graphicData>
            </a:graphic>
          </wp:inline>
        </w:drawing>
      </w:r>
    </w:p>
    <w:p w:rsidR="004764AB" w:rsidRPr="006D03E4" w:rsidRDefault="008A7D4E" w:rsidP="003F6E14">
      <w:pPr>
        <w:rPr>
          <w:rFonts w:cs="Arial"/>
          <w:szCs w:val="20"/>
          <w:highlight w:val="green"/>
          <w:lang w:val="de-DE"/>
        </w:rPr>
      </w:pPr>
      <w:r>
        <w:rPr>
          <w:rFonts w:cs="Arial"/>
          <w:b/>
          <w:szCs w:val="20"/>
          <w:lang w:val="de-DE"/>
        </w:rPr>
        <w:t>Bild 2</w:t>
      </w:r>
      <w:r w:rsidR="004764AB">
        <w:rPr>
          <w:rFonts w:cs="Arial"/>
          <w:b/>
          <w:szCs w:val="20"/>
          <w:lang w:val="de-DE"/>
        </w:rPr>
        <w:t>:</w:t>
      </w:r>
      <w:r w:rsidR="0092224F">
        <w:rPr>
          <w:rFonts w:cs="Arial"/>
          <w:b/>
          <w:szCs w:val="20"/>
          <w:lang w:val="de-DE"/>
        </w:rPr>
        <w:t xml:space="preserve"> </w:t>
      </w:r>
      <w:r w:rsidR="001F1F82" w:rsidRPr="001F1F82">
        <w:rPr>
          <w:rFonts w:cs="Arial"/>
          <w:szCs w:val="20"/>
          <w:lang w:val="de-DE"/>
        </w:rPr>
        <w:t xml:space="preserve">Alle </w:t>
      </w:r>
      <w:proofErr w:type="spellStart"/>
      <w:r w:rsidR="0092224F" w:rsidRPr="001F1F82">
        <w:rPr>
          <w:rFonts w:cs="Arial"/>
          <w:szCs w:val="20"/>
          <w:lang w:val="de-DE"/>
        </w:rPr>
        <w:t>WeldCube</w:t>
      </w:r>
      <w:proofErr w:type="spellEnd"/>
      <w:r w:rsidR="00B614E8" w:rsidRPr="001F1F82">
        <w:rPr>
          <w:rFonts w:cs="Arial"/>
          <w:szCs w:val="20"/>
          <w:lang w:val="de-DE"/>
        </w:rPr>
        <w:t xml:space="preserve"> </w:t>
      </w:r>
      <w:r w:rsidR="001F1F82" w:rsidRPr="001F1F82">
        <w:rPr>
          <w:rFonts w:cs="Arial"/>
          <w:szCs w:val="20"/>
          <w:lang w:val="de-DE"/>
        </w:rPr>
        <w:t>Varianten</w:t>
      </w:r>
      <w:r w:rsidR="0092224F" w:rsidRPr="001F1F82">
        <w:rPr>
          <w:rFonts w:cs="Arial"/>
          <w:szCs w:val="20"/>
          <w:lang w:val="de-DE"/>
        </w:rPr>
        <w:t xml:space="preserve"> </w:t>
      </w:r>
      <w:r w:rsidR="001F1F82" w:rsidRPr="001F1F82">
        <w:rPr>
          <w:rFonts w:cs="Arial"/>
          <w:szCs w:val="20"/>
          <w:lang w:val="de-DE"/>
        </w:rPr>
        <w:t>sind</w:t>
      </w:r>
      <w:r w:rsidR="0092224F" w:rsidRPr="001F1F82">
        <w:rPr>
          <w:rFonts w:cs="Arial"/>
          <w:szCs w:val="20"/>
          <w:lang w:val="de-DE"/>
        </w:rPr>
        <w:t xml:space="preserve"> webbasierte Software-Lösung</w:t>
      </w:r>
      <w:r w:rsidR="001F1F82" w:rsidRPr="001F1F82">
        <w:rPr>
          <w:rFonts w:cs="Arial"/>
          <w:szCs w:val="20"/>
          <w:lang w:val="de-DE"/>
        </w:rPr>
        <w:t>en</w:t>
      </w:r>
      <w:r w:rsidR="0092224F" w:rsidRPr="001F1F82">
        <w:rPr>
          <w:rFonts w:cs="Arial"/>
          <w:szCs w:val="20"/>
          <w:lang w:val="de-DE"/>
        </w:rPr>
        <w:t xml:space="preserve">. Dadurch können Nutzer sowohl via Computer als auch über mobile Endgeräte auf </w:t>
      </w:r>
      <w:proofErr w:type="spellStart"/>
      <w:r w:rsidR="0092224F" w:rsidRPr="001F1F82">
        <w:rPr>
          <w:rFonts w:cs="Arial"/>
          <w:szCs w:val="20"/>
          <w:lang w:val="de-DE"/>
        </w:rPr>
        <w:t>WeldCube</w:t>
      </w:r>
      <w:proofErr w:type="spellEnd"/>
      <w:r w:rsidR="0092224F" w:rsidRPr="001F1F82">
        <w:rPr>
          <w:rFonts w:cs="Arial"/>
          <w:szCs w:val="20"/>
          <w:lang w:val="de-DE"/>
        </w:rPr>
        <w:t xml:space="preserve"> zugreifen.</w:t>
      </w:r>
    </w:p>
    <w:p w:rsidR="004764AB" w:rsidRPr="00351A39" w:rsidRDefault="004764AB" w:rsidP="003F6E14">
      <w:pPr>
        <w:rPr>
          <w:rFonts w:cs="Arial"/>
          <w:b/>
          <w:szCs w:val="20"/>
          <w:highlight w:val="yellow"/>
          <w:lang w:val="de-DE"/>
        </w:rPr>
      </w:pPr>
    </w:p>
    <w:p w:rsidR="001F1F82" w:rsidRPr="00351A39" w:rsidRDefault="00B61B1F" w:rsidP="003F6E14">
      <w:pPr>
        <w:rPr>
          <w:rFonts w:cs="Arial"/>
          <w:b/>
          <w:szCs w:val="20"/>
          <w:highlight w:val="yellow"/>
          <w:lang w:val="de-DE"/>
        </w:rPr>
      </w:pPr>
      <w:r w:rsidRPr="00351A39">
        <w:rPr>
          <w:rFonts w:cs="Arial"/>
          <w:b/>
          <w:noProof/>
          <w:szCs w:val="20"/>
          <w:highlight w:val="yellow"/>
          <w:lang w:val="de-AT" w:eastAsia="de-AT"/>
        </w:rPr>
        <w:drawing>
          <wp:inline distT="0" distB="0" distL="0" distR="0">
            <wp:extent cx="1811020" cy="1139825"/>
            <wp:effectExtent l="0" t="0" r="0" b="3175"/>
            <wp:docPr id="4" name="Bild 4" descr="PW_app_focus_reliability_i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W_app_focus_reliability_ipad"/>
                    <pic:cNvPicPr>
                      <a:picLocks noChangeAspect="1" noChangeArrowheads="1"/>
                    </pic:cNvPicPr>
                  </pic:nvPicPr>
                  <pic:blipFill>
                    <a:blip r:embed="rId12">
                      <a:extLst>
                        <a:ext uri="{28A0092B-C50C-407E-A947-70E740481C1C}">
                          <a14:useLocalDpi xmlns:a14="http://schemas.microsoft.com/office/drawing/2010/main" val="0"/>
                        </a:ext>
                      </a:extLst>
                    </a:blip>
                    <a:srcRect t="2206" b="2266"/>
                    <a:stretch>
                      <a:fillRect/>
                    </a:stretch>
                  </pic:blipFill>
                  <pic:spPr bwMode="auto">
                    <a:xfrm>
                      <a:off x="0" y="0"/>
                      <a:ext cx="1811020" cy="1139825"/>
                    </a:xfrm>
                    <a:prstGeom prst="rect">
                      <a:avLst/>
                    </a:prstGeom>
                    <a:noFill/>
                    <a:ln>
                      <a:noFill/>
                    </a:ln>
                  </pic:spPr>
                </pic:pic>
              </a:graphicData>
            </a:graphic>
          </wp:inline>
        </w:drawing>
      </w:r>
    </w:p>
    <w:p w:rsidR="001F1F82" w:rsidRPr="00351A39" w:rsidRDefault="001F1F82" w:rsidP="003F6E14">
      <w:pPr>
        <w:rPr>
          <w:rFonts w:cs="Arial"/>
          <w:b/>
          <w:szCs w:val="20"/>
          <w:highlight w:val="yellow"/>
          <w:lang w:val="de-DE"/>
        </w:rPr>
      </w:pPr>
    </w:p>
    <w:p w:rsidR="004764AB" w:rsidRDefault="004764AB" w:rsidP="003F6E14">
      <w:pPr>
        <w:rPr>
          <w:rFonts w:cs="Arial"/>
          <w:b/>
          <w:szCs w:val="20"/>
          <w:lang w:val="de-DE"/>
        </w:rPr>
      </w:pPr>
    </w:p>
    <w:p w:rsidR="004764AB" w:rsidRPr="0092224F" w:rsidRDefault="008A7D4E" w:rsidP="003F6E14">
      <w:pPr>
        <w:rPr>
          <w:rFonts w:cs="Arial"/>
          <w:szCs w:val="20"/>
          <w:lang w:val="de-DE"/>
        </w:rPr>
      </w:pPr>
      <w:r>
        <w:rPr>
          <w:rFonts w:cs="Arial"/>
          <w:b/>
          <w:szCs w:val="20"/>
          <w:lang w:val="de-DE"/>
        </w:rPr>
        <w:t>Bild 3</w:t>
      </w:r>
      <w:r w:rsidR="004764AB">
        <w:rPr>
          <w:rFonts w:cs="Arial"/>
          <w:b/>
          <w:szCs w:val="20"/>
          <w:lang w:val="de-DE"/>
        </w:rPr>
        <w:t>:</w:t>
      </w:r>
      <w:r w:rsidR="0092224F">
        <w:rPr>
          <w:rFonts w:cs="Arial"/>
          <w:b/>
          <w:szCs w:val="20"/>
          <w:lang w:val="de-DE"/>
        </w:rPr>
        <w:t xml:space="preserve"> </w:t>
      </w:r>
      <w:proofErr w:type="spellStart"/>
      <w:r w:rsidR="002A2A99">
        <w:rPr>
          <w:rFonts w:cs="Arial"/>
          <w:szCs w:val="20"/>
          <w:lang w:val="de-DE"/>
        </w:rPr>
        <w:t>WeldCube</w:t>
      </w:r>
      <w:proofErr w:type="spellEnd"/>
      <w:r w:rsidR="00B614E8">
        <w:rPr>
          <w:rFonts w:cs="Arial"/>
          <w:szCs w:val="20"/>
          <w:lang w:val="de-DE"/>
        </w:rPr>
        <w:t xml:space="preserve"> Premium</w:t>
      </w:r>
      <w:r w:rsidR="002A2A99">
        <w:rPr>
          <w:rFonts w:cs="Arial"/>
          <w:szCs w:val="20"/>
          <w:lang w:val="de-DE"/>
        </w:rPr>
        <w:t xml:space="preserve"> bietet für jeden individuell die richtigen Informationen: Der</w:t>
      </w:r>
      <w:r w:rsidR="0092224F">
        <w:rPr>
          <w:rFonts w:cs="Arial"/>
          <w:szCs w:val="20"/>
          <w:lang w:val="de-DE"/>
        </w:rPr>
        <w:t xml:space="preserve"> User kann seine wichtigsten Informationen an sein Dashboard pinnen</w:t>
      </w:r>
      <w:r w:rsidR="002A2A99">
        <w:rPr>
          <w:rFonts w:cs="Arial"/>
          <w:szCs w:val="20"/>
          <w:lang w:val="de-DE"/>
        </w:rPr>
        <w:t xml:space="preserve"> und über intelligente Filter Statistiken erstellen.</w:t>
      </w:r>
    </w:p>
    <w:p w:rsidR="004764AB" w:rsidRDefault="004764AB" w:rsidP="003F6E14">
      <w:pPr>
        <w:rPr>
          <w:rFonts w:cs="Arial"/>
          <w:b/>
          <w:szCs w:val="20"/>
          <w:lang w:val="de-DE"/>
        </w:rPr>
      </w:pPr>
    </w:p>
    <w:p w:rsidR="004764AB" w:rsidRDefault="00B61B1F" w:rsidP="003F6E14">
      <w:pPr>
        <w:rPr>
          <w:rFonts w:cs="Arial"/>
          <w:b/>
          <w:szCs w:val="20"/>
          <w:lang w:val="de-DE"/>
        </w:rPr>
      </w:pPr>
      <w:r w:rsidRPr="004764AB">
        <w:rPr>
          <w:rFonts w:cs="Arial"/>
          <w:b/>
          <w:noProof/>
          <w:szCs w:val="20"/>
          <w:lang w:val="de-AT" w:eastAsia="de-AT"/>
        </w:rPr>
        <w:drawing>
          <wp:inline distT="0" distB="0" distL="0" distR="0">
            <wp:extent cx="1823085" cy="1086485"/>
            <wp:effectExtent l="0" t="0" r="5715" b="0"/>
            <wp:docPr id="5" name="Bild 5" descr="PW_sreenshot_weldcube_laptop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W_sreenshot_weldcube_laptop_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3085" cy="1086485"/>
                    </a:xfrm>
                    <a:prstGeom prst="rect">
                      <a:avLst/>
                    </a:prstGeom>
                    <a:noFill/>
                    <a:ln>
                      <a:noFill/>
                    </a:ln>
                  </pic:spPr>
                </pic:pic>
              </a:graphicData>
            </a:graphic>
          </wp:inline>
        </w:drawing>
      </w:r>
    </w:p>
    <w:p w:rsidR="004764AB" w:rsidRPr="00BF1332" w:rsidRDefault="008A7D4E" w:rsidP="003F6E14">
      <w:pPr>
        <w:rPr>
          <w:rFonts w:cs="Arial"/>
          <w:szCs w:val="20"/>
          <w:lang w:val="de-DE"/>
        </w:rPr>
      </w:pPr>
      <w:r>
        <w:rPr>
          <w:rFonts w:cs="Arial"/>
          <w:b/>
          <w:szCs w:val="20"/>
          <w:lang w:val="de-DE"/>
        </w:rPr>
        <w:t>Bild 4</w:t>
      </w:r>
      <w:r w:rsidR="004764AB">
        <w:rPr>
          <w:rFonts w:cs="Arial"/>
          <w:b/>
          <w:szCs w:val="20"/>
          <w:lang w:val="de-DE"/>
        </w:rPr>
        <w:t>:</w:t>
      </w:r>
      <w:r w:rsidR="00BF1332">
        <w:rPr>
          <w:rFonts w:cs="Arial"/>
          <w:szCs w:val="20"/>
          <w:lang w:val="de-DE"/>
        </w:rPr>
        <w:t xml:space="preserve"> Über </w:t>
      </w:r>
      <w:proofErr w:type="spellStart"/>
      <w:r w:rsidR="00BF1332">
        <w:rPr>
          <w:rFonts w:cs="Arial"/>
          <w:szCs w:val="20"/>
          <w:lang w:val="de-DE"/>
        </w:rPr>
        <w:t>WeldCube</w:t>
      </w:r>
      <w:proofErr w:type="spellEnd"/>
      <w:r w:rsidR="00BF1332">
        <w:rPr>
          <w:rFonts w:cs="Arial"/>
          <w:szCs w:val="20"/>
          <w:lang w:val="de-DE"/>
        </w:rPr>
        <w:t xml:space="preserve"> Premium sind Details zu jeder Schweißnaht abrufbar. Das System zeigt den Status des Bauteilfortschritts an und bewertet mittels Ampelsystem jede einzelne Naht.</w:t>
      </w:r>
    </w:p>
    <w:p w:rsidR="00512ECD" w:rsidRDefault="00512ECD" w:rsidP="003F6E14">
      <w:pPr>
        <w:rPr>
          <w:rFonts w:cs="Arial"/>
          <w:b/>
          <w:szCs w:val="20"/>
          <w:lang w:val="de-DE"/>
        </w:rPr>
      </w:pPr>
    </w:p>
    <w:p w:rsidR="008A7D4E" w:rsidRDefault="008A7D4E" w:rsidP="003F6E14">
      <w:pPr>
        <w:rPr>
          <w:rFonts w:cs="Arial"/>
          <w:b/>
          <w:szCs w:val="20"/>
          <w:lang w:val="de-DE"/>
        </w:rPr>
      </w:pPr>
    </w:p>
    <w:p w:rsidR="00BF1332" w:rsidRDefault="008A7D4E" w:rsidP="003F6E14">
      <w:pPr>
        <w:rPr>
          <w:rFonts w:cs="Arial"/>
          <w:b/>
          <w:szCs w:val="20"/>
          <w:lang w:val="de-DE"/>
        </w:rPr>
      </w:pPr>
      <w:r>
        <w:rPr>
          <w:rFonts w:cs="Arial"/>
          <w:b/>
          <w:szCs w:val="20"/>
          <w:lang w:val="de-DE"/>
        </w:rPr>
        <w:t xml:space="preserve">Video: </w:t>
      </w:r>
      <w:hyperlink r:id="rId14" w:history="1">
        <w:r w:rsidRPr="008A7D4E">
          <w:rPr>
            <w:rStyle w:val="Hyperlink"/>
            <w:rFonts w:cs="Arial"/>
            <w:szCs w:val="20"/>
            <w:lang w:val="de-DE"/>
          </w:rPr>
          <w:t>https://www.youtube.com/watch?v=jOCu72vec1g&amp;feature=youtu.be</w:t>
        </w:r>
      </w:hyperlink>
    </w:p>
    <w:p w:rsidR="008A7D4E" w:rsidRDefault="008A7D4E" w:rsidP="003F6E14">
      <w:pPr>
        <w:rPr>
          <w:rFonts w:cs="Arial"/>
          <w:b/>
          <w:szCs w:val="20"/>
          <w:lang w:val="de-DE"/>
        </w:rPr>
      </w:pPr>
    </w:p>
    <w:p w:rsidR="008A7D4E" w:rsidRDefault="008A7D4E" w:rsidP="003F6E14">
      <w:pPr>
        <w:rPr>
          <w:rFonts w:cs="Arial"/>
          <w:b/>
          <w:szCs w:val="20"/>
          <w:lang w:val="de-DE"/>
        </w:rPr>
      </w:pPr>
    </w:p>
    <w:p w:rsidR="008A7D4E" w:rsidRPr="00AE2683" w:rsidRDefault="008A7D4E" w:rsidP="003F6E14">
      <w:pPr>
        <w:rPr>
          <w:rFonts w:cs="Arial"/>
          <w:b/>
          <w:szCs w:val="20"/>
          <w:lang w:val="de-DE"/>
        </w:rPr>
      </w:pPr>
    </w:p>
    <w:p w:rsidR="00E5311A" w:rsidRPr="00AE2683" w:rsidRDefault="00E5311A" w:rsidP="003F6E14">
      <w:pPr>
        <w:rPr>
          <w:rFonts w:cs="Arial"/>
          <w:szCs w:val="20"/>
          <w:lang w:val="de-DE"/>
        </w:rPr>
      </w:pPr>
      <w:r w:rsidRPr="00AE2683">
        <w:rPr>
          <w:rFonts w:cs="Arial"/>
          <w:szCs w:val="20"/>
          <w:lang w:val="de-DE"/>
        </w:rPr>
        <w:t>Fotos: Fronius International GmbH, Abdruck honorarfrei</w:t>
      </w:r>
    </w:p>
    <w:p w:rsidR="00AE2683" w:rsidRDefault="00AE2683" w:rsidP="003F6E14">
      <w:pPr>
        <w:rPr>
          <w:rFonts w:cs="Arial"/>
          <w:szCs w:val="20"/>
          <w:lang w:val="de-DE"/>
        </w:rPr>
      </w:pPr>
    </w:p>
    <w:p w:rsidR="00E044BA" w:rsidRDefault="00E044BA" w:rsidP="00E044BA">
      <w:pPr>
        <w:rPr>
          <w:rFonts w:cs="Arial"/>
          <w:szCs w:val="20"/>
          <w:lang w:val="de-DE"/>
        </w:rPr>
      </w:pPr>
    </w:p>
    <w:p w:rsidR="00E044BA" w:rsidRPr="00AE2683" w:rsidRDefault="00E044BA" w:rsidP="00E044BA">
      <w:pPr>
        <w:rPr>
          <w:rFonts w:cs="Arial"/>
          <w:szCs w:val="20"/>
          <w:lang w:val="de-DE"/>
        </w:rPr>
      </w:pPr>
      <w:r w:rsidRPr="00AE2683">
        <w:rPr>
          <w:rFonts w:cs="Arial"/>
          <w:szCs w:val="20"/>
          <w:lang w:val="de-DE"/>
        </w:rPr>
        <w:t>Diese Presseinformation sowie die Bilder stehen für Sie zum Download im Internet zur Verfügung:</w:t>
      </w:r>
    </w:p>
    <w:p w:rsidR="00E044BA" w:rsidRDefault="00E044BA" w:rsidP="00E044BA">
      <w:pPr>
        <w:rPr>
          <w:rFonts w:cs="Arial"/>
          <w:color w:val="0000FF"/>
          <w:szCs w:val="20"/>
          <w:u w:val="single"/>
          <w:lang w:val="de-DE"/>
        </w:rPr>
      </w:pPr>
      <w:hyperlink r:id="rId15" w:history="1">
        <w:r>
          <w:rPr>
            <w:rStyle w:val="Hyperlink"/>
            <w:rFonts w:cs="Arial"/>
            <w:szCs w:val="20"/>
            <w:lang w:val="de-DE"/>
          </w:rPr>
          <w:t>www.fronius.com/de/schweisstechnik/info-center/presse</w:t>
        </w:r>
      </w:hyperlink>
    </w:p>
    <w:p w:rsidR="00E044BA" w:rsidRPr="00AE2683" w:rsidRDefault="00E044BA" w:rsidP="003F6E14">
      <w:pPr>
        <w:rPr>
          <w:rFonts w:cs="Arial"/>
          <w:szCs w:val="20"/>
          <w:lang w:val="de-DE"/>
        </w:rPr>
      </w:pPr>
    </w:p>
    <w:p w:rsidR="00E5311A" w:rsidRDefault="00E5311A" w:rsidP="003F6E14">
      <w:pPr>
        <w:rPr>
          <w:rFonts w:cs="Arial"/>
          <w:b/>
          <w:szCs w:val="20"/>
          <w:lang w:val="de-DE"/>
        </w:rPr>
      </w:pPr>
    </w:p>
    <w:p w:rsidR="00DB0A1B" w:rsidRPr="00AE2683" w:rsidRDefault="00DB0A1B" w:rsidP="003F6E14">
      <w:pPr>
        <w:rPr>
          <w:rFonts w:cs="Arial"/>
          <w:b/>
          <w:szCs w:val="20"/>
          <w:lang w:val="de-DE"/>
        </w:rPr>
      </w:pPr>
      <w:bookmarkStart w:id="0" w:name="_GoBack"/>
      <w:bookmarkEnd w:id="0"/>
    </w:p>
    <w:p w:rsidR="00505D71" w:rsidRPr="00AE2683" w:rsidRDefault="00505D71" w:rsidP="003F6E14">
      <w:pPr>
        <w:rPr>
          <w:rFonts w:cs="Arial"/>
          <w:szCs w:val="20"/>
          <w:lang w:val="de-DE"/>
        </w:rPr>
      </w:pPr>
      <w:r w:rsidRPr="00AE2683">
        <w:rPr>
          <w:rFonts w:cs="Arial"/>
          <w:b/>
          <w:szCs w:val="20"/>
          <w:lang w:val="de-DE"/>
        </w:rPr>
        <w:t xml:space="preserve">Business Unit </w:t>
      </w:r>
      <w:proofErr w:type="spellStart"/>
      <w:r w:rsidRPr="00AE2683">
        <w:rPr>
          <w:rFonts w:cs="Arial"/>
          <w:b/>
          <w:szCs w:val="20"/>
          <w:lang w:val="de-DE"/>
        </w:rPr>
        <w:t>Perfect</w:t>
      </w:r>
      <w:proofErr w:type="spellEnd"/>
      <w:r w:rsidRPr="00AE2683">
        <w:rPr>
          <w:rFonts w:cs="Arial"/>
          <w:b/>
          <w:szCs w:val="20"/>
          <w:lang w:val="de-DE"/>
        </w:rPr>
        <w:t xml:space="preserve"> Welding</w:t>
      </w:r>
    </w:p>
    <w:p w:rsidR="00505D71" w:rsidRPr="00AE2683" w:rsidRDefault="00505D71" w:rsidP="003F6E14">
      <w:pPr>
        <w:rPr>
          <w:rFonts w:cs="Arial"/>
          <w:szCs w:val="20"/>
          <w:lang w:val="de-DE"/>
        </w:rPr>
      </w:pPr>
      <w:r w:rsidRPr="00AE2683">
        <w:rPr>
          <w:rFonts w:cs="Arial"/>
          <w:szCs w:val="20"/>
          <w:lang w:val="de-DE"/>
        </w:rPr>
        <w:t xml:space="preserve">Fronius </w:t>
      </w:r>
      <w:proofErr w:type="spellStart"/>
      <w:r w:rsidRPr="00AE2683">
        <w:rPr>
          <w:rFonts w:cs="Arial"/>
          <w:szCs w:val="20"/>
          <w:lang w:val="de-DE"/>
        </w:rPr>
        <w:t>Perfect</w:t>
      </w:r>
      <w:proofErr w:type="spellEnd"/>
      <w:r w:rsidRPr="00AE2683">
        <w:rPr>
          <w:rFonts w:cs="Arial"/>
          <w:szCs w:val="20"/>
          <w:lang w:val="de-DE"/>
        </w:rPr>
        <w:t xml:space="preserve"> Welding ist Innovationsführer für Lichtbogen- sowie Widerstandspunktschweißen und globaler Marktführer für robotergestütztes Schweißen. Als Systemanbieter realisiert der Bereich Fronius Welding Automation außerdem kundenspezifische automatisierte Schweiß-Komplettlösungen, etwa im Behälterbau oder für Plattierungen im Offshore-Bereich. Stromquellen für manuelle Anwendungen, Schweißzubehör und ein breites Dienstleistungs-Spektrum ergänzen das Portfolio. Mit mehr als 1.000 Vertriebspartnern weltweit ist Fronius </w:t>
      </w:r>
      <w:proofErr w:type="spellStart"/>
      <w:r w:rsidRPr="00AE2683">
        <w:rPr>
          <w:rFonts w:cs="Arial"/>
          <w:szCs w:val="20"/>
          <w:lang w:val="de-DE"/>
        </w:rPr>
        <w:t>Perfect</w:t>
      </w:r>
      <w:proofErr w:type="spellEnd"/>
      <w:r w:rsidRPr="00AE2683">
        <w:rPr>
          <w:rFonts w:cs="Arial"/>
          <w:szCs w:val="20"/>
          <w:lang w:val="de-DE"/>
        </w:rPr>
        <w:t xml:space="preserve"> Welding besonders nah am Kunden. </w:t>
      </w:r>
    </w:p>
    <w:p w:rsidR="00505D71" w:rsidRPr="00AE2683" w:rsidRDefault="00505D71" w:rsidP="003F6E14">
      <w:pPr>
        <w:rPr>
          <w:rFonts w:cs="Arial"/>
          <w:szCs w:val="20"/>
          <w:lang w:val="de-AT"/>
        </w:rPr>
      </w:pPr>
    </w:p>
    <w:p w:rsidR="00505D71" w:rsidRPr="00AE2683" w:rsidRDefault="00505D71" w:rsidP="003F6E14">
      <w:pPr>
        <w:rPr>
          <w:rFonts w:cs="Arial"/>
          <w:szCs w:val="20"/>
          <w:lang w:val="de-AT"/>
        </w:rPr>
      </w:pPr>
    </w:p>
    <w:p w:rsidR="00505D71" w:rsidRPr="00AE2683" w:rsidRDefault="00505D71" w:rsidP="003F6E14">
      <w:pPr>
        <w:rPr>
          <w:rFonts w:cs="Arial"/>
          <w:szCs w:val="20"/>
          <w:lang w:val="de-AT"/>
        </w:rPr>
      </w:pPr>
      <w:r w:rsidRPr="00AE2683">
        <w:rPr>
          <w:rFonts w:cs="Arial"/>
          <w:b/>
          <w:szCs w:val="20"/>
          <w:lang w:val="de-AT"/>
        </w:rPr>
        <w:t>Fronius International GmbH</w:t>
      </w:r>
    </w:p>
    <w:p w:rsidR="00505D71" w:rsidRPr="00AE2683" w:rsidRDefault="00505D71" w:rsidP="003F6E14">
      <w:pPr>
        <w:rPr>
          <w:rFonts w:cs="Arial"/>
          <w:i/>
          <w:szCs w:val="20"/>
          <w:lang w:val="de-DE"/>
        </w:rPr>
      </w:pPr>
      <w:r w:rsidRPr="00AE2683">
        <w:rPr>
          <w:rFonts w:cs="Arial"/>
          <w:szCs w:val="20"/>
          <w:lang w:val="de-DE"/>
        </w:rPr>
        <w:t xml:space="preserve">Fronius International ist ein österreichisches Unternehmen mit Sitz in </w:t>
      </w:r>
      <w:proofErr w:type="spellStart"/>
      <w:r w:rsidRPr="00AE2683">
        <w:rPr>
          <w:rFonts w:cs="Arial"/>
          <w:szCs w:val="20"/>
          <w:lang w:val="de-DE"/>
        </w:rPr>
        <w:t>Pettenbach</w:t>
      </w:r>
      <w:proofErr w:type="spellEnd"/>
      <w:r w:rsidRPr="00AE2683">
        <w:rPr>
          <w:rFonts w:cs="Arial"/>
          <w:szCs w:val="20"/>
          <w:lang w:val="de-DE"/>
        </w:rPr>
        <w:t xml:space="preserve"> und weiteren Standorten in Wels, Thalheim, Steinhaus und </w:t>
      </w:r>
      <w:proofErr w:type="spellStart"/>
      <w:r w:rsidRPr="00AE2683">
        <w:rPr>
          <w:rFonts w:cs="Arial"/>
          <w:szCs w:val="20"/>
          <w:lang w:val="de-DE"/>
        </w:rPr>
        <w:t>Sattledt</w:t>
      </w:r>
      <w:proofErr w:type="spellEnd"/>
      <w:r w:rsidRPr="00AE2683">
        <w:rPr>
          <w:rFonts w:cs="Arial"/>
          <w:szCs w:val="20"/>
          <w:lang w:val="de-DE"/>
        </w:rPr>
        <w:t xml:space="preserve">. Die Firma ist mit </w:t>
      </w:r>
      <w:r w:rsidR="003C36AC">
        <w:rPr>
          <w:rFonts w:cs="Arial"/>
          <w:szCs w:val="20"/>
          <w:lang w:val="de-DE"/>
        </w:rPr>
        <w:t xml:space="preserve">4.550 </w:t>
      </w:r>
      <w:r w:rsidRPr="00AE2683">
        <w:rPr>
          <w:rFonts w:cs="Arial"/>
          <w:szCs w:val="20"/>
          <w:lang w:val="de-DE"/>
        </w:rPr>
        <w:t>Mitarbeitern weltweit in den Bereichen Schweißtechnik, Photovoltaik und B</w:t>
      </w:r>
      <w:r w:rsidR="003C36AC">
        <w:rPr>
          <w:rFonts w:cs="Arial"/>
          <w:szCs w:val="20"/>
          <w:lang w:val="de-DE"/>
        </w:rPr>
        <w:t>atterieladetechnik tätig. Mit 30</w:t>
      </w:r>
      <w:r w:rsidRPr="00AE2683">
        <w:rPr>
          <w:rFonts w:cs="Arial"/>
          <w:szCs w:val="20"/>
          <w:lang w:val="de-DE"/>
        </w:rPr>
        <w:t xml:space="preserve"> internationalen Gesellschaften sowie Vertriebspartnern und Repräsentanten in mehr als 60 Ländern erzielt Froniu</w:t>
      </w:r>
      <w:r w:rsidR="00C134A0">
        <w:rPr>
          <w:rFonts w:cs="Arial"/>
          <w:szCs w:val="20"/>
          <w:lang w:val="de-DE"/>
        </w:rPr>
        <w:t>s einen Exportanteil von 91</w:t>
      </w:r>
      <w:r w:rsidRPr="00AE2683">
        <w:rPr>
          <w:rFonts w:cs="Arial"/>
          <w:szCs w:val="20"/>
          <w:lang w:val="de-DE"/>
        </w:rPr>
        <w:t xml:space="preserve"> Prozent. Fortschrittliche Produkte, umfangrei</w:t>
      </w:r>
      <w:r w:rsidR="003C36AC">
        <w:rPr>
          <w:rFonts w:cs="Arial"/>
          <w:szCs w:val="20"/>
          <w:lang w:val="de-DE"/>
        </w:rPr>
        <w:t>che Dienstleistungen sowie 1.241</w:t>
      </w:r>
      <w:r w:rsidRPr="00AE2683">
        <w:rPr>
          <w:rFonts w:cs="Arial"/>
          <w:szCs w:val="20"/>
          <w:lang w:val="de-DE"/>
        </w:rPr>
        <w:t xml:space="preserve"> erteilte Patente machen Fronius zum Innovationsführer am Weltmarkt. </w:t>
      </w:r>
    </w:p>
    <w:p w:rsidR="00E5311A" w:rsidRPr="00AE2683" w:rsidRDefault="00E5311A" w:rsidP="003F6E14">
      <w:pPr>
        <w:rPr>
          <w:rFonts w:cs="Arial"/>
          <w:b/>
          <w:i/>
          <w:szCs w:val="20"/>
          <w:lang w:val="de-DE"/>
        </w:rPr>
      </w:pPr>
    </w:p>
    <w:p w:rsidR="00E5311A" w:rsidRPr="00AE2683" w:rsidRDefault="00E5311A" w:rsidP="003F6E14">
      <w:pPr>
        <w:rPr>
          <w:rFonts w:cs="Arial"/>
          <w:b/>
          <w:szCs w:val="20"/>
          <w:lang w:val="de-DE"/>
        </w:rPr>
      </w:pPr>
    </w:p>
    <w:p w:rsidR="00E5311A" w:rsidRPr="00AE2683" w:rsidRDefault="00E5311A" w:rsidP="003F6E14">
      <w:pPr>
        <w:rPr>
          <w:rFonts w:cs="Arial"/>
          <w:b/>
          <w:szCs w:val="20"/>
          <w:lang w:val="de-DE"/>
        </w:rPr>
      </w:pPr>
    </w:p>
    <w:p w:rsidR="00E5311A" w:rsidRPr="00AE2683" w:rsidRDefault="00E5311A" w:rsidP="003F6E14">
      <w:pPr>
        <w:ind w:right="29"/>
        <w:rPr>
          <w:rFonts w:cs="Arial"/>
          <w:szCs w:val="20"/>
          <w:lang w:val="de-DE"/>
        </w:rPr>
      </w:pPr>
      <w:r w:rsidRPr="00AE2683">
        <w:rPr>
          <w:rFonts w:cs="Arial"/>
          <w:b/>
          <w:szCs w:val="20"/>
          <w:lang w:val="de-DE"/>
        </w:rPr>
        <w:t>Für weitere Informationen wenden Sie sich bitte an:</w:t>
      </w:r>
      <w:r w:rsidRPr="00AE2683">
        <w:rPr>
          <w:rFonts w:cs="Arial"/>
          <w:b/>
          <w:szCs w:val="20"/>
          <w:lang w:val="de-DE"/>
        </w:rPr>
        <w:br/>
      </w:r>
    </w:p>
    <w:p w:rsidR="00E5311A" w:rsidRPr="00AE2683" w:rsidRDefault="00E5311A" w:rsidP="003F6E14">
      <w:pPr>
        <w:rPr>
          <w:rFonts w:cs="Arial"/>
          <w:szCs w:val="20"/>
          <w:lang w:val="de-DE"/>
        </w:rPr>
      </w:pPr>
      <w:r w:rsidRPr="00AE2683">
        <w:rPr>
          <w:rFonts w:cs="Arial"/>
          <w:szCs w:val="20"/>
          <w:lang w:val="de-DE"/>
        </w:rPr>
        <w:t xml:space="preserve">Deutschland: </w:t>
      </w:r>
    </w:p>
    <w:p w:rsidR="00E5311A" w:rsidRPr="00AE2683" w:rsidRDefault="00E5311A" w:rsidP="003F6E14">
      <w:pPr>
        <w:rPr>
          <w:rFonts w:cs="Arial"/>
          <w:szCs w:val="20"/>
          <w:lang w:val="de-DE"/>
        </w:rPr>
      </w:pPr>
      <w:r w:rsidRPr="00AE2683">
        <w:rPr>
          <w:rFonts w:cs="Arial"/>
          <w:szCs w:val="20"/>
          <w:lang w:val="de-DE"/>
        </w:rPr>
        <w:t>Frau Annette Orth, Tel.: +49 (6655) 91694-402,</w:t>
      </w:r>
    </w:p>
    <w:p w:rsidR="00E5311A" w:rsidRPr="00AE2683" w:rsidRDefault="00E5311A" w:rsidP="003F6E14">
      <w:pPr>
        <w:rPr>
          <w:rFonts w:cs="Arial"/>
          <w:szCs w:val="20"/>
          <w:lang w:val="it-IT"/>
        </w:rPr>
      </w:pPr>
      <w:r w:rsidRPr="00AE2683">
        <w:rPr>
          <w:rFonts w:cs="Arial"/>
          <w:szCs w:val="20"/>
          <w:lang w:val="it-IT"/>
        </w:rPr>
        <w:t xml:space="preserve">E-Mail: </w:t>
      </w:r>
      <w:hyperlink r:id="rId16" w:history="1">
        <w:r w:rsidRPr="00AE2683">
          <w:rPr>
            <w:rFonts w:cs="Arial"/>
            <w:color w:val="0000FF"/>
            <w:szCs w:val="20"/>
            <w:u w:val="single"/>
            <w:lang w:val="it-IT"/>
          </w:rPr>
          <w:t>orth.annette@fronius.com</w:t>
        </w:r>
      </w:hyperlink>
    </w:p>
    <w:p w:rsidR="00E5311A" w:rsidRPr="00AE2683" w:rsidRDefault="00E5311A" w:rsidP="003F6E14">
      <w:pPr>
        <w:autoSpaceDE w:val="0"/>
        <w:autoSpaceDN w:val="0"/>
        <w:rPr>
          <w:rFonts w:cs="Arial"/>
          <w:szCs w:val="20"/>
          <w:lang w:val="it-IT"/>
        </w:rPr>
      </w:pPr>
    </w:p>
    <w:p w:rsidR="00E5311A" w:rsidRPr="00AE2683" w:rsidRDefault="00E5311A" w:rsidP="003F6E14">
      <w:pPr>
        <w:ind w:right="29"/>
        <w:rPr>
          <w:rFonts w:cs="Arial"/>
          <w:i/>
          <w:szCs w:val="20"/>
          <w:lang w:val="pt-BR"/>
        </w:rPr>
      </w:pPr>
      <w:r w:rsidRPr="00AE2683">
        <w:rPr>
          <w:rFonts w:cs="Arial"/>
          <w:szCs w:val="20"/>
          <w:lang w:val="de-DE"/>
        </w:rPr>
        <w:t>Österreich:</w:t>
      </w:r>
      <w:r w:rsidRPr="00AE2683">
        <w:rPr>
          <w:rFonts w:cs="Arial"/>
          <w:szCs w:val="20"/>
          <w:lang w:val="de-DE"/>
        </w:rPr>
        <w:br/>
        <w:t xml:space="preserve">Frau Ilse Mayrhofer, Tel. </w:t>
      </w:r>
      <w:r w:rsidRPr="00AE2683">
        <w:rPr>
          <w:rFonts w:cs="Arial"/>
          <w:szCs w:val="20"/>
          <w:lang w:val="pt-BR"/>
        </w:rPr>
        <w:t xml:space="preserve">+43(0)7242/241-4015, </w:t>
      </w:r>
    </w:p>
    <w:p w:rsidR="00E5311A" w:rsidRPr="00AE2683" w:rsidRDefault="00E5311A" w:rsidP="003F6E14">
      <w:pPr>
        <w:tabs>
          <w:tab w:val="left" w:pos="360"/>
        </w:tabs>
        <w:ind w:right="29"/>
        <w:rPr>
          <w:rFonts w:cs="Arial"/>
          <w:i/>
          <w:iCs/>
          <w:szCs w:val="20"/>
          <w:lang w:val="pt-BR"/>
        </w:rPr>
      </w:pPr>
      <w:r w:rsidRPr="00AE2683">
        <w:rPr>
          <w:rFonts w:cs="Arial"/>
          <w:iCs/>
          <w:szCs w:val="20"/>
          <w:lang w:val="pt-BR"/>
        </w:rPr>
        <w:t xml:space="preserve">E-Mail: </w:t>
      </w:r>
      <w:hyperlink r:id="rId17" w:history="1">
        <w:r w:rsidRPr="00AE2683">
          <w:rPr>
            <w:rFonts w:cs="Arial"/>
            <w:iCs/>
            <w:color w:val="0000FF"/>
            <w:szCs w:val="20"/>
            <w:u w:val="single"/>
            <w:lang w:val="pt-BR"/>
          </w:rPr>
          <w:t>mayrhofer.ilse@fronius.com</w:t>
        </w:r>
      </w:hyperlink>
      <w:r w:rsidRPr="00AE2683">
        <w:rPr>
          <w:rFonts w:cs="Arial"/>
          <w:iCs/>
          <w:szCs w:val="20"/>
          <w:lang w:val="pt-BR"/>
        </w:rPr>
        <w:t xml:space="preserve"> </w:t>
      </w:r>
    </w:p>
    <w:p w:rsidR="00E5311A" w:rsidRPr="00AE2683" w:rsidRDefault="00E5311A" w:rsidP="003F6E14">
      <w:pPr>
        <w:rPr>
          <w:rFonts w:cs="Arial"/>
          <w:szCs w:val="20"/>
          <w:lang w:val="pt-BR"/>
        </w:rPr>
      </w:pPr>
    </w:p>
    <w:p w:rsidR="00814D6D" w:rsidRDefault="00814D6D" w:rsidP="00814D6D">
      <w:pPr>
        <w:rPr>
          <w:rFonts w:cs="Arial"/>
          <w:lang w:val="it-IT"/>
        </w:rPr>
      </w:pPr>
      <w:r>
        <w:rPr>
          <w:rFonts w:cs="Arial"/>
          <w:lang w:val="de-AT"/>
        </w:rPr>
        <w:t>Schweiz:</w:t>
      </w:r>
      <w:r>
        <w:rPr>
          <w:rFonts w:cs="Arial"/>
          <w:lang w:val="de-AT"/>
        </w:rPr>
        <w:br/>
        <w:t xml:space="preserve">Frau Monique INDERBITZIN, </w:t>
      </w:r>
      <w:r>
        <w:rPr>
          <w:rFonts w:cs="Arial"/>
          <w:lang w:val="de-DE"/>
        </w:rPr>
        <w:t xml:space="preserve">Tel. </w:t>
      </w:r>
      <w:r>
        <w:rPr>
          <w:rFonts w:cs="Arial"/>
          <w:color w:val="262626"/>
          <w:szCs w:val="20"/>
          <w:lang w:val="it-IT" w:eastAsia="de-CH"/>
        </w:rPr>
        <w:t>+41 (79) 945 76 20</w:t>
      </w:r>
      <w:r>
        <w:rPr>
          <w:rFonts w:cs="Arial"/>
          <w:lang w:val="it-IT"/>
        </w:rPr>
        <w:t xml:space="preserve">, </w:t>
      </w:r>
      <w:r>
        <w:rPr>
          <w:rFonts w:cs="Arial"/>
          <w:lang w:val="it-IT"/>
        </w:rPr>
        <w:br/>
        <w:t xml:space="preserve">E-Mail: </w:t>
      </w:r>
      <w:hyperlink r:id="rId18" w:history="1">
        <w:r>
          <w:rPr>
            <w:rStyle w:val="Hyperlink"/>
            <w:rFonts w:cs="Arial"/>
            <w:szCs w:val="20"/>
            <w:lang w:val="it-IT" w:eastAsia="de-CH"/>
          </w:rPr>
          <w:t>inderbitzin.monique@fronius.com</w:t>
        </w:r>
      </w:hyperlink>
    </w:p>
    <w:p w:rsidR="00E5311A" w:rsidRPr="00AE2683" w:rsidRDefault="00E5311A" w:rsidP="003F6E14">
      <w:pPr>
        <w:ind w:right="29"/>
        <w:rPr>
          <w:rFonts w:cs="Arial"/>
          <w:szCs w:val="20"/>
          <w:lang w:val="it-IT"/>
        </w:rPr>
      </w:pPr>
    </w:p>
    <w:p w:rsidR="00AE2683" w:rsidRPr="00AE2683" w:rsidRDefault="00AE2683" w:rsidP="003F6E14">
      <w:pPr>
        <w:ind w:right="29"/>
        <w:rPr>
          <w:rFonts w:cs="Arial"/>
          <w:szCs w:val="20"/>
          <w:lang w:val="it-IT"/>
        </w:rPr>
      </w:pPr>
    </w:p>
    <w:p w:rsidR="00E5311A" w:rsidRPr="00AE2683" w:rsidRDefault="00E5311A" w:rsidP="003F6E14">
      <w:pPr>
        <w:ind w:right="29"/>
        <w:rPr>
          <w:rFonts w:cs="Arial"/>
          <w:b/>
          <w:szCs w:val="20"/>
          <w:lang w:val="de-DE"/>
        </w:rPr>
      </w:pPr>
      <w:r w:rsidRPr="00AE2683">
        <w:rPr>
          <w:rFonts w:cs="Arial"/>
          <w:b/>
          <w:szCs w:val="20"/>
          <w:lang w:val="de-DE"/>
        </w:rPr>
        <w:t>Bitte senden Sie ein Belegexemplar an unsere Agentur:</w:t>
      </w:r>
    </w:p>
    <w:p w:rsidR="00E5311A" w:rsidRPr="00AE2683" w:rsidRDefault="00E5311A" w:rsidP="003F6E14">
      <w:pPr>
        <w:ind w:right="29"/>
        <w:rPr>
          <w:rFonts w:cs="Arial"/>
          <w:szCs w:val="20"/>
          <w:lang w:val="de-DE"/>
        </w:rPr>
      </w:pPr>
      <w:r w:rsidRPr="00AE2683">
        <w:rPr>
          <w:rFonts w:cs="Arial"/>
          <w:szCs w:val="20"/>
          <w:lang w:val="de-DE"/>
        </w:rPr>
        <w:t>a1kommunikation Schweizer GmbH, Frau Kirsten Ludwig,</w:t>
      </w:r>
    </w:p>
    <w:p w:rsidR="00E5311A" w:rsidRPr="00AE2683" w:rsidRDefault="00E5311A" w:rsidP="003F6E14">
      <w:pPr>
        <w:ind w:right="29"/>
        <w:rPr>
          <w:rFonts w:cs="Arial"/>
          <w:szCs w:val="20"/>
          <w:lang w:val="de-DE"/>
        </w:rPr>
      </w:pPr>
      <w:r w:rsidRPr="00AE2683">
        <w:rPr>
          <w:rFonts w:cs="Arial"/>
          <w:szCs w:val="20"/>
          <w:lang w:val="de-DE"/>
        </w:rPr>
        <w:t>Oberdorfstraße 31 A, D – 70794 Filderstadt,</w:t>
      </w:r>
    </w:p>
    <w:p w:rsidR="00E5311A" w:rsidRPr="00AE2683" w:rsidRDefault="00E5311A" w:rsidP="003F6E14">
      <w:pPr>
        <w:ind w:right="29"/>
        <w:rPr>
          <w:rFonts w:cs="Arial"/>
          <w:szCs w:val="20"/>
          <w:lang w:val="pt-BR"/>
        </w:rPr>
      </w:pPr>
      <w:r w:rsidRPr="00AE2683">
        <w:rPr>
          <w:rFonts w:cs="Arial"/>
          <w:szCs w:val="20"/>
          <w:lang w:val="pt-BR"/>
        </w:rPr>
        <w:t xml:space="preserve">Tel.: +49 (0)711 9454161-20, E-Mail: </w:t>
      </w:r>
      <w:hyperlink r:id="rId19" w:history="1">
        <w:r w:rsidRPr="00AE2683">
          <w:rPr>
            <w:rFonts w:cs="Arial"/>
            <w:color w:val="0000FF"/>
            <w:szCs w:val="20"/>
            <w:u w:val="single"/>
            <w:lang w:val="pt-BR"/>
          </w:rPr>
          <w:t>Kirsten.Ludwig@a1kommunikation.de</w:t>
        </w:r>
      </w:hyperlink>
    </w:p>
    <w:p w:rsidR="007054E2" w:rsidRPr="00AE2683" w:rsidRDefault="007054E2" w:rsidP="003F6E14">
      <w:pPr>
        <w:rPr>
          <w:rFonts w:cs="Arial"/>
          <w:szCs w:val="20"/>
          <w:lang w:val="de-DE"/>
        </w:rPr>
      </w:pPr>
    </w:p>
    <w:sectPr w:rsidR="007054E2" w:rsidRPr="00AE2683"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426" w:rsidRDefault="00210426" w:rsidP="00B95BF4">
      <w:r>
        <w:separator/>
      </w:r>
    </w:p>
  </w:endnote>
  <w:endnote w:type="continuationSeparator" w:id="0">
    <w:p w:rsidR="00210426" w:rsidRDefault="00210426"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FA" w:rsidRPr="00E533E1" w:rsidRDefault="00E5311A" w:rsidP="00377B4F">
    <w:pPr>
      <w:tabs>
        <w:tab w:val="right" w:pos="10080"/>
      </w:tabs>
      <w:rPr>
        <w:sz w:val="16"/>
        <w:szCs w:val="16"/>
        <w:lang w:val="de-DE"/>
      </w:rPr>
    </w:pPr>
    <w:r>
      <w:rPr>
        <w:sz w:val="12"/>
        <w:szCs w:val="12"/>
        <w:lang w:val="de-DE"/>
      </w:rPr>
      <w:t>02/2018</w:t>
    </w:r>
    <w:r w:rsidR="001418FA" w:rsidRPr="00E533E1">
      <w:rPr>
        <w:sz w:val="16"/>
        <w:szCs w:val="16"/>
        <w:lang w:val="de-DE"/>
      </w:rPr>
      <w:tab/>
    </w:r>
    <w:r w:rsidR="001418FA" w:rsidRPr="00E533E1">
      <w:rPr>
        <w:sz w:val="16"/>
        <w:szCs w:val="16"/>
      </w:rPr>
      <w:fldChar w:fldCharType="begin"/>
    </w:r>
    <w:r w:rsidR="001418FA" w:rsidRPr="00E533E1">
      <w:rPr>
        <w:sz w:val="16"/>
        <w:szCs w:val="16"/>
      </w:rPr>
      <w:instrText xml:space="preserve"> PAGE </w:instrText>
    </w:r>
    <w:r w:rsidR="001418FA" w:rsidRPr="00E533E1">
      <w:rPr>
        <w:sz w:val="16"/>
        <w:szCs w:val="16"/>
      </w:rPr>
      <w:fldChar w:fldCharType="separate"/>
    </w:r>
    <w:r w:rsidR="00E044BA">
      <w:rPr>
        <w:noProof/>
        <w:sz w:val="16"/>
        <w:szCs w:val="16"/>
      </w:rPr>
      <w:t>3</w:t>
    </w:r>
    <w:r w:rsidR="001418FA" w:rsidRPr="00E533E1">
      <w:rPr>
        <w:sz w:val="16"/>
        <w:szCs w:val="16"/>
      </w:rPr>
      <w:fldChar w:fldCharType="end"/>
    </w:r>
    <w:r w:rsidR="001418FA" w:rsidRPr="00E533E1">
      <w:rPr>
        <w:sz w:val="16"/>
        <w:szCs w:val="16"/>
      </w:rPr>
      <w:t>/</w:t>
    </w:r>
    <w:r w:rsidR="001418FA" w:rsidRPr="00E533E1">
      <w:rPr>
        <w:sz w:val="16"/>
        <w:szCs w:val="16"/>
      </w:rPr>
      <w:fldChar w:fldCharType="begin"/>
    </w:r>
    <w:r w:rsidR="001418FA" w:rsidRPr="00E533E1">
      <w:rPr>
        <w:sz w:val="16"/>
        <w:szCs w:val="16"/>
      </w:rPr>
      <w:instrText xml:space="preserve"> NUMPAGES </w:instrText>
    </w:r>
    <w:r w:rsidR="001418FA" w:rsidRPr="00E533E1">
      <w:rPr>
        <w:sz w:val="16"/>
        <w:szCs w:val="16"/>
      </w:rPr>
      <w:fldChar w:fldCharType="separate"/>
    </w:r>
    <w:r w:rsidR="00E044BA">
      <w:rPr>
        <w:noProof/>
        <w:sz w:val="16"/>
        <w:szCs w:val="16"/>
      </w:rPr>
      <w:t>3</w:t>
    </w:r>
    <w:r w:rsidR="001418FA"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426" w:rsidRDefault="00210426" w:rsidP="00B95BF4">
      <w:r>
        <w:separator/>
      </w:r>
    </w:p>
  </w:footnote>
  <w:footnote w:type="continuationSeparator" w:id="0">
    <w:p w:rsidR="00210426" w:rsidRDefault="00210426"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FA" w:rsidRDefault="00B61B1F">
    <w:r>
      <w:rPr>
        <w:noProof/>
        <w:lang w:val="de-AT" w:eastAsia="de-AT"/>
      </w:rPr>
      <w:drawing>
        <wp:anchor distT="0" distB="0" distL="114300" distR="114300" simplePos="0" relativeHeight="251657728" behindDoc="1" locked="0" layoutInCell="1" allowOverlap="1">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it-IT" w:vendorID="64" w:dllVersion="131078" w:nlCheck="1" w:checkStyle="0"/>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3DD5"/>
    <w:rsid w:val="00015E66"/>
    <w:rsid w:val="0001648C"/>
    <w:rsid w:val="00023B5C"/>
    <w:rsid w:val="00026575"/>
    <w:rsid w:val="00027393"/>
    <w:rsid w:val="0002791D"/>
    <w:rsid w:val="00030F74"/>
    <w:rsid w:val="00032155"/>
    <w:rsid w:val="00033BCD"/>
    <w:rsid w:val="00033E23"/>
    <w:rsid w:val="00035992"/>
    <w:rsid w:val="0004044A"/>
    <w:rsid w:val="00040C3B"/>
    <w:rsid w:val="00054E14"/>
    <w:rsid w:val="00062B52"/>
    <w:rsid w:val="00067F81"/>
    <w:rsid w:val="00070925"/>
    <w:rsid w:val="00071283"/>
    <w:rsid w:val="00081016"/>
    <w:rsid w:val="000818C4"/>
    <w:rsid w:val="000838A9"/>
    <w:rsid w:val="00086080"/>
    <w:rsid w:val="00086208"/>
    <w:rsid w:val="00087DA0"/>
    <w:rsid w:val="0009057D"/>
    <w:rsid w:val="00090759"/>
    <w:rsid w:val="00094CED"/>
    <w:rsid w:val="00096552"/>
    <w:rsid w:val="000966FC"/>
    <w:rsid w:val="000A1D28"/>
    <w:rsid w:val="000A4D22"/>
    <w:rsid w:val="000A708E"/>
    <w:rsid w:val="000C13FB"/>
    <w:rsid w:val="000C7498"/>
    <w:rsid w:val="000D0091"/>
    <w:rsid w:val="000D3094"/>
    <w:rsid w:val="000D316F"/>
    <w:rsid w:val="000D4238"/>
    <w:rsid w:val="000E459D"/>
    <w:rsid w:val="000F1908"/>
    <w:rsid w:val="000F3585"/>
    <w:rsid w:val="000F5430"/>
    <w:rsid w:val="000F6B85"/>
    <w:rsid w:val="000F7051"/>
    <w:rsid w:val="0010165E"/>
    <w:rsid w:val="00104498"/>
    <w:rsid w:val="00107262"/>
    <w:rsid w:val="00111FB8"/>
    <w:rsid w:val="001147ED"/>
    <w:rsid w:val="001148AA"/>
    <w:rsid w:val="00114FA9"/>
    <w:rsid w:val="001223A5"/>
    <w:rsid w:val="0013069A"/>
    <w:rsid w:val="001310AB"/>
    <w:rsid w:val="00131EA2"/>
    <w:rsid w:val="001343DB"/>
    <w:rsid w:val="001418FA"/>
    <w:rsid w:val="00142BA2"/>
    <w:rsid w:val="001435E3"/>
    <w:rsid w:val="00146B03"/>
    <w:rsid w:val="001530A1"/>
    <w:rsid w:val="00153C92"/>
    <w:rsid w:val="00155F5A"/>
    <w:rsid w:val="00156594"/>
    <w:rsid w:val="001575A2"/>
    <w:rsid w:val="001617FB"/>
    <w:rsid w:val="001646BA"/>
    <w:rsid w:val="00174240"/>
    <w:rsid w:val="001876C7"/>
    <w:rsid w:val="00196BDC"/>
    <w:rsid w:val="001A000F"/>
    <w:rsid w:val="001A0765"/>
    <w:rsid w:val="001B07BA"/>
    <w:rsid w:val="001B31BA"/>
    <w:rsid w:val="001C0A99"/>
    <w:rsid w:val="001C1C9C"/>
    <w:rsid w:val="001C5BCA"/>
    <w:rsid w:val="001C69BE"/>
    <w:rsid w:val="001C796E"/>
    <w:rsid w:val="001D3408"/>
    <w:rsid w:val="001D470F"/>
    <w:rsid w:val="001D7DFC"/>
    <w:rsid w:val="001F0A6A"/>
    <w:rsid w:val="001F0CC2"/>
    <w:rsid w:val="001F1F82"/>
    <w:rsid w:val="001F20B5"/>
    <w:rsid w:val="001F427C"/>
    <w:rsid w:val="0020310E"/>
    <w:rsid w:val="002102E7"/>
    <w:rsid w:val="00210426"/>
    <w:rsid w:val="00217F40"/>
    <w:rsid w:val="002219CE"/>
    <w:rsid w:val="00227F9C"/>
    <w:rsid w:val="00230C60"/>
    <w:rsid w:val="00231CCB"/>
    <w:rsid w:val="00232846"/>
    <w:rsid w:val="00241673"/>
    <w:rsid w:val="00244A05"/>
    <w:rsid w:val="002471BF"/>
    <w:rsid w:val="002509CB"/>
    <w:rsid w:val="00251D20"/>
    <w:rsid w:val="00252702"/>
    <w:rsid w:val="00256BC9"/>
    <w:rsid w:val="00271AE5"/>
    <w:rsid w:val="00275090"/>
    <w:rsid w:val="00276823"/>
    <w:rsid w:val="00280735"/>
    <w:rsid w:val="002820F2"/>
    <w:rsid w:val="00283096"/>
    <w:rsid w:val="002937C4"/>
    <w:rsid w:val="002A1C1A"/>
    <w:rsid w:val="002A21B3"/>
    <w:rsid w:val="002A2A99"/>
    <w:rsid w:val="002A2E7F"/>
    <w:rsid w:val="002A639C"/>
    <w:rsid w:val="002A7D11"/>
    <w:rsid w:val="002B2873"/>
    <w:rsid w:val="002C5176"/>
    <w:rsid w:val="002D42FD"/>
    <w:rsid w:val="002D685F"/>
    <w:rsid w:val="002E021F"/>
    <w:rsid w:val="002E18FC"/>
    <w:rsid w:val="002E6B82"/>
    <w:rsid w:val="002E7136"/>
    <w:rsid w:val="002E7461"/>
    <w:rsid w:val="002F35E2"/>
    <w:rsid w:val="002F7894"/>
    <w:rsid w:val="00306869"/>
    <w:rsid w:val="00307DAC"/>
    <w:rsid w:val="0031548A"/>
    <w:rsid w:val="00316BD6"/>
    <w:rsid w:val="00327E0E"/>
    <w:rsid w:val="00332262"/>
    <w:rsid w:val="00334AB3"/>
    <w:rsid w:val="00343A86"/>
    <w:rsid w:val="003446A8"/>
    <w:rsid w:val="003505E3"/>
    <w:rsid w:val="00351A39"/>
    <w:rsid w:val="00353098"/>
    <w:rsid w:val="00355F53"/>
    <w:rsid w:val="00355F8C"/>
    <w:rsid w:val="003611C7"/>
    <w:rsid w:val="00362007"/>
    <w:rsid w:val="00363701"/>
    <w:rsid w:val="00364594"/>
    <w:rsid w:val="003723E9"/>
    <w:rsid w:val="0037441D"/>
    <w:rsid w:val="00377B4F"/>
    <w:rsid w:val="00391733"/>
    <w:rsid w:val="00392AE9"/>
    <w:rsid w:val="00397D0F"/>
    <w:rsid w:val="003A5177"/>
    <w:rsid w:val="003A63D8"/>
    <w:rsid w:val="003A6EB3"/>
    <w:rsid w:val="003B7A33"/>
    <w:rsid w:val="003C36AC"/>
    <w:rsid w:val="003D0102"/>
    <w:rsid w:val="003D1C6C"/>
    <w:rsid w:val="003D4771"/>
    <w:rsid w:val="003E277C"/>
    <w:rsid w:val="003E3D91"/>
    <w:rsid w:val="003E6E14"/>
    <w:rsid w:val="003E7A99"/>
    <w:rsid w:val="003F30A3"/>
    <w:rsid w:val="003F3A37"/>
    <w:rsid w:val="003F6E14"/>
    <w:rsid w:val="00401432"/>
    <w:rsid w:val="00401A33"/>
    <w:rsid w:val="004021B0"/>
    <w:rsid w:val="00402502"/>
    <w:rsid w:val="0040631C"/>
    <w:rsid w:val="00406C42"/>
    <w:rsid w:val="0040782D"/>
    <w:rsid w:val="00411053"/>
    <w:rsid w:val="004111DE"/>
    <w:rsid w:val="004217B2"/>
    <w:rsid w:val="0043224D"/>
    <w:rsid w:val="00434D2C"/>
    <w:rsid w:val="00437A3C"/>
    <w:rsid w:val="00440FEC"/>
    <w:rsid w:val="004441B7"/>
    <w:rsid w:val="00444419"/>
    <w:rsid w:val="00446719"/>
    <w:rsid w:val="00450705"/>
    <w:rsid w:val="00451F19"/>
    <w:rsid w:val="0047111E"/>
    <w:rsid w:val="00471CB6"/>
    <w:rsid w:val="00474685"/>
    <w:rsid w:val="00474B5E"/>
    <w:rsid w:val="00475449"/>
    <w:rsid w:val="00475630"/>
    <w:rsid w:val="004764AB"/>
    <w:rsid w:val="00476906"/>
    <w:rsid w:val="00480286"/>
    <w:rsid w:val="00484B46"/>
    <w:rsid w:val="00493571"/>
    <w:rsid w:val="0049361F"/>
    <w:rsid w:val="004967C1"/>
    <w:rsid w:val="004A0FE3"/>
    <w:rsid w:val="004A1935"/>
    <w:rsid w:val="004A7309"/>
    <w:rsid w:val="004B097D"/>
    <w:rsid w:val="004B5730"/>
    <w:rsid w:val="004C3AFC"/>
    <w:rsid w:val="004C6F64"/>
    <w:rsid w:val="004D096B"/>
    <w:rsid w:val="004D0BF0"/>
    <w:rsid w:val="004D6BCE"/>
    <w:rsid w:val="004F1D02"/>
    <w:rsid w:val="004F2481"/>
    <w:rsid w:val="0050081C"/>
    <w:rsid w:val="0050275D"/>
    <w:rsid w:val="005031ED"/>
    <w:rsid w:val="0050529E"/>
    <w:rsid w:val="00505D71"/>
    <w:rsid w:val="00512ECD"/>
    <w:rsid w:val="005145B3"/>
    <w:rsid w:val="00514EB5"/>
    <w:rsid w:val="0052184E"/>
    <w:rsid w:val="00523F83"/>
    <w:rsid w:val="00526889"/>
    <w:rsid w:val="00530445"/>
    <w:rsid w:val="005358D2"/>
    <w:rsid w:val="005436F3"/>
    <w:rsid w:val="00543F1A"/>
    <w:rsid w:val="00546D7A"/>
    <w:rsid w:val="00561C79"/>
    <w:rsid w:val="00572790"/>
    <w:rsid w:val="00580D7F"/>
    <w:rsid w:val="00581D30"/>
    <w:rsid w:val="00582A0C"/>
    <w:rsid w:val="00584F0C"/>
    <w:rsid w:val="00585291"/>
    <w:rsid w:val="005867EB"/>
    <w:rsid w:val="00586FBE"/>
    <w:rsid w:val="00591296"/>
    <w:rsid w:val="00594FA4"/>
    <w:rsid w:val="00597AD5"/>
    <w:rsid w:val="005B1EA0"/>
    <w:rsid w:val="005B3292"/>
    <w:rsid w:val="005B4657"/>
    <w:rsid w:val="005B6C47"/>
    <w:rsid w:val="005B7715"/>
    <w:rsid w:val="005C1F23"/>
    <w:rsid w:val="005C2630"/>
    <w:rsid w:val="005C5B85"/>
    <w:rsid w:val="005D4461"/>
    <w:rsid w:val="005D4E30"/>
    <w:rsid w:val="005D71F9"/>
    <w:rsid w:val="005D763E"/>
    <w:rsid w:val="005E3370"/>
    <w:rsid w:val="005F06F0"/>
    <w:rsid w:val="005F0936"/>
    <w:rsid w:val="005F3A52"/>
    <w:rsid w:val="005F4B4F"/>
    <w:rsid w:val="005F50A4"/>
    <w:rsid w:val="00602052"/>
    <w:rsid w:val="006021F3"/>
    <w:rsid w:val="006028B0"/>
    <w:rsid w:val="006055D5"/>
    <w:rsid w:val="00605FA6"/>
    <w:rsid w:val="00613F12"/>
    <w:rsid w:val="00614684"/>
    <w:rsid w:val="00616271"/>
    <w:rsid w:val="006179C0"/>
    <w:rsid w:val="006202DC"/>
    <w:rsid w:val="006321C6"/>
    <w:rsid w:val="00632ABB"/>
    <w:rsid w:val="00634414"/>
    <w:rsid w:val="00634499"/>
    <w:rsid w:val="0063630C"/>
    <w:rsid w:val="006449F8"/>
    <w:rsid w:val="00645064"/>
    <w:rsid w:val="006551B5"/>
    <w:rsid w:val="00661125"/>
    <w:rsid w:val="00661C95"/>
    <w:rsid w:val="00667BE7"/>
    <w:rsid w:val="006729C2"/>
    <w:rsid w:val="0067612E"/>
    <w:rsid w:val="0067652B"/>
    <w:rsid w:val="00681BC6"/>
    <w:rsid w:val="00682A69"/>
    <w:rsid w:val="00683548"/>
    <w:rsid w:val="00683F0C"/>
    <w:rsid w:val="006856C7"/>
    <w:rsid w:val="0068704F"/>
    <w:rsid w:val="006920C3"/>
    <w:rsid w:val="00693D85"/>
    <w:rsid w:val="006A0BBF"/>
    <w:rsid w:val="006A0C98"/>
    <w:rsid w:val="006A148D"/>
    <w:rsid w:val="006A3A12"/>
    <w:rsid w:val="006A51D8"/>
    <w:rsid w:val="006A64A3"/>
    <w:rsid w:val="006B050E"/>
    <w:rsid w:val="006B154F"/>
    <w:rsid w:val="006B1A76"/>
    <w:rsid w:val="006B3F21"/>
    <w:rsid w:val="006B60AB"/>
    <w:rsid w:val="006B7917"/>
    <w:rsid w:val="006C1412"/>
    <w:rsid w:val="006C1C3E"/>
    <w:rsid w:val="006C28A6"/>
    <w:rsid w:val="006C310D"/>
    <w:rsid w:val="006C3FD4"/>
    <w:rsid w:val="006C44BF"/>
    <w:rsid w:val="006D03E4"/>
    <w:rsid w:val="006D08B9"/>
    <w:rsid w:val="006D26C9"/>
    <w:rsid w:val="006D55C0"/>
    <w:rsid w:val="006D70C3"/>
    <w:rsid w:val="006E1B6F"/>
    <w:rsid w:val="006E42AD"/>
    <w:rsid w:val="006E4E66"/>
    <w:rsid w:val="006E6790"/>
    <w:rsid w:val="006E79C1"/>
    <w:rsid w:val="006F478A"/>
    <w:rsid w:val="006F76D1"/>
    <w:rsid w:val="006F7A43"/>
    <w:rsid w:val="0070323C"/>
    <w:rsid w:val="00703459"/>
    <w:rsid w:val="007054E2"/>
    <w:rsid w:val="007070DC"/>
    <w:rsid w:val="00711372"/>
    <w:rsid w:val="00724449"/>
    <w:rsid w:val="0073594D"/>
    <w:rsid w:val="0075110B"/>
    <w:rsid w:val="00752D0D"/>
    <w:rsid w:val="00753B1F"/>
    <w:rsid w:val="0075596F"/>
    <w:rsid w:val="00765AF4"/>
    <w:rsid w:val="00781113"/>
    <w:rsid w:val="00784186"/>
    <w:rsid w:val="0078545D"/>
    <w:rsid w:val="007857B6"/>
    <w:rsid w:val="007868C7"/>
    <w:rsid w:val="00786A2E"/>
    <w:rsid w:val="00790419"/>
    <w:rsid w:val="007953A4"/>
    <w:rsid w:val="007A2D67"/>
    <w:rsid w:val="007A4863"/>
    <w:rsid w:val="007A5CEE"/>
    <w:rsid w:val="007B1E0D"/>
    <w:rsid w:val="007B2CA0"/>
    <w:rsid w:val="007B4D71"/>
    <w:rsid w:val="007B6C48"/>
    <w:rsid w:val="007C0888"/>
    <w:rsid w:val="007C1AF1"/>
    <w:rsid w:val="007C2050"/>
    <w:rsid w:val="007C3424"/>
    <w:rsid w:val="007D12C8"/>
    <w:rsid w:val="007D19E2"/>
    <w:rsid w:val="007D2611"/>
    <w:rsid w:val="007D6DD6"/>
    <w:rsid w:val="007D77A3"/>
    <w:rsid w:val="007E09D0"/>
    <w:rsid w:val="007E1985"/>
    <w:rsid w:val="007E58AC"/>
    <w:rsid w:val="007E762E"/>
    <w:rsid w:val="007E79CE"/>
    <w:rsid w:val="007F2D84"/>
    <w:rsid w:val="007F4338"/>
    <w:rsid w:val="007F4F46"/>
    <w:rsid w:val="00810B30"/>
    <w:rsid w:val="00814D6D"/>
    <w:rsid w:val="0081731D"/>
    <w:rsid w:val="008229D5"/>
    <w:rsid w:val="00823209"/>
    <w:rsid w:val="008250FC"/>
    <w:rsid w:val="00831368"/>
    <w:rsid w:val="00836C34"/>
    <w:rsid w:val="0084699E"/>
    <w:rsid w:val="00847093"/>
    <w:rsid w:val="00851C40"/>
    <w:rsid w:val="008527B9"/>
    <w:rsid w:val="00853C77"/>
    <w:rsid w:val="008548DC"/>
    <w:rsid w:val="0085519E"/>
    <w:rsid w:val="00855311"/>
    <w:rsid w:val="0085700F"/>
    <w:rsid w:val="00857BEC"/>
    <w:rsid w:val="0086105A"/>
    <w:rsid w:val="00864455"/>
    <w:rsid w:val="00864876"/>
    <w:rsid w:val="00866314"/>
    <w:rsid w:val="00867A57"/>
    <w:rsid w:val="00867D31"/>
    <w:rsid w:val="0087082E"/>
    <w:rsid w:val="0087310D"/>
    <w:rsid w:val="008758D5"/>
    <w:rsid w:val="0088714F"/>
    <w:rsid w:val="00887552"/>
    <w:rsid w:val="0089154A"/>
    <w:rsid w:val="00891C37"/>
    <w:rsid w:val="008967EF"/>
    <w:rsid w:val="00896E4F"/>
    <w:rsid w:val="008A2AB3"/>
    <w:rsid w:val="008A31FD"/>
    <w:rsid w:val="008A7D4E"/>
    <w:rsid w:val="008B2945"/>
    <w:rsid w:val="008B523F"/>
    <w:rsid w:val="008B597B"/>
    <w:rsid w:val="008C15B9"/>
    <w:rsid w:val="008C36D9"/>
    <w:rsid w:val="008C56E6"/>
    <w:rsid w:val="008D4A91"/>
    <w:rsid w:val="008D5701"/>
    <w:rsid w:val="008D6CF2"/>
    <w:rsid w:val="008D72A4"/>
    <w:rsid w:val="008E04ED"/>
    <w:rsid w:val="008E2E3F"/>
    <w:rsid w:val="008E3435"/>
    <w:rsid w:val="008E6B74"/>
    <w:rsid w:val="008E6CC7"/>
    <w:rsid w:val="008E7EBC"/>
    <w:rsid w:val="008E7F7E"/>
    <w:rsid w:val="008F45B7"/>
    <w:rsid w:val="008F4F74"/>
    <w:rsid w:val="00901EC5"/>
    <w:rsid w:val="0090692F"/>
    <w:rsid w:val="009123C3"/>
    <w:rsid w:val="009140E1"/>
    <w:rsid w:val="00914F5E"/>
    <w:rsid w:val="0091698B"/>
    <w:rsid w:val="009206BE"/>
    <w:rsid w:val="00920C8A"/>
    <w:rsid w:val="00921A4F"/>
    <w:rsid w:val="0092224F"/>
    <w:rsid w:val="00924950"/>
    <w:rsid w:val="0092535C"/>
    <w:rsid w:val="009264FE"/>
    <w:rsid w:val="00930208"/>
    <w:rsid w:val="00932C7F"/>
    <w:rsid w:val="0093389E"/>
    <w:rsid w:val="00937330"/>
    <w:rsid w:val="0094124B"/>
    <w:rsid w:val="0094212E"/>
    <w:rsid w:val="00944F89"/>
    <w:rsid w:val="009471BF"/>
    <w:rsid w:val="0094770B"/>
    <w:rsid w:val="00953EF9"/>
    <w:rsid w:val="00954976"/>
    <w:rsid w:val="00954F03"/>
    <w:rsid w:val="00956D40"/>
    <w:rsid w:val="00957486"/>
    <w:rsid w:val="00961EE8"/>
    <w:rsid w:val="00975772"/>
    <w:rsid w:val="00977F64"/>
    <w:rsid w:val="00982602"/>
    <w:rsid w:val="0098454E"/>
    <w:rsid w:val="0098556E"/>
    <w:rsid w:val="00987201"/>
    <w:rsid w:val="00990985"/>
    <w:rsid w:val="009A0F98"/>
    <w:rsid w:val="009A2721"/>
    <w:rsid w:val="009A385C"/>
    <w:rsid w:val="009A659A"/>
    <w:rsid w:val="009B0C49"/>
    <w:rsid w:val="009B6017"/>
    <w:rsid w:val="009B7DB3"/>
    <w:rsid w:val="009C2A23"/>
    <w:rsid w:val="009C6595"/>
    <w:rsid w:val="009D1C43"/>
    <w:rsid w:val="009D3020"/>
    <w:rsid w:val="009D546A"/>
    <w:rsid w:val="009E7629"/>
    <w:rsid w:val="009F052C"/>
    <w:rsid w:val="009F588B"/>
    <w:rsid w:val="00A02819"/>
    <w:rsid w:val="00A033DC"/>
    <w:rsid w:val="00A10C62"/>
    <w:rsid w:val="00A12189"/>
    <w:rsid w:val="00A127AC"/>
    <w:rsid w:val="00A13E13"/>
    <w:rsid w:val="00A13E46"/>
    <w:rsid w:val="00A177A4"/>
    <w:rsid w:val="00A206DD"/>
    <w:rsid w:val="00A21C2F"/>
    <w:rsid w:val="00A30775"/>
    <w:rsid w:val="00A31B22"/>
    <w:rsid w:val="00A35021"/>
    <w:rsid w:val="00A3596C"/>
    <w:rsid w:val="00A35FEA"/>
    <w:rsid w:val="00A418C3"/>
    <w:rsid w:val="00A421B3"/>
    <w:rsid w:val="00A43F0E"/>
    <w:rsid w:val="00A45AFF"/>
    <w:rsid w:val="00A470BC"/>
    <w:rsid w:val="00A477F8"/>
    <w:rsid w:val="00A47BB4"/>
    <w:rsid w:val="00A52229"/>
    <w:rsid w:val="00A52F6D"/>
    <w:rsid w:val="00A540CE"/>
    <w:rsid w:val="00A55AE1"/>
    <w:rsid w:val="00A6074A"/>
    <w:rsid w:val="00A63BCE"/>
    <w:rsid w:val="00A65340"/>
    <w:rsid w:val="00A665F1"/>
    <w:rsid w:val="00A72F91"/>
    <w:rsid w:val="00A73AE6"/>
    <w:rsid w:val="00A7400F"/>
    <w:rsid w:val="00A75DB8"/>
    <w:rsid w:val="00A81D73"/>
    <w:rsid w:val="00A915A8"/>
    <w:rsid w:val="00A917CC"/>
    <w:rsid w:val="00A93EBF"/>
    <w:rsid w:val="00A94A40"/>
    <w:rsid w:val="00A97D31"/>
    <w:rsid w:val="00AA5B76"/>
    <w:rsid w:val="00AA7D2B"/>
    <w:rsid w:val="00AB0765"/>
    <w:rsid w:val="00AC0841"/>
    <w:rsid w:val="00AC0ED3"/>
    <w:rsid w:val="00AC2295"/>
    <w:rsid w:val="00AC692C"/>
    <w:rsid w:val="00AD4C4B"/>
    <w:rsid w:val="00AD4EC4"/>
    <w:rsid w:val="00AD522E"/>
    <w:rsid w:val="00AE2683"/>
    <w:rsid w:val="00AE3217"/>
    <w:rsid w:val="00AE3B8B"/>
    <w:rsid w:val="00AE4FDE"/>
    <w:rsid w:val="00AE7D2A"/>
    <w:rsid w:val="00AF0660"/>
    <w:rsid w:val="00AF1207"/>
    <w:rsid w:val="00B012A7"/>
    <w:rsid w:val="00B022DD"/>
    <w:rsid w:val="00B0236C"/>
    <w:rsid w:val="00B03F2D"/>
    <w:rsid w:val="00B049E9"/>
    <w:rsid w:val="00B05401"/>
    <w:rsid w:val="00B057A5"/>
    <w:rsid w:val="00B061B5"/>
    <w:rsid w:val="00B06B29"/>
    <w:rsid w:val="00B10F3A"/>
    <w:rsid w:val="00B1359E"/>
    <w:rsid w:val="00B15B5E"/>
    <w:rsid w:val="00B21C0F"/>
    <w:rsid w:val="00B24ED1"/>
    <w:rsid w:val="00B255E0"/>
    <w:rsid w:val="00B35687"/>
    <w:rsid w:val="00B37A98"/>
    <w:rsid w:val="00B41406"/>
    <w:rsid w:val="00B42F10"/>
    <w:rsid w:val="00B5396C"/>
    <w:rsid w:val="00B5795E"/>
    <w:rsid w:val="00B614E8"/>
    <w:rsid w:val="00B61B1F"/>
    <w:rsid w:val="00B63F95"/>
    <w:rsid w:val="00B65FDD"/>
    <w:rsid w:val="00B67CCD"/>
    <w:rsid w:val="00B74177"/>
    <w:rsid w:val="00B75595"/>
    <w:rsid w:val="00B775D3"/>
    <w:rsid w:val="00B8748D"/>
    <w:rsid w:val="00B87DB1"/>
    <w:rsid w:val="00B903D3"/>
    <w:rsid w:val="00B95BF4"/>
    <w:rsid w:val="00BA5FCE"/>
    <w:rsid w:val="00BA66C1"/>
    <w:rsid w:val="00BA67A4"/>
    <w:rsid w:val="00BB0CEC"/>
    <w:rsid w:val="00BB20D2"/>
    <w:rsid w:val="00BB4BD4"/>
    <w:rsid w:val="00BB4E54"/>
    <w:rsid w:val="00BB7164"/>
    <w:rsid w:val="00BB78D3"/>
    <w:rsid w:val="00BC0C1A"/>
    <w:rsid w:val="00BC1981"/>
    <w:rsid w:val="00BC3DE2"/>
    <w:rsid w:val="00BC5873"/>
    <w:rsid w:val="00BD198A"/>
    <w:rsid w:val="00BD373F"/>
    <w:rsid w:val="00BD3DF6"/>
    <w:rsid w:val="00BD76F3"/>
    <w:rsid w:val="00BE0271"/>
    <w:rsid w:val="00BE4542"/>
    <w:rsid w:val="00BF0376"/>
    <w:rsid w:val="00BF1332"/>
    <w:rsid w:val="00BF54BA"/>
    <w:rsid w:val="00C0305A"/>
    <w:rsid w:val="00C06AAE"/>
    <w:rsid w:val="00C1145E"/>
    <w:rsid w:val="00C13437"/>
    <w:rsid w:val="00C134A0"/>
    <w:rsid w:val="00C177F8"/>
    <w:rsid w:val="00C209A3"/>
    <w:rsid w:val="00C212E7"/>
    <w:rsid w:val="00C21E81"/>
    <w:rsid w:val="00C22A3C"/>
    <w:rsid w:val="00C24BFB"/>
    <w:rsid w:val="00C24EAB"/>
    <w:rsid w:val="00C2537D"/>
    <w:rsid w:val="00C25666"/>
    <w:rsid w:val="00C3770B"/>
    <w:rsid w:val="00C3785B"/>
    <w:rsid w:val="00C407C2"/>
    <w:rsid w:val="00C419E7"/>
    <w:rsid w:val="00C45A1C"/>
    <w:rsid w:val="00C53293"/>
    <w:rsid w:val="00C532CE"/>
    <w:rsid w:val="00C53BD1"/>
    <w:rsid w:val="00C55993"/>
    <w:rsid w:val="00C57436"/>
    <w:rsid w:val="00C637B5"/>
    <w:rsid w:val="00C63C38"/>
    <w:rsid w:val="00C6508F"/>
    <w:rsid w:val="00C65E61"/>
    <w:rsid w:val="00C81A69"/>
    <w:rsid w:val="00C8306E"/>
    <w:rsid w:val="00C85552"/>
    <w:rsid w:val="00C860D7"/>
    <w:rsid w:val="00C90D12"/>
    <w:rsid w:val="00C92968"/>
    <w:rsid w:val="00C960EB"/>
    <w:rsid w:val="00C9757D"/>
    <w:rsid w:val="00CA2F86"/>
    <w:rsid w:val="00CA3FA6"/>
    <w:rsid w:val="00CA7A2E"/>
    <w:rsid w:val="00CC367E"/>
    <w:rsid w:val="00CC3B16"/>
    <w:rsid w:val="00CC4417"/>
    <w:rsid w:val="00CD2538"/>
    <w:rsid w:val="00CD4666"/>
    <w:rsid w:val="00CD4EA0"/>
    <w:rsid w:val="00CD5D53"/>
    <w:rsid w:val="00CD6B45"/>
    <w:rsid w:val="00CE0304"/>
    <w:rsid w:val="00CE0398"/>
    <w:rsid w:val="00CE09B7"/>
    <w:rsid w:val="00CE1CA4"/>
    <w:rsid w:val="00CF3801"/>
    <w:rsid w:val="00CF4DDA"/>
    <w:rsid w:val="00CF58F7"/>
    <w:rsid w:val="00D005FA"/>
    <w:rsid w:val="00D016F6"/>
    <w:rsid w:val="00D02E19"/>
    <w:rsid w:val="00D04925"/>
    <w:rsid w:val="00D102B6"/>
    <w:rsid w:val="00D10347"/>
    <w:rsid w:val="00D10D39"/>
    <w:rsid w:val="00D11224"/>
    <w:rsid w:val="00D15FC3"/>
    <w:rsid w:val="00D17187"/>
    <w:rsid w:val="00D244AC"/>
    <w:rsid w:val="00D32961"/>
    <w:rsid w:val="00D37056"/>
    <w:rsid w:val="00D40700"/>
    <w:rsid w:val="00D44972"/>
    <w:rsid w:val="00D46504"/>
    <w:rsid w:val="00D541DB"/>
    <w:rsid w:val="00D55915"/>
    <w:rsid w:val="00D60FF1"/>
    <w:rsid w:val="00D6121D"/>
    <w:rsid w:val="00D65100"/>
    <w:rsid w:val="00D66911"/>
    <w:rsid w:val="00D67A69"/>
    <w:rsid w:val="00D71774"/>
    <w:rsid w:val="00D72B0E"/>
    <w:rsid w:val="00D73F90"/>
    <w:rsid w:val="00D8281E"/>
    <w:rsid w:val="00D82D37"/>
    <w:rsid w:val="00D8729C"/>
    <w:rsid w:val="00D9700C"/>
    <w:rsid w:val="00DA47C2"/>
    <w:rsid w:val="00DA654E"/>
    <w:rsid w:val="00DB0A1B"/>
    <w:rsid w:val="00DB70A4"/>
    <w:rsid w:val="00DB7613"/>
    <w:rsid w:val="00DC3457"/>
    <w:rsid w:val="00DC4AE7"/>
    <w:rsid w:val="00DC72A3"/>
    <w:rsid w:val="00DD1940"/>
    <w:rsid w:val="00DD3488"/>
    <w:rsid w:val="00DE0B25"/>
    <w:rsid w:val="00DE116D"/>
    <w:rsid w:val="00DE2C6B"/>
    <w:rsid w:val="00DE49BD"/>
    <w:rsid w:val="00DF12B6"/>
    <w:rsid w:val="00DF5B43"/>
    <w:rsid w:val="00DF5CF7"/>
    <w:rsid w:val="00E01A2F"/>
    <w:rsid w:val="00E020DF"/>
    <w:rsid w:val="00E02EEA"/>
    <w:rsid w:val="00E03620"/>
    <w:rsid w:val="00E044BA"/>
    <w:rsid w:val="00E04F19"/>
    <w:rsid w:val="00E06BD4"/>
    <w:rsid w:val="00E20512"/>
    <w:rsid w:val="00E24368"/>
    <w:rsid w:val="00E2736B"/>
    <w:rsid w:val="00E27CFF"/>
    <w:rsid w:val="00E354C0"/>
    <w:rsid w:val="00E35A6B"/>
    <w:rsid w:val="00E444C2"/>
    <w:rsid w:val="00E44BEA"/>
    <w:rsid w:val="00E450EA"/>
    <w:rsid w:val="00E46C03"/>
    <w:rsid w:val="00E5311A"/>
    <w:rsid w:val="00E533E1"/>
    <w:rsid w:val="00E552D7"/>
    <w:rsid w:val="00E557E1"/>
    <w:rsid w:val="00E56B02"/>
    <w:rsid w:val="00E60C28"/>
    <w:rsid w:val="00E61BB3"/>
    <w:rsid w:val="00E62F25"/>
    <w:rsid w:val="00E632C0"/>
    <w:rsid w:val="00E65D3D"/>
    <w:rsid w:val="00E67AA0"/>
    <w:rsid w:val="00E718BB"/>
    <w:rsid w:val="00E72ABB"/>
    <w:rsid w:val="00E80A2F"/>
    <w:rsid w:val="00E80BB2"/>
    <w:rsid w:val="00E819CC"/>
    <w:rsid w:val="00E83BBF"/>
    <w:rsid w:val="00E84BE1"/>
    <w:rsid w:val="00E950F5"/>
    <w:rsid w:val="00EA02AD"/>
    <w:rsid w:val="00EA0F9B"/>
    <w:rsid w:val="00EA527E"/>
    <w:rsid w:val="00EA6A5C"/>
    <w:rsid w:val="00EA77B3"/>
    <w:rsid w:val="00EB1024"/>
    <w:rsid w:val="00EB68AA"/>
    <w:rsid w:val="00EC0EC2"/>
    <w:rsid w:val="00EC3896"/>
    <w:rsid w:val="00EC5C9B"/>
    <w:rsid w:val="00EC69CF"/>
    <w:rsid w:val="00ED0BF7"/>
    <w:rsid w:val="00ED1039"/>
    <w:rsid w:val="00ED4FC0"/>
    <w:rsid w:val="00EE2FFE"/>
    <w:rsid w:val="00EE4D87"/>
    <w:rsid w:val="00EE5573"/>
    <w:rsid w:val="00EE6653"/>
    <w:rsid w:val="00EE6AE4"/>
    <w:rsid w:val="00EF08B6"/>
    <w:rsid w:val="00EF2EC5"/>
    <w:rsid w:val="00EF67DB"/>
    <w:rsid w:val="00EF6B4E"/>
    <w:rsid w:val="00EF7D7C"/>
    <w:rsid w:val="00EF7DAD"/>
    <w:rsid w:val="00F01BCB"/>
    <w:rsid w:val="00F05977"/>
    <w:rsid w:val="00F0650F"/>
    <w:rsid w:val="00F10C37"/>
    <w:rsid w:val="00F13FB4"/>
    <w:rsid w:val="00F202C1"/>
    <w:rsid w:val="00F22951"/>
    <w:rsid w:val="00F26FBE"/>
    <w:rsid w:val="00F27333"/>
    <w:rsid w:val="00F360FB"/>
    <w:rsid w:val="00F36386"/>
    <w:rsid w:val="00F36C83"/>
    <w:rsid w:val="00F40365"/>
    <w:rsid w:val="00F42A07"/>
    <w:rsid w:val="00F45C4E"/>
    <w:rsid w:val="00F463BF"/>
    <w:rsid w:val="00F5063F"/>
    <w:rsid w:val="00F54630"/>
    <w:rsid w:val="00F56C05"/>
    <w:rsid w:val="00F60E2C"/>
    <w:rsid w:val="00F67458"/>
    <w:rsid w:val="00F70699"/>
    <w:rsid w:val="00F7728B"/>
    <w:rsid w:val="00F81C11"/>
    <w:rsid w:val="00F859A7"/>
    <w:rsid w:val="00F8679F"/>
    <w:rsid w:val="00F908AE"/>
    <w:rsid w:val="00F91EE3"/>
    <w:rsid w:val="00FA15B6"/>
    <w:rsid w:val="00FA4D17"/>
    <w:rsid w:val="00FA7BF0"/>
    <w:rsid w:val="00FA7EFE"/>
    <w:rsid w:val="00FB4B50"/>
    <w:rsid w:val="00FB6670"/>
    <w:rsid w:val="00FB694F"/>
    <w:rsid w:val="00FB6B54"/>
    <w:rsid w:val="00FC21B6"/>
    <w:rsid w:val="00FC3020"/>
    <w:rsid w:val="00FC33B0"/>
    <w:rsid w:val="00FC5C29"/>
    <w:rsid w:val="00FD2683"/>
    <w:rsid w:val="00FD42C3"/>
    <w:rsid w:val="00FD5B1B"/>
    <w:rsid w:val="00FE4F13"/>
    <w:rsid w:val="00FF2129"/>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600B8ECD-1D8F-49A6-94B0-CFCC74B2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val="en-US"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lang w:val="de-DE"/>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en-US"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en-US"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val="es-ES" w:eastAsia="de-DE"/>
    </w:rPr>
  </w:style>
  <w:style w:type="character" w:customStyle="1" w:styleId="TextkrperZchn">
    <w:name w:val="Textkörper Zchn"/>
    <w:link w:val="Textkrper"/>
    <w:rsid w:val="007054E2"/>
    <w:rPr>
      <w:rFonts w:ascii="Courier New" w:eastAsia="Times New Roman" w:hAnsi="Courier New"/>
      <w:sz w:val="24"/>
      <w:lang w:val="es-ES" w:eastAsia="de-DE"/>
    </w:rPr>
  </w:style>
  <w:style w:type="paragraph" w:styleId="Textkrper2">
    <w:name w:val="Body Text 2"/>
    <w:basedOn w:val="Standard"/>
    <w:link w:val="Textkrper2Zchn"/>
    <w:rsid w:val="005B7715"/>
    <w:pPr>
      <w:spacing w:after="120" w:line="480" w:lineRule="auto"/>
    </w:pPr>
    <w:rPr>
      <w:lang w:val="x-none"/>
    </w:r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lang w:val="de-DE"/>
    </w:rPr>
  </w:style>
  <w:style w:type="character" w:customStyle="1" w:styleId="NurTextZchn">
    <w:name w:val="Nur Text Zchn"/>
    <w:link w:val="NurText"/>
    <w:uiPriority w:val="99"/>
    <w:rsid w:val="005B7715"/>
    <w:rPr>
      <w:rFonts w:ascii="Courier New" w:hAnsi="Courier New" w:cs="Courier New"/>
      <w:lang w:val="de-DE"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lang w:val="x-none"/>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lang w:val="x-none"/>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lang w:val="x-none"/>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val="x-none"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yperlink" Target="file://AT-FILE-01/orgunits/Spartenmarketing/01.%20Team%20Kommunikation/002.%20Fach-PR/010_Fach-PR/Fach-PR%20(extern)/PI/Doppler.Leonie/AppData/Local/Microsoft/Windows/Temporary%20Internet%20Files/Content.Outlook/GQVVXKIB/inderbitzin.monique@fronius.com" TargetMode="External"/><Relationship Id="rId26" Type="http://schemas.openxmlformats.org/officeDocument/2006/relationships/customXml" Target="../customXml/item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mayrhofer.ilse@fronius.com" TargetMode="Externa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mailto:orth.annette@froniu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fronius.com/de/schweisstechnik/info-center/presse" TargetMode="External"/><Relationship Id="rId23" Type="http://schemas.openxmlformats.org/officeDocument/2006/relationships/customXml" Target="../customXml/item3.xml"/><Relationship Id="rId10" Type="http://schemas.openxmlformats.org/officeDocument/2006/relationships/image" Target="media/image2.jpeg"/><Relationship Id="rId19" Type="http://schemas.openxmlformats.org/officeDocument/2006/relationships/hyperlink" Target="mailto:Kirsten.Ludwig@a1kommunikation.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outube.com/watch?v=jOCu72vec1g&amp;feature=youtu.be"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HU xmlns="dc0c2c3d-e9fc-4a0d-820b-87ab82e65f20">Sajtóinformáció</Documenttype_HU>
    <Documenttype_SK xmlns="dc0c2c3d-e9fc-4a0d-820b-87ab82e65f20">Tlačová informácia</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676160ea-61f7-4cef-8b4c-1724dec2206e</TermId>
        </TermInfo>
      </Terms>
    </k62430406562456c9289cb18a9752f33>
    <title_TI_DE xmlns="dc0c2c3d-e9fc-4a0d-820b-87ab82e65f20">WeldCube Software-Varianten - 2019</title_TI_DE>
    <Documenttype_PT xmlns="dc0c2c3d-e9fc-4a0d-820b-87ab82e65f20">Comunicado à imprensa</Documenttype_PT>
    <Documenttype_RU xmlns="dc0c2c3d-e9fc-4a0d-820b-87ab82e65f20">Пресс-релиз</Documenttype_RU>
    <title_TI_TR xmlns="dc0c2c3d-e9fc-4a0d-820b-87ab82e65f20">WeldCube Software Packages - 2019</title_TI_TR>
    <title_TI_NO xmlns="dc0c2c3d-e9fc-4a0d-820b-87ab82e65f20">WeldCube Software Packages - 2019</title_TI_NO>
    <icfaae38c4274413b390559439863f3e xmlns="dc0c2c3d-e9fc-4a0d-820b-87ab82e65f20">
      <Terms xmlns="http://schemas.microsoft.com/office/infopath/2007/PartnerControls"/>
    </icfaae38c4274413b390559439863f3e>
    <Documenttype_CS xmlns="dc0c2c3d-e9fc-4a0d-820b-87ab82e65f20">Tisková zpráva</Documenttype_CS>
    <title_TI_TH xmlns="dc0c2c3d-e9fc-4a0d-820b-87ab82e65f20">WeldCube Software Packages - 2019</title_TI_TH>
    <Documenttype_AR xmlns="dc0c2c3d-e9fc-4a0d-820b-87ab82e65f20">Press Release</Documenttype_AR>
    <Licence_x0020_information xmlns="dc0c2c3d-e9fc-4a0d-820b-87ab82e65f20">(c) Fronius International</Licence_x0020_information>
    <title_TI_EA xmlns="dc0c2c3d-e9fc-4a0d-820b-87ab82e65f20">WeldCube Software Packages - 2019</title_TI_EA>
    <_dlc_DocId xmlns="92f60987-cbcc-4245-baaf-239af3bfd6e8">3457UUQQYVA2-1576582820-8930</_dlc_DocId>
    <TitelInternal xmlns="dc0c2c3d-e9fc-4a0d-820b-87ab82e65f20">PW_PR_WeldCube_Packages_2019_DE</TitelInternal>
    <Documenttype_NO xmlns="dc0c2c3d-e9fc-4a0d-820b-87ab82e65f20">Presseinformasjon</Documenttype_NO>
    <Documenttype_DE xmlns="dc0c2c3d-e9fc-4a0d-820b-87ab82e65f20">Presseinformation</Documenttype_DE>
    <title_TI_DA xmlns="dc0c2c3d-e9fc-4a0d-820b-87ab82e65f20">WeldCube Software Packages - 2019</title_TI_DA>
    <Documenttype_TR xmlns="dc0c2c3d-e9fc-4a0d-820b-87ab82e65f20">Basın bülteni</Documenttype_TR>
    <title_TI_PL xmlns="dc0c2c3d-e9fc-4a0d-820b-87ab82e65f20">WeldCube Software Packages - 2019</title_TI_PL>
    <Documenttype_TH xmlns="dc0c2c3d-e9fc-4a0d-820b-87ab82e65f20">ข่าวประชาสัมพันธ์</Documenttype_TH>
    <title_TI_EL xmlns="dc0c2c3d-e9fc-4a0d-820b-87ab82e65f20">WeldCube Software Packages - 2019</title_TI_EL>
    <Documenttype_EA xmlns="dc0c2c3d-e9fc-4a0d-820b-87ab82e65f20">Press Release</Documenttype_EA>
    <title_TI_PT xmlns="dc0c2c3d-e9fc-4a0d-820b-87ab82e65f20">WeldCube Software Packages - 2019</title_TI_PT>
    <Web_x0020_Display_x0020_Title_x0020_ET xmlns="dc0c2c3d-e9fc-4a0d-820b-87ab82e65f20">WeldCube Software Packages - 2019</Web_x0020_Display_x0020_Title_x0020_ET>
    <Country xmlns="dc0c2c3d-e9fc-4a0d-820b-87ab82e65f20">
      <Value>5</Value>
      <Value>18</Value>
      <Value>40</Value>
    </Country>
    <title_TI_RU xmlns="dc0c2c3d-e9fc-4a0d-820b-87ab82e65f20">WeldCube Software Packages - 2019</title_TI_RU>
    <fro_spid xmlns="dc0c2c3d-e9fc-4a0d-820b-87ab82e65f20">8930;PW </fro_spid>
    <Resolution xmlns="dc0c2c3d-e9fc-4a0d-820b-87ab82e65f20" xsi:nil="true"/>
    <Division xmlns="dc0c2c3d-e9fc-4a0d-820b-87ab82e65f20">Perfect Welding</Division>
    <Documenttype_JA xmlns="dc0c2c3d-e9fc-4a0d-820b-87ab82e65f20">ニュースリリース</Documenttype_JA>
    <title_TI_CS xmlns="dc0c2c3d-e9fc-4a0d-820b-87ab82e65f20">WeldCube Software Packages - 2019</title_TI_CS>
    <title_TI_AR xmlns="dc0c2c3d-e9fc-4a0d-820b-87ab82e65f20">WeldCube Software Packages - 2019</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WeldCube Software Packages - 2019</title_TI_FR>
    <Documenttype_DA xmlns="dc0c2c3d-e9fc-4a0d-820b-87ab82e65f20">Presseinformationer</Documenttype_DA>
    <DocArticleNumber xmlns="dc0c2c3d-e9fc-4a0d-820b-87ab82e65f20" xsi:nil="true"/>
    <countryok xmlns="dc0c2c3d-e9fc-4a0d-820b-87ab82e65f20">true</countryok>
    <ArticleNumber xmlns="dc0c2c3d-e9fc-4a0d-820b-87ab82e65f20" xsi:nil="true"/>
    <Documenttype_PL xmlns="dc0c2c3d-e9fc-4a0d-820b-87ab82e65f20">Informacja prasowe</Documenttype_PL>
    <VersionInternal xmlns="dc0c2c3d-e9fc-4a0d-820b-87ab82e65f20">0</VersionInternal>
    <Update xmlns="dc0c2c3d-e9fc-4a0d-820b-87ab82e65f20">150620</Update>
    <title_TI_NL xmlns="dc0c2c3d-e9fc-4a0d-820b-87ab82e65f20">WeldCube Software Packages - 2019</title_TI_NL>
    <_dlc_DocIdUrl xmlns="92f60987-cbcc-4245-baaf-239af3bfd6e8">
      <Url>https://downloads.fronius.com/_layouts/15/DocIdRedir.aspx?ID=3457UUQQYVA2-1576582820-8930</Url>
      <Description>3457UUQQYVA2-1576582820-8930</Description>
    </_dlc_DocIdUrl>
    <FileMaster xmlns="dc0c2c3d-e9fc-4a0d-820b-87ab82e65f20">M-121120</FileMaster>
    <FSM xmlns="dc0c2c3d-e9fc-4a0d-820b-87ab82e65f20">false</FSM>
    <title_TI_IT xmlns="dc0c2c3d-e9fc-4a0d-820b-87ab82e65f20">WeldCube Software Packages - 2019</title_TI_IT>
    <Documenttype_EL xmlns="dc0c2c3d-e9fc-4a0d-820b-87ab82e65f20">Δελτίο τύπου</Documenttype_EL>
    <l67a679918f5484e8f458468bb061236 xmlns="dc0c2c3d-e9fc-4a0d-820b-87ab82e65f20">
      <Terms xmlns="http://schemas.microsoft.com/office/infopath/2007/PartnerControls"/>
    </l67a679918f5484e8f458468bb061236>
    <Description0 xmlns="53041210-5658-4a0d-8a74-f9413e00f15b" xsi:nil="true"/>
    <Documenttype_FR xmlns="dc0c2c3d-e9fc-4a0d-820b-87ab82e65f20">Communiqué de presse</Documenttype_FR>
    <title_TI_UA xmlns="dc0c2c3d-e9fc-4a0d-820b-87ab82e65f20">WeldCube Software Packages - 2019</title_TI_UA>
    <title_TI_JP xmlns="dc0c2c3d-e9fc-4a0d-820b-87ab82e65f20">WeldCube Software Packages - 2019</title_TI_JP>
    <Documenttype_NL xmlns="dc0c2c3d-e9fc-4a0d-820b-87ab82e65f20">Persbericht</Documenttype_NL>
    <title_TI_ES xmlns="dc0c2c3d-e9fc-4a0d-820b-87ab82e65f20">WeldCube Software Packages - 2019</title_TI_ES>
    <title_TI_JA xmlns="dc0c2c3d-e9fc-4a0d-820b-87ab82e65f20">WeldCube Software Packages - 2019</title_TI_JA>
    <Documenttype_NB xmlns="dc0c2c3d-e9fc-4a0d-820b-87ab82e65f20">Presseinformasjon</Documenttype_NB>
    <title_ti_nb xmlns="dc0c2c3d-e9fc-4a0d-820b-87ab82e65f20">WeldCube Software Packages - 2019</title_ti_nb>
    <Documenttype_IT xmlns="dc0c2c3d-e9fc-4a0d-820b-87ab82e65f20">Comunicato stampa</Documenttype_IT>
    <TaxCatchAll xmlns="92f60987-cbcc-4245-baaf-239af3bfd6e8">
      <Value>251</Value>
    </TaxCatchAll>
    <AGB xmlns="dc0c2c3d-e9fc-4a0d-820b-87ab82e65f20">false</AGB>
    <title_TI_EN xmlns="dc0c2c3d-e9fc-4a0d-820b-87ab82e65f20">WeldCube Software Packages - 2019</title_TI_EN>
    <Documenttype_ZH xmlns="dc0c2c3d-e9fc-4a0d-820b-87ab82e65f20">Press Release</Documenttype_ZH>
    <MRMKeyWords xmlns="dc0c2c3d-e9fc-4a0d-820b-87ab82e65f20">#software#presse#deutsch#german#presseaussendung#press release#weldcube#pressrelease</MRMKeyWords>
    <title_ti_zh xmlns="dc0c2c3d-e9fc-4a0d-820b-87ab82e65f20">WeldCube Software Packages - 2019</title_ti_zh>
    <MRMID xmlns="dc0c2c3d-e9fc-4a0d-820b-87ab82e65f20">M-121120</MRMID>
    <Documenttype_UK xmlns="dc0c2c3d-e9fc-4a0d-820b-87ab82e65f20">Прес-релізи</Documenttype_UK>
    <title_TI_SK xmlns="dc0c2c3d-e9fc-4a0d-820b-87ab82e65f20">WeldCube Software Packages - 2019</title_TI_SK>
    <Documenttype_UA xmlns="dc0c2c3d-e9fc-4a0d-820b-87ab82e65f20">Прес-релізи</Documenttype_UA>
    <title_TI_HU xmlns="dc0c2c3d-e9fc-4a0d-820b-87ab82e65f20">WeldCube Software Packages - 2019</title_TI_HU>
    <Country_x0020_Quick_x0020_Select xmlns="dc0c2c3d-e9fc-4a0d-820b-87ab82e65f20">Select...</Country_x0020_Quick_x0020_Select>
    <title_ti_uk xmlns="dc0c2c3d-e9fc-4a0d-820b-87ab82e65f20">WeldCube Software Packages - 2019</title_ti_uk>
    <title_TI_SV xmlns="dc0c2c3d-e9fc-4a0d-820b-87ab82e65f20">WeldCube Software Packages - 2019</title_TI_SV>
    <download-count xmlns="dc0c2c3d-e9fc-4a0d-820b-87ab82e65f20" xsi:nil="true"/>
    <title_ti_fi xmlns="dc0c2c3d-e9fc-4a0d-820b-87ab82e65f20">WeldCube Software Packages - 2019</title_ti_fi>
    <FroCountryExclusive xmlns="dc0c2c3d-e9fc-4a0d-820b-87ab82e65f20">No</FroCountryExclusiv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9EF07E27-FAD4-4673-99F0-BB45D6A85DC7}">
  <ds:schemaRefs>
    <ds:schemaRef ds:uri="http://schemas.openxmlformats.org/officeDocument/2006/bibliography"/>
  </ds:schemaRefs>
</ds:datastoreItem>
</file>

<file path=customXml/itemProps2.xml><?xml version="1.0" encoding="utf-8"?>
<ds:datastoreItem xmlns:ds="http://schemas.openxmlformats.org/officeDocument/2006/customXml" ds:itemID="{3DF1F57A-D0FA-436C-BC6F-B92C79D7DA3D}"/>
</file>

<file path=customXml/itemProps3.xml><?xml version="1.0" encoding="utf-8"?>
<ds:datastoreItem xmlns:ds="http://schemas.openxmlformats.org/officeDocument/2006/customXml" ds:itemID="{4403C53A-DE96-42AB-8110-712BC47679EC}"/>
</file>

<file path=customXml/itemProps4.xml><?xml version="1.0" encoding="utf-8"?>
<ds:datastoreItem xmlns:ds="http://schemas.openxmlformats.org/officeDocument/2006/customXml" ds:itemID="{1BA32C59-049D-4C69-AB1A-969B3EE14D4C}"/>
</file>

<file path=customXml/itemProps5.xml><?xml version="1.0" encoding="utf-8"?>
<ds:datastoreItem xmlns:ds="http://schemas.openxmlformats.org/officeDocument/2006/customXml" ds:itemID="{215C5610-E750-4224-AD1A-0D50AF0B740B}"/>
</file>

<file path=customXml/itemProps6.xml><?xml version="1.0" encoding="utf-8"?>
<ds:datastoreItem xmlns:ds="http://schemas.openxmlformats.org/officeDocument/2006/customXml" ds:itemID="{A5CE444B-F6D3-4372-9118-D9FCF297491F}"/>
</file>

<file path=docProps/app.xml><?xml version="1.0" encoding="utf-8"?>
<Properties xmlns="http://schemas.openxmlformats.org/officeDocument/2006/extended-properties" xmlns:vt="http://schemas.openxmlformats.org/officeDocument/2006/docPropsVTypes">
  <Template>Fronius-Standardvorlage.dotm</Template>
  <TotalTime>0</TotalTime>
  <Pages>3</Pages>
  <Words>812</Words>
  <Characters>6435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7233</CharactersWithSpaces>
  <SharedDoc>false</SharedDoc>
  <HLinks>
    <vt:vector size="30" baseType="variant">
      <vt:variant>
        <vt:i4>2490375</vt:i4>
      </vt:variant>
      <vt:variant>
        <vt:i4>12</vt:i4>
      </vt:variant>
      <vt:variant>
        <vt:i4>0</vt:i4>
      </vt:variant>
      <vt:variant>
        <vt:i4>5</vt:i4>
      </vt:variant>
      <vt:variant>
        <vt:lpwstr>mailto:Kirsten.Ludwig@a1kommunikation.de</vt:lpwstr>
      </vt:variant>
      <vt:variant>
        <vt:lpwstr/>
      </vt:variant>
      <vt:variant>
        <vt:i4>8061002</vt:i4>
      </vt:variant>
      <vt:variant>
        <vt:i4>9</vt:i4>
      </vt:variant>
      <vt:variant>
        <vt:i4>0</vt:i4>
      </vt:variant>
      <vt:variant>
        <vt:i4>5</vt:i4>
      </vt:variant>
      <vt:variant>
        <vt:lpwstr>../../Doppler.Leonie/AppData/Local/Microsoft/Windows/Temporary Internet Files/Content.Outlook/GQVVXKIB/inderbitzin.monique@fronius.com</vt:lpwstr>
      </vt:variant>
      <vt:variant>
        <vt:lpwstr/>
      </vt:variant>
      <vt:variant>
        <vt:i4>7864324</vt:i4>
      </vt:variant>
      <vt:variant>
        <vt:i4>6</vt:i4>
      </vt:variant>
      <vt:variant>
        <vt:i4>0</vt:i4>
      </vt:variant>
      <vt:variant>
        <vt:i4>5</vt:i4>
      </vt:variant>
      <vt:variant>
        <vt:lpwstr>mailto:mayrhofer.ilse@fronius.com</vt:lpwstr>
      </vt:variant>
      <vt:variant>
        <vt:lpwstr/>
      </vt:variant>
      <vt:variant>
        <vt:i4>4194366</vt:i4>
      </vt:variant>
      <vt:variant>
        <vt:i4>3</vt:i4>
      </vt:variant>
      <vt:variant>
        <vt:i4>0</vt:i4>
      </vt:variant>
      <vt:variant>
        <vt:i4>5</vt:i4>
      </vt:variant>
      <vt:variant>
        <vt:lpwstr>mailto:orth.annette@fronius.com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PW_PR_WeldCube_Packages_2019_DE</dc:title>
  <dc:subject/>
  <dc:creator>Demirok Fidan</dc:creator>
  <cp:keywords/>
  <cp:lastModifiedBy>Doppler Leonie</cp:lastModifiedBy>
  <cp:revision>4</cp:revision>
  <cp:lastPrinted>2016-07-21T13:13:00Z</cp:lastPrinted>
  <dcterms:created xsi:type="dcterms:W3CDTF">2019-01-21T13:56:00Z</dcterms:created>
  <dcterms:modified xsi:type="dcterms:W3CDTF">2019-01-23T15:13:00Z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ContentTypeId">
    <vt:lpwstr>0x010100D81D3A5E066A7C4C894BF34B3C71E9830056A9D1C33EBE96449F666C5931D6D9BD</vt:lpwstr>
  </property>
  <property fmtid="{D5CDD505-2E9C-101B-9397-08002B2CF9AE}" pid="4" name="Service Levels TIM-RS">
    <vt:lpwstr/>
  </property>
  <property fmtid="{D5CDD505-2E9C-101B-9397-08002B2CF9AE}" pid="5" name="Products">
    <vt:lpwstr/>
  </property>
  <property fmtid="{D5CDD505-2E9C-101B-9397-08002B2CF9AE}" pid="6" name="_dlc_DocIdItemGuid">
    <vt:lpwstr>f92f5ef5-468c-496a-829f-0fef18e4c2f8</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194f6973-9d1e-4bba-ab6b-5e5799480a25,10;194f6973-9d1e-4bba-ab6b-5e5799480a25,10;194f6973-9d1e-4bba-ab6b-5e5799480a25,13;194f6973-9d1e-4bba-ab6b-5e5799480a25,16;beb323fc-0212-4837-8558-f431e1d953f5,108;beb323fc-0212-4837-8558-f431e1d953f5,112;beb323fc-0212-4837-8558-f431e1d953f5,117;f23899af-90e5-4213-b122-4e07c0f837c2,121;f23899af-90e5-4213-b122-4e07c0f837c2,125;f23899af-90e5-4213-b122-4e07c0f837c2,128;f23899af-90e5-4213-b122-4e07c0f837c2,131;f23899af-90e5-4213-b122-4e07c0f837c2,134;f23899af-90e5-4213-b122-4e07c0f837c2,138;f23899af-90e5-4213-b122-4e07c0f837c2,142;f23899af-90e5-4213-b122-4e07c0f837c2,145;f23899af-90e5-4213-b122-4e07c0f837c2,148;f23899af-90e5-4213-b122-4e07c0f837c2,152;f23899af-90e5-4213-b122-4e07c0f837c2,155;f23899af-90e5-4213-b122-4e07c0f837c2,159;f23899af-90e5-4213-b122-4e07c0f837c2,162;f23899af-90e5-4213-b122-4e07c0f837c2,165;f23899af-90e5-4213-b122-4e07c0f837c2,169;f23899af-90e5-4213-b122-4e07c0f837c2,172;f23899af-90e5-4213-b122-4e07c0f837c2,175;f23899af-90e5-4213-b122-4e07c0f837c2,178;f23899af-90e5-4213-b122-4e07c0f837c2,181;f23899af-90e5-4213-b122-4e07c0f837c2,184;f23899af-90e5-4213-b122-4e07c0f837c2,188;f23899af-90e5-4213-b122-4e07c0f837c2,191;f23899af-90e5-4213-b122-4e07c0f837c2,194;f23899af-90e5-4213-b122-4e07c0f837c2,197;f23899af-90e5-4213-b122-4e07c0f837c2,201;f23899af-90e5-4213-b122-4e07c0f837c2,204;f23899af-90e5-4213-b122-4e07c0f837c2,208;f23899af-90e5-4213-b122-4e07c0f837c2,212;f23899af-90e5-4213-b122-4e07c0f837c2,216;f23899af-90e5-4213-b122-4e07c0f837c2,220;f23899af-90e5-4213-b122-4e07c0f837c2,223;f23899af-90e5-4213-b122-4e07c0f837c2,227;a8dd0ddf-bfd4-44dd-a6bb-0c3c9675194c,230;a8dd0ddf-bfd4-44dd-a6bb-0c3c9675194c,230;0b69803e-5fed-4f4d-9d44-b1b3d75cd954,234;0b69803e-5fed-4f4d-9d44-b1b3d75cd954,234;0b69803e-5fed-4f4d-9d44-b1b3d75cd954,237;0b69803e-5fed-4f4d-9d44-b1b3d75cd954,240;6d1b5151-d866-4942-aea1-17c7cb28edce,259;6d1b5151-d866-4942-aea1-17c7cb28edce,263;84063e84-3b90-4264-9d91-20c80f9713f8,316;84063e84-3b90-4264-9d91-20c80f9713f8,316;84063e84-3b90-4264-9d91-20c80f9713f8,320;84063e84-3b90-4264-9d91-20c80f9713f8,333;</vt:lpwstr>
  </property>
  <property fmtid="{D5CDD505-2E9C-101B-9397-08002B2CF9AE}" pid="10" name="Web Display Title SV">
    <vt:lpwstr>WeldCube Software Packages - 2019</vt:lpwstr>
  </property>
  <property fmtid="{D5CDD505-2E9C-101B-9397-08002B2CF9AE}" pid="11" name="_docset_NoMedatataSyncRequired">
    <vt:lpwstr>False</vt:lpwstr>
  </property>
  <property fmtid="{D5CDD505-2E9C-101B-9397-08002B2CF9AE}" pid="12" name="Language">
    <vt:lpwstr>251;##DE|676160ea-61f7-4cef-8b4c-1724dec2206e</vt:lpwstr>
  </property>
  <property fmtid="{D5CDD505-2E9C-101B-9397-08002B2CF9AE}" pid="13" name="DisableEventReceiver">
    <vt:bool>false</vt:bool>
  </property>
</Properties>
</file>