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1A" w:rsidRDefault="00710C46" w:rsidP="0042641A">
      <w:pPr>
        <w:rPr>
          <w:lang w:val="de-DE"/>
        </w:rPr>
      </w:pPr>
    </w:p>
    <w:p w:rsidR="0042641A" w:rsidRDefault="00710C46" w:rsidP="0042641A">
      <w:pPr>
        <w:rPr>
          <w:lang w:val="de-DE"/>
        </w:rPr>
      </w:pPr>
    </w:p>
    <w:p w:rsidR="0042641A" w:rsidRDefault="00710C46" w:rsidP="0042641A">
      <w:pPr>
        <w:rPr>
          <w:lang w:val="de-DE"/>
        </w:rPr>
        <w:sectPr w:rsidR="0042641A" w:rsidSect="0042641A">
          <w:headerReference w:type="even" r:id="rId7"/>
          <w:headerReference w:type="default" r:id="rId8"/>
          <w:footerReference w:type="default" r:id="rId9"/>
          <w:headerReference w:type="first" r:id="rId10"/>
          <w:pgSz w:w="11906" w:h="16838"/>
          <w:pgMar w:top="1977" w:right="746" w:bottom="1134" w:left="1260" w:header="708" w:footer="481" w:gutter="0"/>
          <w:cols w:space="708"/>
          <w:docGrid w:linePitch="360"/>
        </w:sectPr>
      </w:pPr>
    </w:p>
    <w:p w:rsidR="0042641A" w:rsidRPr="003525E1" w:rsidRDefault="00BD30F8" w:rsidP="0042641A">
      <w:pPr>
        <w:pStyle w:val="Heading1"/>
      </w:pPr>
      <w:r w:rsidRPr="003525E1">
        <w:t>Communiqué de presse</w:t>
      </w:r>
    </w:p>
    <w:p w:rsidR="0042641A" w:rsidRPr="003525E1" w:rsidRDefault="00710C46" w:rsidP="0042641A">
      <w:pPr>
        <w:rPr>
          <w:rFonts w:cs="Arial"/>
          <w:b/>
          <w:bCs/>
          <w:caps/>
          <w:color w:val="FF0000"/>
          <w:kern w:val="32"/>
          <w:sz w:val="28"/>
          <w:szCs w:val="32"/>
        </w:rPr>
      </w:pPr>
    </w:p>
    <w:p w:rsidR="0042641A" w:rsidRPr="003525E1" w:rsidRDefault="00710C46" w:rsidP="0042641A"/>
    <w:p w:rsidR="0042641A" w:rsidRPr="003525E1" w:rsidRDefault="00710C46" w:rsidP="0042641A"/>
    <w:p w:rsidR="0042641A" w:rsidRPr="003525E1" w:rsidRDefault="00710C46" w:rsidP="0042641A"/>
    <w:p w:rsidR="00710C46" w:rsidRPr="00AE4275" w:rsidRDefault="00710C46" w:rsidP="00710C46">
      <w:pPr>
        <w:pStyle w:val="Heading3"/>
      </w:pPr>
      <w:r>
        <w:t>Mise en réseau : K2 Base et Fronius Solar.configurator</w:t>
      </w:r>
    </w:p>
    <w:p w:rsidR="00710C46" w:rsidRPr="00AE4275" w:rsidRDefault="00710C46" w:rsidP="00710C46">
      <w:pPr>
        <w:pStyle w:val="Heading2"/>
      </w:pPr>
      <w:r>
        <w:t>Planification PV confortable du montage sur toiture à la conception du système électrique</w:t>
      </w:r>
    </w:p>
    <w:p w:rsidR="00710C46" w:rsidRPr="003A5F14" w:rsidRDefault="00710C46" w:rsidP="00710C46">
      <w:pPr>
        <w:jc w:val="both"/>
        <w:rPr>
          <w:b/>
        </w:rPr>
      </w:pPr>
    </w:p>
    <w:p w:rsidR="00710C46" w:rsidRPr="0065570B" w:rsidRDefault="00710C46" w:rsidP="00710C46">
      <w:pPr>
        <w:jc w:val="both"/>
        <w:rPr>
          <w:b/>
        </w:rPr>
      </w:pPr>
      <w:r>
        <w:rPr>
          <w:b/>
        </w:rPr>
        <w:t>(Wels, le 29</w:t>
      </w:r>
      <w:r>
        <w:rPr>
          <w:b/>
        </w:rPr>
        <w:t xml:space="preserve">/04/20) Simple, rapide et convivial, voilà comment fonctionne la planification d'installations PV avec les outils de planification en réseau K2 Base et Fronius Solar.configurator. Avec K2 +, le logiciel de planification de K2 Systems offre une interface directe avec l'outil en ligne Fronius, avec lequel même les systèmes les plus complexes peuvent être dimensionnés avec précision et planifiés de manière optimale.  Toutes les données du système ne sont saisies qu'une seule fois, ce qui réduit considérablement les efforts de planification. </w:t>
      </w:r>
    </w:p>
    <w:p w:rsidR="00710C46" w:rsidRDefault="00710C46" w:rsidP="00710C46">
      <w:pPr>
        <w:jc w:val="both"/>
      </w:pPr>
    </w:p>
    <w:p w:rsidR="00710C46" w:rsidRPr="003A5F14" w:rsidRDefault="00710C46" w:rsidP="00710C46">
      <w:pPr>
        <w:jc w:val="both"/>
      </w:pPr>
    </w:p>
    <w:p w:rsidR="00710C46" w:rsidRDefault="00710C46" w:rsidP="00710C46">
      <w:pPr>
        <w:autoSpaceDE w:val="0"/>
        <w:autoSpaceDN w:val="0"/>
        <w:adjustRightInd w:val="0"/>
        <w:jc w:val="both"/>
        <w:rPr>
          <w:rFonts w:ascii="CelesteOffcPro" w:hAnsi="CelesteOffcPro" w:cs="CelesteOffcPro"/>
          <w:color w:val="262626"/>
          <w:szCs w:val="20"/>
        </w:rPr>
      </w:pPr>
      <w:r>
        <w:t>Tout d'abord, le bon système d'assemblage est prévu en seulement cinq étapes à l'aide du logiciel K2 Base. Les données du projet saisies sont ensuite transférées d'un simple clic vers l'outil en ligne Fronius, où la configuration du système est finalisée avec les dernières données du module et de l'onduleur. Spécifiez simplement l'onduleur, le type de module et, si nécessaire, un système de stockage batterie afin que le nombre de modules requis et leur câblage apparaissent. Le rapport résume ensuite en une page toutes les données pertinentes pour la conception. C’est terminé !</w:t>
      </w:r>
    </w:p>
    <w:p w:rsidR="00710C46" w:rsidRPr="003A5F14" w:rsidRDefault="00710C46" w:rsidP="00710C46">
      <w:pPr>
        <w:jc w:val="both"/>
      </w:pPr>
    </w:p>
    <w:p w:rsidR="00710C46" w:rsidRPr="00C778B7" w:rsidRDefault="00710C46" w:rsidP="00710C46">
      <w:pPr>
        <w:pStyle w:val="Heading3"/>
      </w:pPr>
      <w:r>
        <w:t>Tous les avantages de K2+ en quelques lignes :</w:t>
      </w:r>
    </w:p>
    <w:p w:rsidR="00710C46" w:rsidRPr="00C778B7" w:rsidRDefault="00710C46" w:rsidP="00710C46">
      <w:pPr>
        <w:pStyle w:val="ListParagraph"/>
        <w:numPr>
          <w:ilvl w:val="0"/>
          <w:numId w:val="3"/>
        </w:numPr>
        <w:jc w:val="both"/>
      </w:pPr>
      <w:r>
        <w:t>Inter-connectivité : transfert simple des changements d’agencement</w:t>
      </w:r>
    </w:p>
    <w:p w:rsidR="00710C46" w:rsidRPr="00C778B7" w:rsidRDefault="00710C46" w:rsidP="00710C46">
      <w:pPr>
        <w:pStyle w:val="ListParagraph"/>
        <w:numPr>
          <w:ilvl w:val="0"/>
          <w:numId w:val="3"/>
        </w:numPr>
        <w:jc w:val="both"/>
      </w:pPr>
      <w:r>
        <w:t>Complexité réduite</w:t>
      </w:r>
    </w:p>
    <w:p w:rsidR="00710C46" w:rsidRPr="00C778B7" w:rsidRDefault="00710C46" w:rsidP="00710C46">
      <w:pPr>
        <w:pStyle w:val="ListParagraph"/>
        <w:numPr>
          <w:ilvl w:val="0"/>
          <w:numId w:val="3"/>
        </w:numPr>
        <w:jc w:val="both"/>
      </w:pPr>
      <w:r>
        <w:t xml:space="preserve">Plus besoin de saisir les données plusieurs fois </w:t>
      </w:r>
    </w:p>
    <w:p w:rsidR="00710C46" w:rsidRPr="00C778B7" w:rsidRDefault="00710C46" w:rsidP="00710C46">
      <w:pPr>
        <w:pStyle w:val="ListParagraph"/>
        <w:numPr>
          <w:ilvl w:val="0"/>
          <w:numId w:val="3"/>
        </w:numPr>
        <w:jc w:val="both"/>
      </w:pPr>
      <w:r>
        <w:t>Réduction du temps de planification et, par conséquent, augmentation du temps consacré au client final et à l’installation</w:t>
      </w:r>
    </w:p>
    <w:p w:rsidR="00710C46" w:rsidRPr="00C778B7" w:rsidRDefault="00710C46" w:rsidP="00710C46">
      <w:pPr>
        <w:pStyle w:val="ListParagraph"/>
        <w:numPr>
          <w:ilvl w:val="0"/>
          <w:numId w:val="3"/>
        </w:numPr>
        <w:jc w:val="both"/>
      </w:pPr>
      <w:r>
        <w:t>Vous bénéficiez de l’expertise de différents fabricants</w:t>
      </w:r>
    </w:p>
    <w:p w:rsidR="00710C46" w:rsidRPr="003A5F14" w:rsidRDefault="00710C46" w:rsidP="00710C46">
      <w:pPr>
        <w:pStyle w:val="bodytext"/>
        <w:shd w:val="clear" w:color="auto" w:fill="FFFFFF"/>
        <w:rPr>
          <w:rFonts w:ascii="SMAFutura" w:hAnsi="SMAFutura" w:cs="Arial"/>
          <w:color w:val="666666"/>
        </w:rPr>
      </w:pPr>
    </w:p>
    <w:p w:rsidR="00710C46" w:rsidRPr="00C778B7" w:rsidRDefault="00710C46" w:rsidP="00710C46">
      <w:pPr>
        <w:rPr>
          <w:rStyle w:val="Hyperlink"/>
        </w:rPr>
      </w:pPr>
      <w:hyperlink r:id="rId11" w:tgtFrame="_blank" w:history="1">
        <w:r>
          <w:rPr>
            <w:rStyle w:val="Hyperlink"/>
          </w:rPr>
          <w:t>Cliquez ici pour aller sur le logiciel de planification K2 Base</w:t>
        </w:r>
      </w:hyperlink>
      <w:r>
        <w:rPr>
          <w:rStyle w:val="Hyperlink"/>
        </w:rPr>
        <w:br/>
      </w:r>
    </w:p>
    <w:p w:rsidR="00710C46" w:rsidRPr="00FF53A0" w:rsidRDefault="00710C46" w:rsidP="00710C46">
      <w:pPr>
        <w:pStyle w:val="Heading3"/>
      </w:pPr>
      <w:r>
        <w:t>Tous les avantages du Fronius Solar.configurator en quelques lignes :</w:t>
      </w:r>
    </w:p>
    <w:p w:rsidR="00710C46" w:rsidRDefault="00710C46" w:rsidP="00710C46">
      <w:pPr>
        <w:pStyle w:val="ListParagraph"/>
        <w:numPr>
          <w:ilvl w:val="0"/>
          <w:numId w:val="3"/>
        </w:numPr>
        <w:jc w:val="both"/>
      </w:pPr>
      <w:r>
        <w:t>Fournit toutes les conceptions possibles pour chaque type d’onduleur</w:t>
      </w:r>
    </w:p>
    <w:p w:rsidR="00710C46" w:rsidRPr="00E67B51" w:rsidRDefault="00710C46" w:rsidP="00710C46">
      <w:pPr>
        <w:pStyle w:val="ListParagraph"/>
        <w:numPr>
          <w:ilvl w:val="0"/>
          <w:numId w:val="3"/>
        </w:numPr>
        <w:jc w:val="both"/>
      </w:pPr>
      <w:r>
        <w:t>Les dernières données des modules, onduleurs et systèmes de stockage de batterie compatibles</w:t>
      </w:r>
    </w:p>
    <w:p w:rsidR="00710C46" w:rsidRDefault="00710C46" w:rsidP="00710C46">
      <w:pPr>
        <w:pStyle w:val="ListParagraph"/>
        <w:numPr>
          <w:ilvl w:val="0"/>
          <w:numId w:val="3"/>
        </w:numPr>
        <w:jc w:val="both"/>
      </w:pPr>
      <w:r>
        <w:t>Conception flexible des systèmes PV avec tracker multi-MPP</w:t>
      </w:r>
    </w:p>
    <w:p w:rsidR="00710C46" w:rsidRPr="00C778B7" w:rsidRDefault="00710C46" w:rsidP="00710C46">
      <w:pPr>
        <w:pStyle w:val="ListParagraph"/>
        <w:numPr>
          <w:ilvl w:val="0"/>
          <w:numId w:val="3"/>
        </w:numPr>
        <w:jc w:val="both"/>
      </w:pPr>
      <w:r>
        <w:t xml:space="preserve">Le nombre de paramètres est limité au strict minimum </w:t>
      </w:r>
    </w:p>
    <w:p w:rsidR="00710C46" w:rsidRDefault="00710C46" w:rsidP="00710C46">
      <w:pPr>
        <w:pStyle w:val="ListParagraph"/>
        <w:numPr>
          <w:ilvl w:val="0"/>
          <w:numId w:val="3"/>
        </w:numPr>
        <w:jc w:val="both"/>
      </w:pPr>
      <w:r>
        <w:t>Affichage uniforme sur tous les appareils - que ce soit un ordinateur portable, une tablette ou un smartphone</w:t>
      </w:r>
    </w:p>
    <w:p w:rsidR="00710C46" w:rsidRDefault="00710C46" w:rsidP="00710C46">
      <w:pPr>
        <w:pStyle w:val="ListParagraph"/>
        <w:numPr>
          <w:ilvl w:val="0"/>
          <w:numId w:val="3"/>
        </w:numPr>
        <w:jc w:val="both"/>
      </w:pPr>
      <w:r>
        <w:t xml:space="preserve">Rapport PDF clair </w:t>
      </w:r>
    </w:p>
    <w:p w:rsidR="00710C46" w:rsidRDefault="00710C46" w:rsidP="00710C46">
      <w:pPr>
        <w:jc w:val="both"/>
        <w:rPr>
          <w:lang w:val="de-AT"/>
        </w:rPr>
      </w:pPr>
    </w:p>
    <w:p w:rsidR="00710C46" w:rsidRPr="00D12D36" w:rsidRDefault="00710C46" w:rsidP="00710C46">
      <w:pPr>
        <w:jc w:val="both"/>
      </w:pPr>
      <w:r>
        <w:t>Nouveau : un guide utilisateur explicite, une liste des résultats encore plus claire et une mise à jour rapide des nouveaux produits</w:t>
      </w:r>
    </w:p>
    <w:p w:rsidR="00710C46" w:rsidRPr="003A5F14" w:rsidRDefault="00710C46" w:rsidP="00710C46"/>
    <w:p w:rsidR="00710C46" w:rsidRDefault="00710C46" w:rsidP="00710C46">
      <w:hyperlink r:id="rId12" w:history="1">
        <w:r>
          <w:rPr>
            <w:rStyle w:val="Hyperlink"/>
          </w:rPr>
          <w:t>Cliquez ici pour accéder au Fronius Solar.configurator</w:t>
        </w:r>
      </w:hyperlink>
    </w:p>
    <w:p w:rsidR="00710C46" w:rsidRPr="003A5F14" w:rsidRDefault="00710C46" w:rsidP="00710C46">
      <w:pPr>
        <w:jc w:val="both"/>
      </w:pPr>
    </w:p>
    <w:p w:rsidR="00710C46" w:rsidRPr="00710C46" w:rsidRDefault="00710C46" w:rsidP="00710C46">
      <w:pPr>
        <w:jc w:val="both"/>
        <w:rPr>
          <w:rFonts w:ascii="Calibri" w:hAnsi="Calibri"/>
          <w:color w:val="000000" w:themeColor="text1"/>
          <w:szCs w:val="22"/>
        </w:rPr>
      </w:pPr>
      <w:r w:rsidRPr="00710C46">
        <w:rPr>
          <w:color w:val="000000" w:themeColor="text1"/>
        </w:rPr>
        <w:t xml:space="preserve">K2 Base et le Fronius Solar.configurator accessible à partir du portail Fronius Solar-Web sont disponibles gratuitement. Tout ce qui est requis pour les paramètres avancés et les options de stockage est l'enregistrement </w:t>
      </w:r>
      <w:r w:rsidRPr="00710C46">
        <w:rPr>
          <w:color w:val="000000" w:themeColor="text1"/>
        </w:rPr>
        <w:lastRenderedPageBreak/>
        <w:t>de l'utilisateur. Les onduleurs Fronius et les produits K2-Systems sont commercialisés sur le réseau REXEL France.</w:t>
      </w:r>
    </w:p>
    <w:p w:rsidR="00710C46" w:rsidRPr="00193BAA" w:rsidRDefault="00710C46" w:rsidP="00710C46"/>
    <w:p w:rsidR="00F57A2D" w:rsidRDefault="00F57A2D" w:rsidP="00F57A2D">
      <w:bookmarkStart w:id="0" w:name="_GoBack"/>
      <w:bookmarkEnd w:id="0"/>
    </w:p>
    <w:p w:rsidR="00F57A2D" w:rsidRDefault="00F57A2D" w:rsidP="00F57A2D"/>
    <w:p w:rsidR="00F57A2D" w:rsidRPr="00E95C7C" w:rsidRDefault="00F57A2D" w:rsidP="00F57A2D"/>
    <w:p w:rsidR="00F57A2D" w:rsidRPr="00B33C50" w:rsidRDefault="00710C46" w:rsidP="00F57A2D">
      <w:r>
        <w:t>Mots : 417</w:t>
      </w:r>
    </w:p>
    <w:p w:rsidR="00F57A2D" w:rsidRPr="000B0071" w:rsidRDefault="00F57A2D" w:rsidP="00F57A2D">
      <w:r>
        <w:t xml:space="preserve">Caractères (espaces compris) : </w:t>
      </w:r>
      <w:r w:rsidR="00710C46">
        <w:t>2 711</w:t>
      </w:r>
    </w:p>
    <w:p w:rsidR="00F57A2D" w:rsidRPr="00E95C7C" w:rsidRDefault="00F57A2D" w:rsidP="00F57A2D"/>
    <w:p w:rsidR="00F57A2D" w:rsidRPr="00E95C7C" w:rsidRDefault="00F57A2D" w:rsidP="00F57A2D"/>
    <w:p w:rsidR="00F57A2D" w:rsidRDefault="00F57A2D" w:rsidP="00F57A2D">
      <w:pPr>
        <w:jc w:val="both"/>
        <w:rPr>
          <w:b/>
        </w:rPr>
      </w:pPr>
      <w:r>
        <w:rPr>
          <w:b/>
        </w:rPr>
        <w:t>Photos – Aperçu:</w:t>
      </w:r>
    </w:p>
    <w:p w:rsidR="00F57A2D" w:rsidRPr="00E95C7C" w:rsidRDefault="00F57A2D" w:rsidP="00F57A2D"/>
    <w:p w:rsidR="00E211B5" w:rsidRDefault="00F47791" w:rsidP="00E211B5">
      <w:pPr>
        <w:jc w:val="both"/>
      </w:pPr>
      <w:r w:rsidRPr="0029421D">
        <w:rPr>
          <w:noProof/>
          <w:lang w:val="de-AT" w:eastAsia="de-AT"/>
        </w:rPr>
        <w:drawing>
          <wp:inline distT="0" distB="0" distL="0" distR="0" wp14:anchorId="5E5871EB" wp14:editId="02172628">
            <wp:extent cx="3500061" cy="2335530"/>
            <wp:effectExtent l="0" t="0" r="5715" b="7620"/>
            <wp:docPr id="2" name="Picture 2" descr="Y:\Solarelektronik\Marketing internal\01_Kommunikation\06_Presse\Presseaussendungen\2020\05_Konfigurator+K2\Bilder\solar-configurator-k2-en-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larelektronik\Marketing internal\01_Kommunikation\06_Presse\Presseaussendungen\2020\05_Konfigurator+K2\Bilder\solar-configurator-k2-en-16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3323" cy="2351052"/>
                    </a:xfrm>
                    <a:prstGeom prst="rect">
                      <a:avLst/>
                    </a:prstGeom>
                    <a:noFill/>
                    <a:ln>
                      <a:noFill/>
                    </a:ln>
                  </pic:spPr>
                </pic:pic>
              </a:graphicData>
            </a:graphic>
          </wp:inline>
        </w:drawing>
      </w:r>
    </w:p>
    <w:p w:rsidR="00F47791" w:rsidRDefault="00710C46" w:rsidP="00E211B5">
      <w:pPr>
        <w:jc w:val="both"/>
      </w:pPr>
      <w:r w:rsidRPr="003A5F14">
        <w:rPr>
          <w:sz w:val="16"/>
          <w:szCs w:val="16"/>
        </w:rPr>
        <w:t>Gain de temps : K2+ exporte les données de planification du montage directement dans le Fronius Solar.configurator</w:t>
      </w:r>
    </w:p>
    <w:p w:rsidR="00F47791" w:rsidRDefault="00F47791" w:rsidP="00E211B5">
      <w:pPr>
        <w:jc w:val="both"/>
      </w:pPr>
    </w:p>
    <w:p w:rsidR="00F47791" w:rsidRPr="00E211B5" w:rsidRDefault="00F47791" w:rsidP="00E211B5">
      <w:pPr>
        <w:jc w:val="both"/>
      </w:pPr>
    </w:p>
    <w:p w:rsidR="0042641A" w:rsidRPr="003525E1" w:rsidRDefault="00BD30F8" w:rsidP="0042641A">
      <w:r w:rsidRPr="003525E1">
        <w:t>Photos : Fronius International GmbH, publication sans honoraires</w:t>
      </w:r>
    </w:p>
    <w:p w:rsidR="0042641A" w:rsidRDefault="00710C46" w:rsidP="0042641A"/>
    <w:p w:rsidR="00E211B5" w:rsidRPr="003525E1" w:rsidRDefault="00E211B5" w:rsidP="0042641A"/>
    <w:p w:rsidR="00E211B5" w:rsidRPr="00E211B5" w:rsidRDefault="00E211B5" w:rsidP="00E211B5">
      <w:pPr>
        <w:jc w:val="both"/>
        <w:rPr>
          <w:rFonts w:cs="Arial"/>
          <w:b/>
          <w:color w:val="000000"/>
          <w:szCs w:val="20"/>
        </w:rPr>
      </w:pPr>
      <w:r w:rsidRPr="00E211B5">
        <w:rPr>
          <w:rFonts w:cs="Arial"/>
          <w:b/>
          <w:color w:val="000000"/>
          <w:szCs w:val="20"/>
        </w:rPr>
        <w:t>À propos de Fronius Solar Energy</w:t>
      </w:r>
    </w:p>
    <w:p w:rsidR="00E211B5" w:rsidRPr="00E211B5" w:rsidRDefault="00E211B5" w:rsidP="00E211B5">
      <w:pPr>
        <w:jc w:val="both"/>
        <w:rPr>
          <w:rFonts w:cs="Arial"/>
          <w:color w:val="000000"/>
          <w:szCs w:val="20"/>
        </w:rPr>
      </w:pPr>
    </w:p>
    <w:p w:rsidR="00E211B5" w:rsidRPr="00E211B5" w:rsidRDefault="00E211B5" w:rsidP="00E211B5">
      <w:pPr>
        <w:spacing w:line="360" w:lineRule="auto"/>
        <w:jc w:val="both"/>
        <w:rPr>
          <w:rFonts w:cs="Arial"/>
          <w:color w:val="000000"/>
          <w:szCs w:val="20"/>
        </w:rPr>
      </w:pPr>
      <w:r w:rsidRPr="00E211B5">
        <w:rPr>
          <w:rFonts w:cs="Arial"/>
          <w:color w:val="000000"/>
          <w:szCs w:val="20"/>
        </w:rPr>
        <w:t xml:space="preserve">La Business Unit Solar Energy développe depuis 1992 des solutions pour le secteur de l'énergie photovoltaïque et distribue ses produits via un réseau mondial de partenaires commerciaux et d’installateurs Fronius Service Partner formés et accrédités. Les chiffres </w:t>
      </w:r>
      <w:r w:rsidR="00F57A2D">
        <w:rPr>
          <w:rFonts w:cs="Arial"/>
          <w:color w:val="000000"/>
          <w:szCs w:val="20"/>
        </w:rPr>
        <w:t>parlent d’eux-mêmes : plus de 24</w:t>
      </w:r>
      <w:r w:rsidRPr="00E211B5">
        <w:rPr>
          <w:rFonts w:cs="Arial"/>
          <w:color w:val="000000"/>
          <w:szCs w:val="20"/>
        </w:rPr>
        <w:t> filiales Solar Energy dans le monde, u</w:t>
      </w:r>
      <w:r w:rsidR="00F57A2D">
        <w:rPr>
          <w:rFonts w:cs="Arial"/>
          <w:color w:val="000000"/>
          <w:szCs w:val="20"/>
        </w:rPr>
        <w:t>ne part à l’export de plus de 95</w:t>
      </w:r>
      <w:r w:rsidRPr="00E211B5">
        <w:rPr>
          <w:rFonts w:cs="Arial"/>
          <w:color w:val="000000"/>
          <w:szCs w:val="20"/>
        </w:rPr>
        <w:t> % et une puissance totale d'onduleurs installés su</w:t>
      </w:r>
      <w:r w:rsidR="00F57A2D">
        <w:rPr>
          <w:rFonts w:cs="Arial"/>
          <w:color w:val="000000"/>
          <w:szCs w:val="20"/>
        </w:rPr>
        <w:t>périeure à 17</w:t>
      </w:r>
      <w:r w:rsidRPr="00E211B5">
        <w:rPr>
          <w:rFonts w:cs="Arial"/>
          <w:color w:val="000000"/>
          <w:szCs w:val="20"/>
        </w:rPr>
        <w:t> gigawatts. Fronius, dont l’objectif majeur est d’atteindre « 24 heures de soleil », travaille chaque jour à la concrétisation de cette vision d’un avenir dans lequel le besoin mondial en énergie serait couvert à 100 % par des énergies renouvelables. Fronius développe ainsi des solutions énergétiques permettant de produire, stocker, distribuer et consommer de l’énergie solaire de façon rentable et intelligente.</w:t>
      </w:r>
    </w:p>
    <w:p w:rsidR="0042641A" w:rsidRPr="003525E1" w:rsidRDefault="00710C46" w:rsidP="0042641A"/>
    <w:p w:rsidR="0042641A" w:rsidRPr="00E211B5" w:rsidRDefault="000D47C8" w:rsidP="0042641A">
      <w:pPr>
        <w:rPr>
          <w:b/>
          <w:lang w:val="de-AT"/>
        </w:rPr>
      </w:pPr>
      <w:r w:rsidRPr="00E211B5">
        <w:rPr>
          <w:rFonts w:cs="Arial"/>
          <w:b/>
          <w:szCs w:val="20"/>
          <w:lang w:val="de-AT"/>
        </w:rPr>
        <w:t>Fronius International GmbH</w:t>
      </w:r>
    </w:p>
    <w:p w:rsidR="0042641A" w:rsidRPr="005348B9" w:rsidRDefault="00710C46" w:rsidP="0042641A">
      <w:pPr>
        <w:rPr>
          <w:lang w:val="de-AT"/>
        </w:rPr>
      </w:pPr>
    </w:p>
    <w:p w:rsidR="00E74BBF" w:rsidRPr="00167729" w:rsidRDefault="00E74BBF" w:rsidP="00F57A2D">
      <w:pPr>
        <w:spacing w:line="360" w:lineRule="auto"/>
        <w:jc w:val="both"/>
      </w:pPr>
      <w:r>
        <w:rPr>
          <w:rFonts w:cs="Arial"/>
          <w:szCs w:val="20"/>
          <w:lang w:val="fr-FR" w:eastAsia="fr-FR" w:bidi="fr-FR"/>
        </w:rPr>
        <w:fldChar w:fldCharType="begin"/>
      </w:r>
      <w:r>
        <w:rPr>
          <w:rFonts w:cs="Arial"/>
          <w:szCs w:val="20"/>
          <w:lang w:val="fr-FR" w:eastAsia="fr-FR" w:bidi="fr-FR"/>
        </w:rPr>
        <w:instrText xml:space="preserve"> INCLUDETEXT  "http://company/sites/cm/pressinfo/Fronius%20International%20GmbH%20FR.docx"  \* MERGEFORMAT </w:instrText>
      </w:r>
      <w:r>
        <w:rPr>
          <w:rFonts w:cs="Arial"/>
          <w:szCs w:val="20"/>
          <w:lang w:val="fr-FR" w:eastAsia="fr-FR" w:bidi="fr-FR"/>
        </w:rPr>
        <w:fldChar w:fldCharType="separate"/>
      </w:r>
      <w:r w:rsidRPr="00E74BBF">
        <w:rPr>
          <w:lang w:val="de-AT"/>
        </w:rPr>
        <w:t xml:space="preserve">Fronius International est une entreprise autrichienne dont le siège se trouve à Pettenbach et qui possède d'autres sites à Wels, Thalheim, Steinhaus et Sattledt. </w:t>
      </w:r>
      <w:r w:rsidR="00F57A2D" w:rsidRPr="00F57A2D">
        <w:rPr>
          <w:lang w:val="de-AT"/>
        </w:rPr>
        <w:t xml:space="preserve">Fondée en 1945 par Günter Fronius, l’entreprise traditionnelle fêtera ses 75 ans d’existence en 2020 L’entreprise régionale unipersonnelle est devenue un </w:t>
      </w:r>
      <w:r w:rsidR="008027A7">
        <w:rPr>
          <w:lang w:val="de-AT"/>
        </w:rPr>
        <w:t>acteur mondial avec plus de 5 440</w:t>
      </w:r>
      <w:r w:rsidR="00F57A2D">
        <w:rPr>
          <w:lang w:val="de-AT"/>
        </w:rPr>
        <w:t xml:space="preserve"> salariés à travers le monde, </w:t>
      </w:r>
      <w:r w:rsidR="00F57A2D" w:rsidRPr="00F57A2D">
        <w:rPr>
          <w:lang w:val="de-AT"/>
        </w:rPr>
        <w:t xml:space="preserve">travaillant dans les domaines des techniques de soudage, du photovoltaïque et des chargeurs de batterie. </w:t>
      </w:r>
      <w:r w:rsidR="008027A7">
        <w:rPr>
          <w:lang w:val="de-AT"/>
        </w:rPr>
        <w:t>Fronius exporte environ 93</w:t>
      </w:r>
      <w:r w:rsidRPr="00167729">
        <w:rPr>
          <w:lang w:val="de-AT"/>
        </w:rPr>
        <w:t> % de son c</w:t>
      </w:r>
      <w:r w:rsidR="008027A7">
        <w:rPr>
          <w:lang w:val="de-AT"/>
        </w:rPr>
        <w:t>hiffre d'affaires grâce à ses 34</w:t>
      </w:r>
      <w:r w:rsidRPr="00167729">
        <w:rPr>
          <w:lang w:val="de-AT"/>
        </w:rPr>
        <w:t xml:space="preserve"> filiales internationales et ses partenaires de vente internationaux présents dans plus de 60 pays. </w:t>
      </w:r>
      <w:r>
        <w:t xml:space="preserve">Ses produits </w:t>
      </w:r>
      <w:r>
        <w:lastRenderedPageBreak/>
        <w:t>et service</w:t>
      </w:r>
      <w:r w:rsidR="008027A7">
        <w:t>s innovants, ainsi que ses 1 264</w:t>
      </w:r>
      <w:r>
        <w:t xml:space="preserve"> brevets actifs font de Fronius le leader technologique sur le marché mondial. </w:t>
      </w:r>
    </w:p>
    <w:p w:rsidR="00E74BBF" w:rsidRDefault="00E74BBF" w:rsidP="00712508">
      <w:pPr>
        <w:spacing w:line="360" w:lineRule="auto"/>
        <w:jc w:val="both"/>
        <w:rPr>
          <w:rFonts w:cs="Arial"/>
          <w:szCs w:val="20"/>
          <w:lang w:val="fr-FR" w:eastAsia="fr-FR" w:bidi="fr-FR"/>
        </w:rPr>
      </w:pPr>
      <w:r>
        <w:rPr>
          <w:rFonts w:cs="Arial"/>
          <w:szCs w:val="20"/>
          <w:lang w:val="fr-FR" w:eastAsia="fr-FR" w:bidi="fr-FR"/>
        </w:rPr>
        <w:fldChar w:fldCharType="end"/>
      </w:r>
    </w:p>
    <w:p w:rsidR="00710C46" w:rsidRPr="00710C46" w:rsidRDefault="00710C46" w:rsidP="00710C46">
      <w:pPr>
        <w:jc w:val="both"/>
        <w:rPr>
          <w:rFonts w:asciiTheme="minorHAnsi" w:hAnsiTheme="minorHAnsi"/>
          <w:szCs w:val="22"/>
          <w:lang w:val="fr-FR" w:eastAsia="en-US"/>
        </w:rPr>
      </w:pPr>
      <w:r w:rsidRPr="00710C46">
        <w:rPr>
          <w:b/>
          <w:bCs/>
          <w:lang w:val="fr-FR"/>
        </w:rPr>
        <w:t>A propos de K2 Systems</w:t>
      </w:r>
    </w:p>
    <w:p w:rsidR="00710C46" w:rsidRDefault="00710C46" w:rsidP="00710C46">
      <w:pPr>
        <w:jc w:val="both"/>
        <w:rPr>
          <w:lang w:val="fr-FR"/>
        </w:rPr>
      </w:pPr>
    </w:p>
    <w:p w:rsidR="00710C46" w:rsidRDefault="00710C46" w:rsidP="00710C46">
      <w:pPr>
        <w:spacing w:line="360" w:lineRule="auto"/>
        <w:jc w:val="both"/>
        <w:rPr>
          <w:lang w:val="fr-FR"/>
        </w:rPr>
      </w:pPr>
      <w:r>
        <w:rPr>
          <w:lang w:val="fr-FR"/>
        </w:rPr>
        <w:t>En tant que fabricant de systèmes de montage pour la technologie solaire, K2 Systems développe des solutions innovantes pour l'industrie photovoltaïque internationale depuis 2004. Au siège à Renningen en Allemagne ainsi que dans les sept succursales en Angleterre, France, Italie, Brésil, Afrique du Sud, Etats-Unis et au Mexique, environ 180 employés travaillent sur des systèmes de montage économiques et avant-gardistes pour les toitures à travers le monde. Clients et partenaires internationaux sont convaincus par la qualité et la fonctionnalité des systèmes de support éprouvées pour l'installation sur les toitures inclinées, les toitures plates et les projets sur mesure. Cette expérience de longue date, le principe axé sur le service ainsi que le relationnel présent dans tous nos échanges avec nos interlocuteurs assurent à nos partenaires une relation fiable et pérenne.</w:t>
      </w:r>
    </w:p>
    <w:p w:rsidR="00E211B5" w:rsidRPr="003525E1" w:rsidRDefault="00E211B5" w:rsidP="0042641A"/>
    <w:p w:rsidR="00E211B5" w:rsidRDefault="00E211B5" w:rsidP="00E211B5">
      <w:pPr>
        <w:jc w:val="both"/>
        <w:rPr>
          <w:lang w:val="de-DE"/>
        </w:rPr>
      </w:pPr>
      <w:r w:rsidRPr="00A41A5B">
        <w:rPr>
          <w:b/>
          <w:lang w:val="de-DE"/>
        </w:rPr>
        <w:t>Demandes d’informations</w:t>
      </w:r>
      <w:r w:rsidR="00710C46">
        <w:rPr>
          <w:b/>
          <w:lang w:val="de-DE"/>
        </w:rPr>
        <w:t xml:space="preserve"> Fronius</w:t>
      </w:r>
      <w:r w:rsidRPr="00A41A5B">
        <w:rPr>
          <w:b/>
          <w:lang w:val="de-DE"/>
        </w:rPr>
        <w:t xml:space="preserve">: </w:t>
      </w:r>
    </w:p>
    <w:p w:rsidR="00C956F7" w:rsidRPr="00C956F7" w:rsidRDefault="0095082A" w:rsidP="00C956F7">
      <w:pPr>
        <w:rPr>
          <w:rFonts w:eastAsia="Times New Roman" w:cs="Arial"/>
          <w:szCs w:val="20"/>
          <w:lang w:val="de-DE" w:eastAsia="de-DE"/>
        </w:rPr>
      </w:pPr>
      <w:r>
        <w:rPr>
          <w:lang w:val="de-DE"/>
        </w:rPr>
        <w:t>Heidemarie HASLBAUER</w:t>
      </w:r>
      <w:r w:rsidR="00E211B5" w:rsidRPr="00A41A5B">
        <w:rPr>
          <w:lang w:val="de-DE"/>
        </w:rPr>
        <w:t>, +43 664 </w:t>
      </w:r>
      <w:r w:rsidRPr="0095082A">
        <w:rPr>
          <w:lang w:val="de-DE"/>
        </w:rPr>
        <w:t>88293709</w:t>
      </w:r>
      <w:r w:rsidR="00E211B5" w:rsidRPr="00A41A5B">
        <w:rPr>
          <w:lang w:val="de-DE"/>
        </w:rPr>
        <w:t xml:space="preserve">, </w:t>
      </w:r>
      <w:hyperlink r:id="rId14" w:history="1">
        <w:r w:rsidRPr="00F62EEF">
          <w:rPr>
            <w:rStyle w:val="Hyperlink"/>
            <w:lang w:val="de-DE"/>
          </w:rPr>
          <w:t>haslbauer.heidemarie@fronius.com</w:t>
        </w:r>
      </w:hyperlink>
      <w:r w:rsidR="00E211B5">
        <w:rPr>
          <w:lang w:val="de-DE"/>
        </w:rPr>
        <w:t xml:space="preserve"> </w:t>
      </w:r>
      <w:r w:rsidR="00E211B5" w:rsidRPr="00A41A5B">
        <w:rPr>
          <w:lang w:val="de-DE"/>
        </w:rPr>
        <w:t>, Froniusplatz 1, 4600 Wels, Autriche.</w:t>
      </w:r>
      <w:r w:rsidR="00C956F7">
        <w:rPr>
          <w:lang w:val="de-DE"/>
        </w:rPr>
        <w:br/>
      </w:r>
      <w:r w:rsidR="00C956F7">
        <w:rPr>
          <w:lang w:val="de-DE"/>
        </w:rPr>
        <w:br/>
      </w:r>
      <w:r w:rsidR="00C956F7" w:rsidRPr="00C956F7">
        <w:rPr>
          <w:rFonts w:cs="Arial"/>
          <w:szCs w:val="20"/>
          <w:lang w:val="de-DE"/>
        </w:rPr>
        <w:t xml:space="preserve">Melissa </w:t>
      </w:r>
      <w:r w:rsidR="00C956F7">
        <w:rPr>
          <w:rFonts w:cs="Arial"/>
          <w:szCs w:val="20"/>
          <w:lang w:val="de-DE"/>
        </w:rPr>
        <w:t>ROUX</w:t>
      </w:r>
      <w:r w:rsidR="00C956F7" w:rsidRPr="00C956F7">
        <w:rPr>
          <w:rFonts w:cs="Arial"/>
          <w:szCs w:val="20"/>
          <w:lang w:val="de-DE"/>
        </w:rPr>
        <w:t xml:space="preserve">, </w:t>
      </w:r>
      <w:r w:rsidR="00C956F7" w:rsidRPr="00C956F7">
        <w:rPr>
          <w:rFonts w:eastAsia="Times New Roman" w:cs="Arial"/>
          <w:szCs w:val="20"/>
          <w:lang w:val="de-DE" w:eastAsia="de-DE"/>
        </w:rPr>
        <w:t>+</w:t>
      </w:r>
      <w:r w:rsidR="00C956F7" w:rsidRPr="00C956F7">
        <w:rPr>
          <w:rFonts w:cs="Arial"/>
          <w:szCs w:val="20"/>
          <w:lang w:val="de-DE"/>
        </w:rPr>
        <w:t xml:space="preserve"> 33 139331208, </w:t>
      </w:r>
      <w:hyperlink r:id="rId15" w:history="1">
        <w:r w:rsidR="00C956F7" w:rsidRPr="002366A7">
          <w:rPr>
            <w:rStyle w:val="Hyperlink"/>
            <w:rFonts w:cs="Arial"/>
            <w:szCs w:val="20"/>
            <w:lang w:val="de-DE"/>
          </w:rPr>
          <w:t>roux.melissa@fronius.com</w:t>
        </w:r>
      </w:hyperlink>
      <w:r w:rsidR="00C956F7" w:rsidRPr="00C956F7">
        <w:rPr>
          <w:rFonts w:cs="Arial"/>
          <w:szCs w:val="20"/>
          <w:lang w:val="de-DE"/>
        </w:rPr>
        <w:t xml:space="preserve">, </w:t>
      </w:r>
      <w:r w:rsidR="00C956F7">
        <w:rPr>
          <w:rFonts w:eastAsia="Times New Roman" w:cs="Arial"/>
          <w:szCs w:val="20"/>
          <w:lang w:val="de-DE" w:eastAsia="de-DE"/>
        </w:rPr>
        <w:t>ZAC</w:t>
      </w:r>
      <w:r w:rsidR="00C956F7" w:rsidRPr="00C956F7">
        <w:rPr>
          <w:rFonts w:eastAsia="Times New Roman" w:cs="Arial"/>
          <w:szCs w:val="20"/>
          <w:lang w:val="de-DE" w:eastAsia="de-DE"/>
        </w:rPr>
        <w:t xml:space="preserve"> du Moulin 8</w:t>
      </w:r>
      <w:r w:rsidR="00C956F7">
        <w:rPr>
          <w:rFonts w:eastAsia="Times New Roman" w:cs="Arial"/>
          <w:szCs w:val="20"/>
          <w:lang w:val="de-DE" w:eastAsia="de-DE"/>
        </w:rPr>
        <w:t>,</w:t>
      </w:r>
      <w:r w:rsidR="00C956F7" w:rsidRPr="00C956F7">
        <w:rPr>
          <w:rFonts w:eastAsia="Times New Roman" w:cs="Arial"/>
          <w:szCs w:val="20"/>
          <w:lang w:val="de-DE" w:eastAsia="de-DE"/>
        </w:rPr>
        <w:t xml:space="preserve"> rue du Meunier </w:t>
      </w:r>
      <w:r w:rsidR="00C956F7">
        <w:rPr>
          <w:rFonts w:eastAsia="Times New Roman" w:cs="Arial"/>
          <w:szCs w:val="20"/>
          <w:lang w:val="de-DE" w:eastAsia="de-DE"/>
        </w:rPr>
        <w:t>/ BP 14061, 95723 Roissy CDG C</w:t>
      </w:r>
      <w:r w:rsidR="00C956F7" w:rsidRPr="00C956F7">
        <w:rPr>
          <w:rFonts w:eastAsia="Times New Roman" w:cs="Arial"/>
          <w:szCs w:val="20"/>
          <w:lang w:val="de-DE" w:eastAsia="de-DE"/>
        </w:rPr>
        <w:t>edex, France</w:t>
      </w:r>
    </w:p>
    <w:p w:rsidR="00C956F7" w:rsidRDefault="00C956F7" w:rsidP="00E211B5">
      <w:pPr>
        <w:jc w:val="both"/>
        <w:rPr>
          <w:lang w:val="de-DE"/>
        </w:rPr>
      </w:pPr>
    </w:p>
    <w:p w:rsidR="00710C46" w:rsidRPr="00710C46" w:rsidRDefault="00710C46" w:rsidP="00710C46">
      <w:pPr>
        <w:jc w:val="both"/>
        <w:rPr>
          <w:lang w:val="de-DE"/>
        </w:rPr>
      </w:pPr>
      <w:r w:rsidRPr="00A41A5B">
        <w:rPr>
          <w:b/>
          <w:lang w:val="de-DE"/>
        </w:rPr>
        <w:t>Demandes d’informations</w:t>
      </w:r>
      <w:r>
        <w:rPr>
          <w:b/>
          <w:lang w:val="de-DE"/>
        </w:rPr>
        <w:t xml:space="preserve"> </w:t>
      </w:r>
      <w:r w:rsidRPr="00EB0866">
        <w:rPr>
          <w:b/>
          <w:lang w:val="de-DE" w:eastAsia="en-US"/>
        </w:rPr>
        <w:t>K2 Systems:</w:t>
      </w:r>
      <w:r>
        <w:rPr>
          <w:b/>
          <w:lang w:val="de-DE" w:eastAsia="en-US"/>
        </w:rPr>
        <w:t xml:space="preserve"> </w:t>
      </w:r>
    </w:p>
    <w:p w:rsidR="00710C46" w:rsidRDefault="00710C46" w:rsidP="00710C46">
      <w:pPr>
        <w:spacing w:line="360" w:lineRule="auto"/>
        <w:rPr>
          <w:rFonts w:cs="Arial"/>
          <w:szCs w:val="20"/>
          <w:lang w:val="de-AT"/>
        </w:rPr>
      </w:pPr>
      <w:r w:rsidRPr="00EB0866">
        <w:rPr>
          <w:rFonts w:cs="Arial"/>
          <w:szCs w:val="20"/>
          <w:lang w:val="de-AT"/>
        </w:rPr>
        <w:t xml:space="preserve">Frau </w:t>
      </w:r>
      <w:r>
        <w:rPr>
          <w:rFonts w:cs="Arial"/>
          <w:szCs w:val="20"/>
          <w:lang w:val="de-AT"/>
        </w:rPr>
        <w:t xml:space="preserve">SCHWÄMMLE, </w:t>
      </w:r>
      <w:r w:rsidRPr="00EB0866">
        <w:rPr>
          <w:rFonts w:cs="Arial"/>
          <w:szCs w:val="20"/>
          <w:lang w:val="de-AT"/>
        </w:rPr>
        <w:t>+49 7159 42059-122</w:t>
      </w:r>
      <w:r>
        <w:rPr>
          <w:rFonts w:cs="Arial"/>
          <w:szCs w:val="20"/>
          <w:lang w:val="de-AT"/>
        </w:rPr>
        <w:t xml:space="preserve">, </w:t>
      </w:r>
      <w:hyperlink r:id="rId16" w:history="1">
        <w:r w:rsidRPr="00076DD4">
          <w:rPr>
            <w:rStyle w:val="Hyperlink"/>
            <w:rFonts w:cs="Arial"/>
            <w:szCs w:val="20"/>
            <w:lang w:val="de-AT"/>
          </w:rPr>
          <w:t>l.schwaemmle@k2-systems.com</w:t>
        </w:r>
      </w:hyperlink>
    </w:p>
    <w:p w:rsidR="00710C46" w:rsidRPr="00710C46" w:rsidRDefault="00710C46" w:rsidP="00710C46">
      <w:pPr>
        <w:rPr>
          <w:rFonts w:cs="Arial"/>
          <w:szCs w:val="20"/>
          <w:lang w:val="de-AT"/>
        </w:rPr>
      </w:pPr>
    </w:p>
    <w:p w:rsidR="00E211B5" w:rsidRPr="00E74BBF" w:rsidRDefault="00E211B5" w:rsidP="00E211B5">
      <w:pPr>
        <w:rPr>
          <w:lang w:val="de-AT"/>
        </w:rPr>
      </w:pPr>
      <w:r w:rsidRPr="00E74BBF">
        <w:rPr>
          <w:b/>
          <w:lang w:val="de-AT"/>
        </w:rPr>
        <w:t>Exemplaire justificatif:</w:t>
      </w:r>
      <w:r w:rsidRPr="00E74BBF">
        <w:rPr>
          <w:lang w:val="de-AT"/>
        </w:rPr>
        <w:t xml:space="preserve"> </w:t>
      </w:r>
    </w:p>
    <w:p w:rsidR="00E211B5" w:rsidRDefault="00E211B5" w:rsidP="00E211B5">
      <w:pPr>
        <w:rPr>
          <w:rStyle w:val="Hyperlink"/>
          <w:lang w:val="de-DE"/>
        </w:rPr>
      </w:pPr>
      <w:r w:rsidRPr="00A41A5B">
        <w:rPr>
          <w:lang w:val="de-DE"/>
        </w:rPr>
        <w:t xml:space="preserve">a1kommunikation Schweizer GmbH, Rüdiger KEMPA, </w:t>
      </w:r>
      <w:hyperlink r:id="rId17" w:history="1">
        <w:r w:rsidRPr="003D7B0A">
          <w:rPr>
            <w:rStyle w:val="Hyperlink"/>
            <w:lang w:val="de-DE"/>
          </w:rPr>
          <w:t>rke@a1kommunikation.de</w:t>
        </w:r>
      </w:hyperlink>
    </w:p>
    <w:p w:rsidR="00E211B5" w:rsidRDefault="00E211B5" w:rsidP="00E211B5">
      <w:pPr>
        <w:rPr>
          <w:rStyle w:val="Hyperlink"/>
          <w:color w:val="000000" w:themeColor="text1"/>
          <w:lang w:val="de-DE"/>
        </w:rPr>
      </w:pPr>
    </w:p>
    <w:p w:rsidR="00E211B5" w:rsidRPr="003404C3" w:rsidRDefault="00E211B5" w:rsidP="00E211B5">
      <w:pPr>
        <w:rPr>
          <w:rStyle w:val="Hyperlink"/>
          <w:color w:val="000000" w:themeColor="text1"/>
          <w:lang w:val="de-DE"/>
        </w:rPr>
      </w:pPr>
    </w:p>
    <w:p w:rsidR="00E211B5" w:rsidRPr="008C2851" w:rsidRDefault="00E211B5" w:rsidP="00E211B5">
      <w:pPr>
        <w:rPr>
          <w:rFonts w:eastAsia="Times New Roman" w:cs="Arial"/>
          <w:color w:val="000000"/>
          <w:szCs w:val="20"/>
          <w:lang w:eastAsia="de-DE"/>
        </w:rPr>
      </w:pPr>
      <w:r w:rsidRPr="003404C3">
        <w:rPr>
          <w:rFonts w:eastAsia="Times New Roman" w:cs="Arial"/>
          <w:color w:val="000000"/>
          <w:szCs w:val="20"/>
          <w:lang w:eastAsia="de-DE"/>
        </w:rPr>
        <w:t xml:space="preserve">Si vous ne souhaitez plus recevoir de communiqués de presse de la Business Unit Solar Energy de Fronius International, répondez par </w:t>
      </w:r>
      <w:hyperlink r:id="rId18" w:history="1">
        <w:r w:rsidRPr="00C956F7">
          <w:rPr>
            <w:rStyle w:val="Hyperlink"/>
            <w:rFonts w:eastAsia="Times New Roman" w:cs="Arial"/>
            <w:szCs w:val="20"/>
            <w:lang w:eastAsia="de-DE"/>
          </w:rPr>
          <w:t>UNSUBSCRIBE</w:t>
        </w:r>
      </w:hyperlink>
      <w:r w:rsidRPr="003404C3">
        <w:rPr>
          <w:rFonts w:eastAsia="Times New Roman" w:cs="Arial"/>
          <w:color w:val="000000"/>
          <w:szCs w:val="20"/>
          <w:lang w:eastAsia="de-DE"/>
        </w:rPr>
        <w:t>.</w:t>
      </w:r>
    </w:p>
    <w:p w:rsidR="0042641A" w:rsidRPr="003525E1" w:rsidRDefault="00710C46" w:rsidP="00E211B5"/>
    <w:sectPr w:rsidR="0042641A" w:rsidRPr="003525E1" w:rsidSect="0042641A">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6D" w:rsidRDefault="0037016D" w:rsidP="0042641A">
      <w:r>
        <w:separator/>
      </w:r>
    </w:p>
  </w:endnote>
  <w:endnote w:type="continuationSeparator" w:id="0">
    <w:p w:rsidR="0037016D" w:rsidRDefault="0037016D" w:rsidP="0042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leste Offc Pro">
    <w:altName w:val="Cambria"/>
    <w:panose1 w:val="00000000000000000000"/>
    <w:charset w:val="00"/>
    <w:family w:val="roman"/>
    <w:notTrueType/>
    <w:pitch w:val="default"/>
    <w:sig w:usb0="00000003" w:usb1="00000000" w:usb2="00000000" w:usb3="00000000" w:csb0="00000001" w:csb1="00000000"/>
  </w:font>
  <w:font w:name="CelesteOffcPro">
    <w:altName w:val="Cambria"/>
    <w:panose1 w:val="00000000000000000000"/>
    <w:charset w:val="00"/>
    <w:family w:val="roman"/>
    <w:notTrueType/>
    <w:pitch w:val="default"/>
    <w:sig w:usb0="00000003" w:usb1="00000000" w:usb2="00000000" w:usb3="00000000" w:csb0="00000001" w:csb1="00000000"/>
  </w:font>
  <w:font w:name="SMAFutur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1A" w:rsidRPr="00E533E1" w:rsidRDefault="00F57A2D" w:rsidP="0042641A">
    <w:pPr>
      <w:tabs>
        <w:tab w:val="right" w:pos="10080"/>
      </w:tabs>
      <w:rPr>
        <w:sz w:val="16"/>
        <w:szCs w:val="16"/>
        <w:lang w:val="de-DE"/>
      </w:rPr>
    </w:pPr>
    <w:r>
      <w:rPr>
        <w:sz w:val="12"/>
        <w:szCs w:val="12"/>
        <w:lang w:val="de-DE"/>
      </w:rPr>
      <w:t>0</w:t>
    </w:r>
    <w:r w:rsidR="00710C46">
      <w:rPr>
        <w:sz w:val="12"/>
        <w:szCs w:val="12"/>
        <w:lang w:val="de-DE"/>
      </w:rPr>
      <w:t>4</w:t>
    </w:r>
    <w:r>
      <w:rPr>
        <w:sz w:val="12"/>
        <w:szCs w:val="12"/>
        <w:lang w:val="de-DE"/>
      </w:rPr>
      <w:t>/2020</w:t>
    </w:r>
    <w:r w:rsidR="00BD30F8" w:rsidRPr="00E533E1">
      <w:rPr>
        <w:sz w:val="16"/>
        <w:szCs w:val="16"/>
        <w:lang w:val="de-DE"/>
      </w:rPr>
      <w:tab/>
    </w:r>
    <w:r w:rsidR="00BD30F8" w:rsidRPr="00E533E1">
      <w:rPr>
        <w:sz w:val="16"/>
        <w:szCs w:val="16"/>
      </w:rPr>
      <w:fldChar w:fldCharType="begin"/>
    </w:r>
    <w:r w:rsidR="00BD30F8" w:rsidRPr="00E533E1">
      <w:rPr>
        <w:sz w:val="16"/>
        <w:szCs w:val="16"/>
      </w:rPr>
      <w:instrText xml:space="preserve"> </w:instrText>
    </w:r>
    <w:r w:rsidR="00BD30F8">
      <w:rPr>
        <w:sz w:val="16"/>
        <w:szCs w:val="16"/>
      </w:rPr>
      <w:instrText>PAGE</w:instrText>
    </w:r>
    <w:r w:rsidR="00BD30F8" w:rsidRPr="00E533E1">
      <w:rPr>
        <w:sz w:val="16"/>
        <w:szCs w:val="16"/>
      </w:rPr>
      <w:instrText xml:space="preserve"> </w:instrText>
    </w:r>
    <w:r w:rsidR="00BD30F8" w:rsidRPr="00E533E1">
      <w:rPr>
        <w:sz w:val="16"/>
        <w:szCs w:val="16"/>
      </w:rPr>
      <w:fldChar w:fldCharType="separate"/>
    </w:r>
    <w:r w:rsidR="00710C46">
      <w:rPr>
        <w:noProof/>
        <w:sz w:val="16"/>
        <w:szCs w:val="16"/>
      </w:rPr>
      <w:t>1</w:t>
    </w:r>
    <w:r w:rsidR="00BD30F8" w:rsidRPr="00E533E1">
      <w:rPr>
        <w:sz w:val="16"/>
        <w:szCs w:val="16"/>
      </w:rPr>
      <w:fldChar w:fldCharType="end"/>
    </w:r>
    <w:r w:rsidR="00BD30F8" w:rsidRPr="00E533E1">
      <w:rPr>
        <w:sz w:val="16"/>
        <w:szCs w:val="16"/>
      </w:rPr>
      <w:t>/</w:t>
    </w:r>
    <w:r w:rsidR="00BD30F8" w:rsidRPr="00E533E1">
      <w:rPr>
        <w:sz w:val="16"/>
        <w:szCs w:val="16"/>
      </w:rPr>
      <w:fldChar w:fldCharType="begin"/>
    </w:r>
    <w:r w:rsidR="00BD30F8" w:rsidRPr="00E533E1">
      <w:rPr>
        <w:sz w:val="16"/>
        <w:szCs w:val="16"/>
      </w:rPr>
      <w:instrText xml:space="preserve"> </w:instrText>
    </w:r>
    <w:r w:rsidR="00BD30F8">
      <w:rPr>
        <w:sz w:val="16"/>
        <w:szCs w:val="16"/>
      </w:rPr>
      <w:instrText>NUMPAGES</w:instrText>
    </w:r>
    <w:r w:rsidR="00BD30F8" w:rsidRPr="00E533E1">
      <w:rPr>
        <w:sz w:val="16"/>
        <w:szCs w:val="16"/>
      </w:rPr>
      <w:instrText xml:space="preserve"> </w:instrText>
    </w:r>
    <w:r w:rsidR="00BD30F8" w:rsidRPr="00E533E1">
      <w:rPr>
        <w:sz w:val="16"/>
        <w:szCs w:val="16"/>
      </w:rPr>
      <w:fldChar w:fldCharType="separate"/>
    </w:r>
    <w:r w:rsidR="00710C46">
      <w:rPr>
        <w:noProof/>
        <w:sz w:val="16"/>
        <w:szCs w:val="16"/>
      </w:rPr>
      <w:t>3</w:t>
    </w:r>
    <w:r w:rsidR="00BD30F8"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6D" w:rsidRDefault="0037016D" w:rsidP="0042641A">
      <w:r>
        <w:separator/>
      </w:r>
    </w:p>
  </w:footnote>
  <w:footnote w:type="continuationSeparator" w:id="0">
    <w:p w:rsidR="0037016D" w:rsidRDefault="0037016D" w:rsidP="00426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1A" w:rsidRDefault="00DF71A6">
    <w:pPr>
      <w:pStyle w:val="Header"/>
    </w:pPr>
    <w:r>
      <w:rPr>
        <w:noProof/>
        <w:lang w:val="de-AT" w:eastAsia="de-AT"/>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152515" cy="8699500"/>
          <wp:effectExtent l="0" t="0" r="635" b="6350"/>
          <wp:wrapNone/>
          <wp:docPr id="6" name="Bild 6" descr="FR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710C46">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9776;mso-position-horizontal:center;mso-position-horizontal-relative:margin;mso-position-vertical:center;mso-position-vertical-relative:margin" o:allowincell="f">
          <v:imagedata r:id="rId2"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1A" w:rsidRDefault="00C676D4">
    <w:r>
      <w:rPr>
        <w:noProof/>
        <w:lang w:val="de-AT" w:eastAsia="de-AT"/>
      </w:rPr>
      <w:drawing>
        <wp:anchor distT="0" distB="0" distL="114300" distR="114300" simplePos="0" relativeHeight="251660800" behindDoc="1" locked="0" layoutInCell="1" allowOverlap="1" wp14:anchorId="2327DDEF" wp14:editId="4B79EA12">
          <wp:simplePos x="0" y="0"/>
          <wp:positionH relativeFrom="page">
            <wp:posOffset>9525</wp:posOffset>
          </wp:positionH>
          <wp:positionV relativeFrom="page">
            <wp:posOffset>10322</wp:posOffset>
          </wp:positionV>
          <wp:extent cx="7560000" cy="106884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1A" w:rsidRDefault="00DF71A6">
    <w:pPr>
      <w:pStyle w:val="Header"/>
    </w:pPr>
    <w:r>
      <w:rPr>
        <w:noProof/>
        <w:lang w:val="de-AT" w:eastAsia="de-AT"/>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152515" cy="8699500"/>
          <wp:effectExtent l="0" t="0" r="635" b="6350"/>
          <wp:wrapNone/>
          <wp:docPr id="5" name="Bild 5" descr="FR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710C46">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60800;mso-position-horizontal:center;mso-position-horizontal-relative:margin;mso-position-vertical:center;mso-position-vertical-relative:margin" o:allowincell="f">
          <v:imagedata r:id="rId2"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B79"/>
    <w:multiLevelType w:val="hybridMultilevel"/>
    <w:tmpl w:val="98E02FC4"/>
    <w:lvl w:ilvl="0" w:tplc="1FC2CC1E">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2"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6D"/>
    <w:rsid w:val="0003201F"/>
    <w:rsid w:val="000D47C8"/>
    <w:rsid w:val="00167729"/>
    <w:rsid w:val="00174CAD"/>
    <w:rsid w:val="002871C7"/>
    <w:rsid w:val="002E1CC0"/>
    <w:rsid w:val="003525E1"/>
    <w:rsid w:val="0037016D"/>
    <w:rsid w:val="00421FFA"/>
    <w:rsid w:val="00526922"/>
    <w:rsid w:val="0053018D"/>
    <w:rsid w:val="005348B9"/>
    <w:rsid w:val="00617412"/>
    <w:rsid w:val="006511B6"/>
    <w:rsid w:val="00692524"/>
    <w:rsid w:val="00710C46"/>
    <w:rsid w:val="00712508"/>
    <w:rsid w:val="007D58A3"/>
    <w:rsid w:val="008027A7"/>
    <w:rsid w:val="0080330D"/>
    <w:rsid w:val="00815C45"/>
    <w:rsid w:val="00825CCF"/>
    <w:rsid w:val="008527B9"/>
    <w:rsid w:val="008A763B"/>
    <w:rsid w:val="0095082A"/>
    <w:rsid w:val="00A846F6"/>
    <w:rsid w:val="00BD30F8"/>
    <w:rsid w:val="00BF5075"/>
    <w:rsid w:val="00C676D4"/>
    <w:rsid w:val="00C956F7"/>
    <w:rsid w:val="00CE3109"/>
    <w:rsid w:val="00D51F40"/>
    <w:rsid w:val="00DF71A6"/>
    <w:rsid w:val="00E211B5"/>
    <w:rsid w:val="00E330FC"/>
    <w:rsid w:val="00E56CFA"/>
    <w:rsid w:val="00E74BBF"/>
    <w:rsid w:val="00F00A7C"/>
    <w:rsid w:val="00F47791"/>
    <w:rsid w:val="00F57A2D"/>
    <w:rsid w:val="00F738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2C68AED-5FB9-4440-9A9A-4D2E4687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B3"/>
    <w:rPr>
      <w:rFonts w:ascii="Arial" w:hAnsi="Arial"/>
      <w:szCs w:val="24"/>
      <w:lang w:val="en-US" w:eastAsia="zh-TW"/>
    </w:rPr>
  </w:style>
  <w:style w:type="paragraph" w:styleId="Heading1">
    <w:name w:val="heading 1"/>
    <w:basedOn w:val="Normal"/>
    <w:next w:val="Normal"/>
    <w:link w:val="Heading1Char"/>
    <w:qFormat/>
    <w:rsid w:val="006E4E66"/>
    <w:pPr>
      <w:keepNext/>
      <w:spacing w:before="240" w:after="60"/>
      <w:outlineLvl w:val="0"/>
    </w:pPr>
    <w:rPr>
      <w:rFonts w:cs="Arial"/>
      <w:b/>
      <w:bCs/>
      <w:caps/>
      <w:color w:val="FF0000"/>
      <w:kern w:val="32"/>
      <w:sz w:val="28"/>
      <w:szCs w:val="32"/>
    </w:rPr>
  </w:style>
  <w:style w:type="paragraph" w:styleId="Heading2">
    <w:name w:val="heading 2"/>
    <w:basedOn w:val="Normal"/>
    <w:next w:val="Normal"/>
    <w:link w:val="Heading2Char"/>
    <w:qFormat/>
    <w:rsid w:val="006E4E66"/>
    <w:pPr>
      <w:keepNext/>
      <w:spacing w:before="240" w:after="60"/>
      <w:outlineLvl w:val="1"/>
    </w:pPr>
    <w:rPr>
      <w:rFonts w:cs="Arial"/>
      <w:b/>
      <w:bCs/>
      <w:iCs/>
      <w:color w:val="000000"/>
      <w:sz w:val="24"/>
      <w:szCs w:val="28"/>
    </w:rPr>
  </w:style>
  <w:style w:type="paragraph" w:styleId="Heading3">
    <w:name w:val="heading 3"/>
    <w:basedOn w:val="Normal"/>
    <w:next w:val="Normal"/>
    <w:link w:val="Heading3Char"/>
    <w:qFormat/>
    <w:rsid w:val="006E4E66"/>
    <w:pPr>
      <w:keepNext/>
      <w:spacing w:before="240" w:after="60"/>
      <w:outlineLvl w:val="2"/>
    </w:pPr>
    <w:rPr>
      <w:rFonts w:cs="Arial"/>
      <w:b/>
      <w:bCs/>
      <w:szCs w:val="26"/>
    </w:rPr>
  </w:style>
  <w:style w:type="paragraph" w:styleId="Heading4">
    <w:name w:val="heading 4"/>
    <w:basedOn w:val="Normal"/>
    <w:next w:val="Normal"/>
    <w:qFormat/>
    <w:rsid w:val="006E4E66"/>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4E66"/>
    <w:rPr>
      <w:b/>
      <w:bCs/>
      <w:szCs w:val="20"/>
    </w:rPr>
  </w:style>
  <w:style w:type="paragraph" w:styleId="DocumentMap">
    <w:name w:val="Document Map"/>
    <w:basedOn w:val="Normal"/>
    <w:semiHidden/>
    <w:rsid w:val="006E4E66"/>
    <w:pPr>
      <w:shd w:val="clear" w:color="auto" w:fill="000080"/>
    </w:pPr>
    <w:rPr>
      <w:rFonts w:ascii="Tahoma" w:hAnsi="Tahoma" w:cs="Tahoma"/>
      <w:szCs w:val="20"/>
    </w:rPr>
  </w:style>
  <w:style w:type="numbering" w:customStyle="1" w:styleId="FormatvorlageAufgezhlt">
    <w:name w:val="Formatvorlage Aufgezählt"/>
    <w:basedOn w:val="NoList"/>
    <w:rsid w:val="006E4E66"/>
    <w:pPr>
      <w:numPr>
        <w:numId w:val="1"/>
      </w:numPr>
    </w:pPr>
  </w:style>
  <w:style w:type="paragraph" w:styleId="Footer">
    <w:name w:val="footer"/>
    <w:basedOn w:val="Normal"/>
    <w:rsid w:val="006E4E66"/>
    <w:pPr>
      <w:tabs>
        <w:tab w:val="center" w:pos="4536"/>
        <w:tab w:val="right" w:pos="9072"/>
      </w:tabs>
    </w:pPr>
  </w:style>
  <w:style w:type="paragraph" w:styleId="Header">
    <w:name w:val="header"/>
    <w:basedOn w:val="Normal"/>
    <w:rsid w:val="006E4E66"/>
    <w:pPr>
      <w:tabs>
        <w:tab w:val="center" w:pos="4536"/>
        <w:tab w:val="right" w:pos="9072"/>
      </w:tabs>
    </w:pPr>
  </w:style>
  <w:style w:type="paragraph" w:customStyle="1" w:styleId="LabelBeschriftung">
    <w:name w:val="Label / Beschriftung"/>
    <w:basedOn w:val="Caption"/>
    <w:rsid w:val="006E4E66"/>
    <w:rPr>
      <w:b w:val="0"/>
      <w:sz w:val="16"/>
      <w:lang w:val="de-DE"/>
    </w:rPr>
  </w:style>
  <w:style w:type="character" w:styleId="PageNumber">
    <w:name w:val="page number"/>
    <w:basedOn w:val="DefaultParagraphFont"/>
    <w:rsid w:val="006E4E66"/>
  </w:style>
  <w:style w:type="paragraph" w:customStyle="1" w:styleId="StandardFett">
    <w:name w:val="Standard Fett"/>
    <w:basedOn w:val="Normal"/>
    <w:rsid w:val="006E4E66"/>
    <w:rPr>
      <w:b/>
    </w:rPr>
  </w:style>
  <w:style w:type="paragraph" w:customStyle="1" w:styleId="Tabellenkopfzeile">
    <w:name w:val="Tabellenkopfzeile"/>
    <w:basedOn w:val="Normal"/>
    <w:rsid w:val="006E4E66"/>
    <w:rPr>
      <w:b/>
      <w:sz w:val="16"/>
    </w:rPr>
  </w:style>
  <w:style w:type="character" w:customStyle="1" w:styleId="Heading1Char">
    <w:name w:val="Heading 1 Char"/>
    <w:basedOn w:val="DefaultParagraphFont"/>
    <w:link w:val="Heading1"/>
    <w:rsid w:val="006E4E66"/>
    <w:rPr>
      <w:rFonts w:ascii="Arial" w:eastAsia="PMingLiU" w:hAnsi="Arial" w:cs="Arial"/>
      <w:b/>
      <w:bCs/>
      <w:caps/>
      <w:color w:val="FF0000"/>
      <w:kern w:val="32"/>
      <w:sz w:val="28"/>
      <w:szCs w:val="32"/>
      <w:lang w:val="en-US" w:eastAsia="zh-TW" w:bidi="ar-SA"/>
    </w:rPr>
  </w:style>
  <w:style w:type="character" w:customStyle="1" w:styleId="Heading2Char">
    <w:name w:val="Heading 2 Char"/>
    <w:basedOn w:val="DefaultParagraphFont"/>
    <w:link w:val="Heading2"/>
    <w:rsid w:val="00A421B3"/>
    <w:rPr>
      <w:rFonts w:ascii="Arial" w:eastAsia="PMingLiU" w:hAnsi="Arial" w:cs="Arial"/>
      <w:b/>
      <w:bCs/>
      <w:iCs/>
      <w:color w:val="000000"/>
      <w:sz w:val="24"/>
      <w:szCs w:val="28"/>
      <w:lang w:val="en-US" w:eastAsia="zh-TW" w:bidi="ar-SA"/>
    </w:rPr>
  </w:style>
  <w:style w:type="character" w:styleId="Strong">
    <w:name w:val="Strong"/>
    <w:basedOn w:val="DefaultParagraphFont"/>
    <w:qFormat/>
    <w:rsid w:val="00ED036C"/>
    <w:rPr>
      <w:b/>
      <w:bCs/>
    </w:rPr>
  </w:style>
  <w:style w:type="paragraph" w:styleId="BalloonText">
    <w:name w:val="Balloon Text"/>
    <w:basedOn w:val="Normal"/>
    <w:link w:val="BalloonTextChar"/>
    <w:uiPriority w:val="99"/>
    <w:semiHidden/>
    <w:unhideWhenUsed/>
    <w:rsid w:val="00815C45"/>
    <w:rPr>
      <w:rFonts w:ascii="Tahoma" w:hAnsi="Tahoma" w:cs="Tahoma"/>
      <w:sz w:val="16"/>
      <w:szCs w:val="16"/>
    </w:rPr>
  </w:style>
  <w:style w:type="character" w:customStyle="1" w:styleId="BalloonTextChar">
    <w:name w:val="Balloon Text Char"/>
    <w:basedOn w:val="DefaultParagraphFont"/>
    <w:link w:val="BalloonText"/>
    <w:uiPriority w:val="99"/>
    <w:semiHidden/>
    <w:rsid w:val="00815C45"/>
    <w:rPr>
      <w:rFonts w:ascii="Tahoma" w:hAnsi="Tahoma" w:cs="Tahoma"/>
      <w:sz w:val="16"/>
      <w:szCs w:val="16"/>
      <w:lang w:val="en-US" w:eastAsia="zh-TW"/>
    </w:rPr>
  </w:style>
  <w:style w:type="paragraph" w:customStyle="1" w:styleId="Default">
    <w:name w:val="Default"/>
    <w:rsid w:val="00E211B5"/>
    <w:pPr>
      <w:autoSpaceDE w:val="0"/>
      <w:autoSpaceDN w:val="0"/>
      <w:adjustRightInd w:val="0"/>
    </w:pPr>
    <w:rPr>
      <w:rFonts w:ascii="Celeste Offc Pro" w:hAnsi="Celeste Offc Pro" w:cs="Celeste Offc Pro"/>
      <w:color w:val="000000"/>
      <w:sz w:val="24"/>
      <w:szCs w:val="24"/>
      <w:lang w:val="fr-FR" w:eastAsia="fr-FR"/>
    </w:rPr>
  </w:style>
  <w:style w:type="character" w:styleId="Hyperlink">
    <w:name w:val="Hyperlink"/>
    <w:basedOn w:val="DefaultParagraphFont"/>
    <w:uiPriority w:val="99"/>
    <w:unhideWhenUsed/>
    <w:rsid w:val="00E211B5"/>
    <w:rPr>
      <w:color w:val="0000FF" w:themeColor="hyperlink"/>
      <w:u w:val="single"/>
    </w:rPr>
  </w:style>
  <w:style w:type="paragraph" w:styleId="FootnoteText">
    <w:name w:val="footnote text"/>
    <w:basedOn w:val="Normal"/>
    <w:link w:val="FootnoteTextChar"/>
    <w:uiPriority w:val="99"/>
    <w:semiHidden/>
    <w:unhideWhenUsed/>
    <w:rsid w:val="0037016D"/>
    <w:rPr>
      <w:szCs w:val="20"/>
      <w:lang w:val="en-GB"/>
    </w:rPr>
  </w:style>
  <w:style w:type="character" w:customStyle="1" w:styleId="FootnoteTextChar">
    <w:name w:val="Footnote Text Char"/>
    <w:basedOn w:val="DefaultParagraphFont"/>
    <w:link w:val="FootnoteText"/>
    <w:uiPriority w:val="99"/>
    <w:semiHidden/>
    <w:rsid w:val="0037016D"/>
    <w:rPr>
      <w:rFonts w:ascii="Arial" w:hAnsi="Arial"/>
      <w:lang w:val="en-GB" w:eastAsia="zh-TW"/>
    </w:rPr>
  </w:style>
  <w:style w:type="character" w:styleId="FootnoteReference">
    <w:name w:val="footnote reference"/>
    <w:basedOn w:val="DefaultParagraphFont"/>
    <w:uiPriority w:val="99"/>
    <w:semiHidden/>
    <w:unhideWhenUsed/>
    <w:rsid w:val="0037016D"/>
    <w:rPr>
      <w:vertAlign w:val="superscript"/>
    </w:rPr>
  </w:style>
  <w:style w:type="character" w:customStyle="1" w:styleId="Heading3Char">
    <w:name w:val="Heading 3 Char"/>
    <w:basedOn w:val="DefaultParagraphFont"/>
    <w:link w:val="Heading3"/>
    <w:rsid w:val="00E330FC"/>
    <w:rPr>
      <w:rFonts w:ascii="Arial" w:hAnsi="Arial" w:cs="Arial"/>
      <w:b/>
      <w:bCs/>
      <w:szCs w:val="26"/>
      <w:lang w:val="en-US" w:eastAsia="zh-TW"/>
    </w:rPr>
  </w:style>
  <w:style w:type="paragraph" w:customStyle="1" w:styleId="bodytext">
    <w:name w:val="bodytext"/>
    <w:basedOn w:val="Normal"/>
    <w:rsid w:val="00710C46"/>
    <w:pPr>
      <w:spacing w:after="75"/>
    </w:pPr>
    <w:rPr>
      <w:rFonts w:ascii="Times New Roman" w:eastAsia="Times New Roman" w:hAnsi="Times New Roman"/>
      <w:sz w:val="24"/>
      <w:lang w:val="fr-FR" w:eastAsia="de-AT"/>
    </w:rPr>
  </w:style>
  <w:style w:type="paragraph" w:styleId="ListParagraph">
    <w:name w:val="List Paragraph"/>
    <w:basedOn w:val="Normal"/>
    <w:uiPriority w:val="34"/>
    <w:qFormat/>
    <w:rsid w:val="00710C46"/>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1147">
      <w:bodyDiv w:val="1"/>
      <w:marLeft w:val="0"/>
      <w:marRight w:val="0"/>
      <w:marTop w:val="0"/>
      <w:marBottom w:val="0"/>
      <w:divBdr>
        <w:top w:val="none" w:sz="0" w:space="0" w:color="auto"/>
        <w:left w:val="none" w:sz="0" w:space="0" w:color="auto"/>
        <w:bottom w:val="none" w:sz="0" w:space="0" w:color="auto"/>
        <w:right w:val="none" w:sz="0" w:space="0" w:color="auto"/>
      </w:divBdr>
    </w:div>
    <w:div w:id="1122043607">
      <w:bodyDiv w:val="1"/>
      <w:marLeft w:val="0"/>
      <w:marRight w:val="0"/>
      <w:marTop w:val="0"/>
      <w:marBottom w:val="0"/>
      <w:divBdr>
        <w:top w:val="none" w:sz="0" w:space="0" w:color="auto"/>
        <w:left w:val="none" w:sz="0" w:space="0" w:color="auto"/>
        <w:bottom w:val="none" w:sz="0" w:space="0" w:color="auto"/>
        <w:right w:val="none" w:sz="0" w:space="0" w:color="auto"/>
      </w:divBdr>
    </w:div>
    <w:div w:id="1406227305">
      <w:bodyDiv w:val="1"/>
      <w:marLeft w:val="0"/>
      <w:marRight w:val="0"/>
      <w:marTop w:val="0"/>
      <w:marBottom w:val="0"/>
      <w:divBdr>
        <w:top w:val="none" w:sz="0" w:space="0" w:color="auto"/>
        <w:left w:val="none" w:sz="0" w:space="0" w:color="auto"/>
        <w:bottom w:val="none" w:sz="0" w:space="0" w:color="auto"/>
        <w:right w:val="none" w:sz="0" w:space="0" w:color="auto"/>
      </w:divBdr>
    </w:div>
    <w:div w:id="14671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hyperlink" Target="mailto:cancellation@fronius.com"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hyperlink" Target="https://fronius.solarconfigurator.de/solar.configurator/Quick" TargetMode="External"/><Relationship Id="rId17" Type="http://schemas.openxmlformats.org/officeDocument/2006/relationships/hyperlink" Target="mailto:rke@a1kommunikation.de" TargetMode="Externa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mailto:l.schwaemmle@k2-system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2-systems.com/fr/votre-projet/base"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mailto:roux.melissa@fronius.com" TargetMode="External"/><Relationship Id="rId23" Type="http://schemas.openxmlformats.org/officeDocument/2006/relationships/customXml" Target="../customXml/item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aslbauer.heidemarie@fronius.com"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Solar%20Energy%20press%20templates\FR_solar_energy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title_TI_DE xmlns="dc0c2c3d-e9fc-4a0d-820b-87ab82e65f20">Komfortable PV-Planung von Dachmontage bis zum elektrischen Anlagendesign 2020/04</title_TI_DE>
    <Documenttype_PT xmlns="dc0c2c3d-e9fc-4a0d-820b-87ab82e65f20">Comunicado à imprensa</Documenttype_PT>
    <Documenttype_RU xmlns="dc0c2c3d-e9fc-4a0d-820b-87ab82e65f20">Пресс-релиз</Documenttype_RU>
    <title_TI_TR xmlns="dc0c2c3d-e9fc-4a0d-820b-87ab82e65f20">Convenient PV planning from roof assembly to electrical system design 2020/04</title_TI_TR>
    <title_TI_NO xmlns="dc0c2c3d-e9fc-4a0d-820b-87ab82e65f20">Convenient PV planning from roof assembly to electrical system design 2020/04</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Convenient PV planning from roof assembly to electrical system design 2020/04</title_TI_TH>
    <Licence_x0020_information xmlns="dc0c2c3d-e9fc-4a0d-820b-87ab82e65f20">(c) Fronius International</Licence_x0020_information>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a2603a05-6eff-4a5e-8133-294bf1436696</TermId>
        </TermInfo>
      </Terms>
    </kf02bcb85e834895bd30a86f7c59478d>
    <title_TI_EA xmlns="dc0c2c3d-e9fc-4a0d-820b-87ab82e65f20">Convenient PV planning from roof assembly to electrical system design 2020/04</title_TI_EA>
    <Documenttype_SV xmlns="dc0c2c3d-e9fc-4a0d-820b-87ab82e65f20">Pressmeddelande</Documenttype_SV>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Convenient PV planning from roof assembly to electrical system design 2020/04</title_TI_DA>
    <Documenttype_TR xmlns="dc0c2c3d-e9fc-4a0d-820b-87ab82e65f20">Basın bülteni</Documenttype_TR>
    <title_TI_PL xmlns="dc0c2c3d-e9fc-4a0d-820b-87ab82e65f20">Convenient PV planning from roof assembly to electrical system design 2020/04</title_TI_PL>
    <Documenttype_TH xmlns="dc0c2c3d-e9fc-4a0d-820b-87ab82e65f20">ข่าวประชาสัมพันธ์</Documenttype_TH>
    <title_TI_EL xmlns="dc0c2c3d-e9fc-4a0d-820b-87ab82e65f20">Convenient PV planning from roof assembly to electrical system design 2020/04</title_TI_EL>
    <Documenttype_EA xmlns="dc0c2c3d-e9fc-4a0d-820b-87ab82e65f20">Press Release</Documenttype_EA>
    <Web_x0020_Display_x0020_Title_x0020_ET xmlns="dc0c2c3d-e9fc-4a0d-820b-87ab82e65f20">Convenient PV planning from roof assembly to electrical system design 2020/04</Web_x0020_Display_x0020_Title_x0020_ET>
    <Resolution xmlns="dc0c2c3d-e9fc-4a0d-820b-87ab82e65f20" xsi:nil="true"/>
    <Documenttype_JP xmlns="dc0c2c3d-e9fc-4a0d-820b-87ab82e65f20">Press Release</Documenttype_JP>
    <title_TI_PT xmlns="dc0c2c3d-e9fc-4a0d-820b-87ab82e65f20">Convenient PV planning from roof assembly to electrical system design 2020/04</title_TI_PT>
    <Country xmlns="dc0c2c3d-e9fc-4a0d-820b-87ab82e65f20">
      <Value>17</Value>
      <Value>40</Value>
    </Country>
    <title_TI_RU xmlns="dc0c2c3d-e9fc-4a0d-820b-87ab82e65f20">Convenient PV planning from roof assembly to electrical system design 2020/04</title_TI_RU>
    <fro_spid xmlns="dc0c2c3d-e9fc-4a0d-820b-87ab82e65f20">6467;SE</fro_spid>
    <title_ti_fi xmlns="dc0c2c3d-e9fc-4a0d-820b-87ab82e65f20">Convenient PV planning from roof assembly to electrical system design 2020/04</title_ti_fi>
    <Documenttype_FI xmlns="dc0c2c3d-e9fc-4a0d-820b-87ab82e65f20">Lehdistötiedote</Documenttype_FI>
    <Division xmlns="dc0c2c3d-e9fc-4a0d-820b-87ab82e65f20">Solar Energy</Division>
    <Permission xmlns="dc0c2c3d-e9fc-4a0d-820b-87ab82e65f20">Public</Permission>
    <Documenttype_JA xmlns="dc0c2c3d-e9fc-4a0d-820b-87ab82e65f20">ニュースリリース</Documenttype_JA>
    <title_TI_CS xmlns="dc0c2c3d-e9fc-4a0d-820b-87ab82e65f20">Convenient PV planning from roof assembly to electrical system design 2020/04</title_TI_CS>
    <title_TI_AR xmlns="dc0c2c3d-e9fc-4a0d-820b-87ab82e65f20">Convenient PV planning from roof assembly to electrical system design 2020/04</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Planification PV confortable du montage sur toiture à la conception du système électrique 2020/04</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Convenient PV planning from roof assembly to electrical system design 2020/04</title_TI_SV>
    <Documenttype_PL xmlns="dc0c2c3d-e9fc-4a0d-820b-87ab82e65f20">Informacja prasowe</Documenttype_PL>
    <VersionInternal xmlns="dc0c2c3d-e9fc-4a0d-820b-87ab82e65f20">0</VersionInternal>
    <Update xmlns="dc0c2c3d-e9fc-4a0d-820b-87ab82e65f20">150620</Update>
    <title_TI_NL xmlns="dc0c2c3d-e9fc-4a0d-820b-87ab82e65f20">Convenient PV planning from roof assembly to electrical system design 2020/04</title_TI_NL>
    <FileMaster xmlns="dc0c2c3d-e9fc-4a0d-820b-87ab82e65f20">M-145098</FileMaster>
    <FSM xmlns="dc0c2c3d-e9fc-4a0d-820b-87ab82e65f20">false</FSM>
    <title_TI_IT xmlns="dc0c2c3d-e9fc-4a0d-820b-87ab82e65f20">Convenient PV planning from roof assembly to electrical system design 2020/04</title_TI_IT>
    <Documenttype_EL xmlns="dc0c2c3d-e9fc-4a0d-820b-87ab82e65f20">Δελτίο τύπου</Documenttype_EL>
    <l67a679918f5484e8f458468bb061236 xmlns="dc0c2c3d-e9fc-4a0d-820b-87ab82e65f20">
      <Terms xmlns="http://schemas.microsoft.com/office/infopath/2007/PartnerControls"/>
    </l67a679918f5484e8f458468bb061236>
    <download-count xmlns="dc0c2c3d-e9fc-4a0d-820b-87ab82e65f20" xsi:nil="true"/>
    <Documenttype_FR xmlns="dc0c2c3d-e9fc-4a0d-820b-87ab82e65f20">Communiqué de presse</Documenttype_FR>
    <FroCountryExclusive xmlns="dc0c2c3d-e9fc-4a0d-820b-87ab82e65f20">No</FroCountryExclusive>
    <title_TI_UA xmlns="dc0c2c3d-e9fc-4a0d-820b-87ab82e65f20">Convenient PV planning from roof assembly to electrical system design 2020/04</title_TI_UA>
    <title_TI_JP xmlns="dc0c2c3d-e9fc-4a0d-820b-87ab82e65f20">Convenient PV planning from roof assembly to electrical system design 2020/04</title_TI_JP>
    <Documenttype_NL xmlns="dc0c2c3d-e9fc-4a0d-820b-87ab82e65f20">Persbericht</Documenttype_NL>
    <title_TI_ES xmlns="dc0c2c3d-e9fc-4a0d-820b-87ab82e65f20">Convenient PV planning from roof assembly to electrical system design 2020/04</title_TI_ES>
    <title_TI_JA xmlns="dc0c2c3d-e9fc-4a0d-820b-87ab82e65f20">Convenient PV planning from roof assembly to electrical system design 2020/04</title_TI_JA>
    <Documenttype_NB xmlns="c4543867-fb67-4424-a255-4d54d75e50e3">Presseinformasjon</Documenttype_NB>
    <title_ti_nb xmlns="dc0c2c3d-e9fc-4a0d-820b-87ab82e65f20">Convenient PV planning from roof assembly to electrical system design 2020/04</title_ti_nb>
    <Documenttype_IT xmlns="dc0c2c3d-e9fc-4a0d-820b-87ab82e65f20">Comunicato stampa</Documenttype_IT>
    <Documenttype_ZH xmlns="dc0c2c3d-e9fc-4a0d-820b-87ab82e65f20">Press Release</Documenttype_ZH>
    <TaxCatchAll xmlns="92f60987-cbcc-4245-baaf-239af3bfd6e8">
      <Value>261</Value>
    </TaxCatchAll>
    <AGB xmlns="dc0c2c3d-e9fc-4a0d-820b-87ab82e65f20">false</AGB>
    <title_TI_EN xmlns="dc0c2c3d-e9fc-4a0d-820b-87ab82e65f20">Convenient PV planning from roof assembly to electrical system design 2020/04</title_TI_EN>
    <MRMKeyWords xmlns="dc0c2c3d-e9fc-4a0d-820b-87ab82e65f20">#konfiguration#configuration#presse#froniussolar.configurator#snapinverter#pvmodule#speichersystem#storagesystem#pvanlage#mpp-tracker#aufdachanlage#roof-mountedsystem#presseaussendung#pressrelease#k2base#lagerung</MRMKeyWords>
    <title_ti_zh xmlns="dc0c2c3d-e9fc-4a0d-820b-87ab82e65f20">Convenient PV planning from roof assembly to electrical system design 2020/04</title_ti_zh>
    <MRMID xmlns="dc0c2c3d-e9fc-4a0d-820b-87ab82e65f20">M-145113</MRMID>
    <Documenttype_UK xmlns="c4543867-fb67-4424-a255-4d54d75e50e3">Прес-релізи</Documenttype_UK>
    <title_TI_SK xmlns="dc0c2c3d-e9fc-4a0d-820b-87ab82e65f20">Convenient PV planning from roof assembly to electrical system design 2020/04</title_TI_SK>
    <Documenttype_UA xmlns="dc0c2c3d-e9fc-4a0d-820b-87ab82e65f20">Прес-релізи</Documenttype_UA>
    <title_TI_HU xmlns="dc0c2c3d-e9fc-4a0d-820b-87ab82e65f20">Convenient PV planning from roof assembly to electrical system design 2020/04</title_TI_HU>
    <Country_x0020_Quick_x0020_Select xmlns="dc0c2c3d-e9fc-4a0d-820b-87ab82e65f20">Select...</Country_x0020_Quick_x0020_Select>
    <title_ti_uk xmlns="dc0c2c3d-e9fc-4a0d-820b-87ab82e65f20">Convenient PV planning from roof assembly to electrical system design 2020/04</title_ti_uk>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1EED7183-7BE9-4597-98E0-3CB14B679F64}"/>
</file>

<file path=customXml/itemProps2.xml><?xml version="1.0" encoding="utf-8"?>
<ds:datastoreItem xmlns:ds="http://schemas.openxmlformats.org/officeDocument/2006/customXml" ds:itemID="{E8E68441-2D7D-4516-8519-CFC098DC9749}"/>
</file>

<file path=customXml/itemProps3.xml><?xml version="1.0" encoding="utf-8"?>
<ds:datastoreItem xmlns:ds="http://schemas.openxmlformats.org/officeDocument/2006/customXml" ds:itemID="{12B5A144-8EF4-448D-86F5-8D508C065F87}"/>
</file>

<file path=customXml/itemProps4.xml><?xml version="1.0" encoding="utf-8"?>
<ds:datastoreItem xmlns:ds="http://schemas.openxmlformats.org/officeDocument/2006/customXml" ds:itemID="{57C7A93D-F694-484D-A803-67A1D1C29911}"/>
</file>

<file path=customXml/itemProps5.xml><?xml version="1.0" encoding="utf-8"?>
<ds:datastoreItem xmlns:ds="http://schemas.openxmlformats.org/officeDocument/2006/customXml" ds:itemID="{0FB1F795-C53C-49D5-B24F-7BAC004427DF}"/>
</file>

<file path=docProps/app.xml><?xml version="1.0" encoding="utf-8"?>
<Properties xmlns="http://schemas.openxmlformats.org/officeDocument/2006/extended-properties" xmlns:vt="http://schemas.openxmlformats.org/officeDocument/2006/docPropsVTypes">
  <Template>FR_solar_energy_press-standard_template.dotm</Template>
  <TotalTime>0</TotalTime>
  <Pages>3</Pages>
  <Words>923</Words>
  <Characters>5818</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6728</CharactersWithSpaces>
  <SharedDoc>false</SharedDoc>
  <HLinks>
    <vt:vector size="42" baseType="variant">
      <vt:variant>
        <vt:i4>1572919</vt:i4>
      </vt:variant>
      <vt:variant>
        <vt:i4>4748</vt:i4>
      </vt:variant>
      <vt:variant>
        <vt:i4>1025</vt:i4>
      </vt:variant>
      <vt:variant>
        <vt:i4>1</vt:i4>
      </vt:variant>
      <vt:variant>
        <vt:lpwstr>Assembly_Fronius_IG_Plus</vt:lpwstr>
      </vt:variant>
      <vt:variant>
        <vt:lpwstr/>
      </vt:variant>
      <vt:variant>
        <vt:i4>5111829</vt:i4>
      </vt:variant>
      <vt:variant>
        <vt:i4>4998</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4194559</vt:i4>
      </vt:variant>
      <vt:variant>
        <vt:i4>-1</vt:i4>
      </vt:variant>
      <vt:variant>
        <vt:i4>2053</vt:i4>
      </vt:variant>
      <vt:variant>
        <vt:i4>1</vt:i4>
      </vt:variant>
      <vt:variant>
        <vt:lpwstr>FR_HG_weiß</vt:lpwstr>
      </vt:variant>
      <vt:variant>
        <vt:lpwstr/>
      </vt:variant>
      <vt:variant>
        <vt:i4>4194559</vt:i4>
      </vt:variant>
      <vt:variant>
        <vt:i4>-1</vt:i4>
      </vt:variant>
      <vt:variant>
        <vt:i4>2054</vt:i4>
      </vt:variant>
      <vt:variant>
        <vt:i4>1</vt:i4>
      </vt:variant>
      <vt:variant>
        <vt:lpwstr>FR_HG_weiß</vt:lpwstr>
      </vt:variant>
      <vt:variant>
        <vt:lpwstr/>
      </vt:variant>
      <vt:variant>
        <vt:i4>4194559</vt:i4>
      </vt:variant>
      <vt:variant>
        <vt:i4>-1</vt:i4>
      </vt:variant>
      <vt:variant>
        <vt:i4>2055</vt:i4>
      </vt:variant>
      <vt:variant>
        <vt:i4>1</vt:i4>
      </vt:variant>
      <vt:variant>
        <vt:lpwstr>FR_HG_weiß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SE_PR_Convenient_PV_planning_from_roof_assembly_to_electrical_system_design_FR</dc:title>
  <dc:creator>Petscher Daniela</dc:creator>
  <cp:lastModifiedBy>Petscher Daniela</cp:lastModifiedBy>
  <cp:revision>2</cp:revision>
  <cp:lastPrinted>2009-04-22T19:24:00Z</cp:lastPrinted>
  <dcterms:created xsi:type="dcterms:W3CDTF">2020-04-28T10:34:00Z</dcterms:created>
  <dcterms:modified xsi:type="dcterms:W3CDTF">2020-04-28T10:34:00Z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0x010100D81D3A5E066A7C4C894BF34B3C71E9830078818E860836564580539BE5C2186B8E</vt:lpwstr>
  </property>
  <property fmtid="{D5CDD505-2E9C-101B-9397-08002B2CF9AE}" pid="4" name="Service Levels TIM-RS">
    <vt:lpwstr/>
  </property>
  <property fmtid="{D5CDD505-2E9C-101B-9397-08002B2CF9AE}" pid="5" name="Products">
    <vt:lpwstr/>
  </property>
  <property fmtid="{D5CDD505-2E9C-101B-9397-08002B2CF9AE}" pid="6" name="Web Display Title FINNISH (FI)">
    <vt:lpwstr>Convenient PV planning from roof assembly to electrical system design 2020/04</vt:lpwstr>
  </property>
  <property fmtid="{D5CDD505-2E9C-101B-9397-08002B2CF9AE}" pid="7" name="fro_PartnerRoles">
    <vt:lpwstr/>
  </property>
  <property fmtid="{D5CDD505-2E9C-101B-9397-08002B2CF9AE}" pid="8" name="WorkflowChangePath">
    <vt:lpwstr>52104690-58a9-45ae-ac09-cfb406a37722,6;52104690-58a9-45ae-ac09-cfb406a37722,6;52104690-58a9-45ae-ac09-cfb406a37722,6;52104690-58a9-45ae-ac09-cfb406a37722,6;63259898-9091-4d32-938e-899cc9242966,38;63259898-9091-4d32-938e-899cc9242966,42;cf13a7c2-a376-4223-b9cd-e36f498c9f4b,47;cf13a7c2-a376-4223-b9cd-e36f498c9f4b,50;cf13a7c2-a376-4223-b9cd-e36f498c9f4b,55;cf13a7c2-a376-4223-b9cd-e36f498c9f4b,58;cf13a7c2-a376-4223-b9cd-e36f498c9f4b,62;cf13a7c2-a376-4223-b9cd-e36f498c9f4b,65;cf13a7c2-a376-4223-b9cd-e36f498c9f4b,68;cf13a7c2-a376-4223-b9cd-e36f498c9f4b,71;cf13a7c2-a376-4223-b9cd-e36f498c9f4b,75;cf13a7c2-a376-4223-b9cd-e36f498c9f4b,79;cf13a7c2-a376-4223-b9cd-e36f498c9f4b,82;cf13a7c2-a376-4223-b9cd-e36f498c9f4b,85;cf13a7c2-a376-4223-b9cd-e36f498c9f4b,88;cf13a7c2-a376-4223-b9cd-e36f498c9f4b,91;cf13a7c2-a376-4223-b9cd-e36f498c9f4b,94;cf13a7c2-a376-4223-b9cd-e36f498c9f4b,97;cf13a7c2-a376-4223-b9cd-e36f498c9f4b,100;cf13a7c2-a376-4223-b9cd-e36f498c9f4b,103;cf13a7c2-a376-4223-b9cd-e36f498c9f4b,106;cf13a7c2-a376-4223-b9cd-e36f498c9f4b,109;cf13a7c2-a376-4223-b9cd-e36f498c9f4b,112;cf13a7c2-a376-4223-b9cd-e36f498c9f4b,116;cf13a7c2-a376-4223-b9cd-e36f498c9f4b,119;cf13a7c2-a376-4223-b9cd-e36f498c9f4b,123;cf13a7c2-a376-4223-b9cd-e36f498c9f4b,126;cf13a7c2-a376-4223-b9cd-e36f498c9f4b,130;cf13a7c2-a376-4223-b9cd-e36f498c9f4b,133;cf13a7c2-a376-4223-b9cd-e36f498c9f4b,137;cf13a7c2-a376-4223-b9cd-e36f498c9f4b,140;cf13a7c2-a376-4223-b9cd-e36f498c9f4b,143;cf13a7c2-a376-4223-b9cd-e36f498c9f4b,146;cf13a7c2-a376-4223-b9cd-e36f498c9f4b,149;bee678d6-993f-4405-aa4c-2cea409500e3,152;bee678d6-993f-4405-aa4c-2cea409500e3,152;47788831-90b5-44a8-81fe-dc8bb5eb3ff3,156;47788831-90b5-44a8-81fe-dc8bb5eb3ff3,156;47788831-90b5-44a8-81fe-dc8bb5eb3ff3,159;47788831-90b5-44a8-81fe-dc8bb5eb3ff3,162;47788831-90b5-44a8-81fe-dc8bb5eb3ff3,165;47788831-90b5-44a8-81fe-dc8bb5eb3ff3,168;47788831-90b5-44a8-81fe-dc8bb5eb3ff3,171;47788831-90b5-44a8-81fe-dc8bb5eb3ff3,174;47788831-90b5-44a8-81fe-dc8bb5eb3ff3,177;47788831-90b5-44a8-81fe-dc8bb5eb3ff3,180;47788831-90b5-44a8-81fe-dc8bb5eb3ff3,183;47788831-90b5-44a8-81fe-dc8bb5eb3ff3,186;47788831-90b5-44a8-81fe-dc8bb5eb3ff3,190;47788831-90b5-44a8-81fe-dc8bb5eb3ff3,194;47788831-90b5-44a8-81fe-dc8bb5eb3ff3,197;47788831-90b5-44a8-81fe-dc8bb5eb3ff3,201;47788831-90b5-44a8-81fe-dc8bb5eb3ff3,204;47788831-90b5-44a8-81fe-dc8bb5eb3ff3,207;47788831-90b5-44a8-81fe-dc8bb5eb3ff3,210;ec3394dc-fcb6-4d9b-8b49-036f04953a0c,247;ec3394dc-fcb6-4d9b-8b49-036f04953a0c,247;ec3394dc-fcb6-4d9b-8b49-036f04953a0c,250;59bd200a-67d8-4528-a643-345107951671,256;59bd200a-67d8-4528-a643-345107951671,269;59bd200a-67d8-4528-a643-345107951671,272;</vt:lpwstr>
  </property>
  <property fmtid="{D5CDD505-2E9C-101B-9397-08002B2CF9AE}" pid="9" name="Web Display Title SV">
    <vt:lpwstr>Convenient PV planning from roof assembly to electrical system design 2020/04</vt:lpwstr>
  </property>
  <property fmtid="{D5CDD505-2E9C-101B-9397-08002B2CF9AE}" pid="10" name="_docset_NoMedatataSyncRequired">
    <vt:lpwstr>False</vt:lpwstr>
  </property>
  <property fmtid="{D5CDD505-2E9C-101B-9397-08002B2CF9AE}" pid="11" name="Language">
    <vt:lpwstr>261;##FR|a2603a05-6eff-4a5e-8133-294bf1436696</vt:lpwstr>
  </property>
  <property fmtid="{D5CDD505-2E9C-101B-9397-08002B2CF9AE}" pid="12" name="DisableEventReceiver">
    <vt:bool>false</vt:bool>
  </property>
</Properties>
</file>