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EB7" w:rsidRDefault="0088599A" w:rsidP="00CB6EB7">
      <w:pPr>
        <w:rPr>
          <w:lang w:val="de-DE"/>
        </w:rPr>
      </w:pPr>
    </w:p>
    <w:p w:rsidR="00CB6EB7" w:rsidRDefault="0088599A" w:rsidP="00CB6EB7">
      <w:pPr>
        <w:rPr>
          <w:lang w:val="de-DE"/>
        </w:rPr>
      </w:pPr>
    </w:p>
    <w:p w:rsidR="00CB6EB7" w:rsidRDefault="0088599A" w:rsidP="00CB6EB7">
      <w:pPr>
        <w:rPr>
          <w:lang w:val="de-DE"/>
        </w:rPr>
        <w:sectPr w:rsidR="00CB6EB7" w:rsidSect="00CB6EB7">
          <w:headerReference w:type="even" r:id="rId7"/>
          <w:headerReference w:type="default" r:id="rId8"/>
          <w:footerReference w:type="default" r:id="rId9"/>
          <w:headerReference w:type="first" r:id="rId10"/>
          <w:pgSz w:w="11906" w:h="16838"/>
          <w:pgMar w:top="1977" w:right="746" w:bottom="1134" w:left="1260" w:header="708" w:footer="481" w:gutter="0"/>
          <w:cols w:space="708"/>
          <w:docGrid w:linePitch="360"/>
        </w:sectPr>
      </w:pPr>
    </w:p>
    <w:p w:rsidR="00CB6EB7" w:rsidRPr="005053CB" w:rsidRDefault="00B95F16" w:rsidP="00CB6EB7">
      <w:pPr>
        <w:pStyle w:val="Heading1"/>
        <w:rPr>
          <w:lang w:val="de-DE"/>
        </w:rPr>
      </w:pPr>
      <w:r w:rsidRPr="005053CB">
        <w:rPr>
          <w:lang w:val="de-DE"/>
        </w:rPr>
        <w:t>Basın bülteni</w:t>
      </w:r>
    </w:p>
    <w:p w:rsidR="00CB6EB7" w:rsidRPr="005053CB" w:rsidRDefault="0088599A" w:rsidP="00CB6EB7">
      <w:pPr>
        <w:rPr>
          <w:rFonts w:cs="Arial"/>
          <w:b/>
          <w:bCs/>
          <w:caps/>
          <w:color w:val="FF0000"/>
          <w:kern w:val="32"/>
          <w:sz w:val="28"/>
          <w:szCs w:val="32"/>
          <w:lang w:val="de-DE"/>
        </w:rPr>
      </w:pPr>
    </w:p>
    <w:p w:rsidR="00CB6EB7" w:rsidRPr="005053CB" w:rsidRDefault="0088599A" w:rsidP="00CB6EB7">
      <w:pPr>
        <w:rPr>
          <w:lang w:val="de-DE"/>
        </w:rPr>
      </w:pPr>
    </w:p>
    <w:p w:rsidR="00CB6EB7" w:rsidRPr="005053CB" w:rsidRDefault="0088599A" w:rsidP="00CB6EB7">
      <w:pPr>
        <w:rPr>
          <w:lang w:val="de-DE"/>
        </w:rPr>
      </w:pPr>
    </w:p>
    <w:p w:rsidR="00CB6EB7" w:rsidRPr="005053CB" w:rsidRDefault="0088599A" w:rsidP="00CB6EB7">
      <w:pPr>
        <w:rPr>
          <w:lang w:val="de-DE"/>
        </w:rPr>
      </w:pPr>
    </w:p>
    <w:p w:rsidR="0088599A" w:rsidRPr="00AE4275" w:rsidRDefault="0088599A" w:rsidP="0088599A">
      <w:pPr>
        <w:pStyle w:val="Heading3"/>
      </w:pPr>
      <w:r>
        <w:t>Bağlantılı: K2 Base ve Fronius Solar.configurator</w:t>
      </w:r>
    </w:p>
    <w:p w:rsidR="0088599A" w:rsidRPr="00AE4275" w:rsidRDefault="0088599A" w:rsidP="0088599A">
      <w:pPr>
        <w:pStyle w:val="Heading2"/>
      </w:pPr>
      <w:r>
        <w:t>Çatı montajından elektrikli tesis tasarımına kadar konforlu FV planlaması</w:t>
      </w:r>
    </w:p>
    <w:p w:rsidR="0088599A" w:rsidRPr="001C2B7B" w:rsidRDefault="0088599A" w:rsidP="0088599A">
      <w:pPr>
        <w:jc w:val="both"/>
        <w:rPr>
          <w:b/>
          <w:lang w:val="tr-TR"/>
        </w:rPr>
      </w:pPr>
    </w:p>
    <w:p w:rsidR="0088599A" w:rsidRPr="0088599A" w:rsidRDefault="0088599A" w:rsidP="0088599A">
      <w:pPr>
        <w:jc w:val="both"/>
        <w:rPr>
          <w:b/>
          <w:lang w:val="tr-TR"/>
        </w:rPr>
      </w:pPr>
      <w:r>
        <w:rPr>
          <w:b/>
          <w:lang w:val="tr-TR"/>
        </w:rPr>
        <w:t>(Wels, 29</w:t>
      </w:r>
      <w:r w:rsidRPr="0088599A">
        <w:rPr>
          <w:b/>
          <w:lang w:val="tr-TR"/>
        </w:rPr>
        <w:t xml:space="preserve">.04.20) Bağlantılı K2 Base ve Fronius Solar.configurator planlama araçlarıyla FV tesis planlaması kolay, hızlı ve kullanıcı dostudur. K2 Systems'in planlama yazılımı, K2+ sayesinde Fronius'un online aracı için doğrudan bir arayüz sunmaktadır. Bunun sonucunda en karmaşık tesisler bile titizlikle boyutlandırılabilmekte ve optimum şekilde planlanabilmektedir.  Tüm tesis verileri sadece bir kez girilmektedir ve bu da planlama uğraşını önemli ölçüde azaltmaktadır. </w:t>
      </w:r>
    </w:p>
    <w:p w:rsidR="0088599A" w:rsidRDefault="0088599A" w:rsidP="0088599A">
      <w:pPr>
        <w:jc w:val="both"/>
        <w:rPr>
          <w:lang w:val="tr-TR"/>
        </w:rPr>
      </w:pPr>
    </w:p>
    <w:p w:rsidR="0088599A" w:rsidRPr="0088599A" w:rsidRDefault="0088599A" w:rsidP="0088599A">
      <w:pPr>
        <w:jc w:val="both"/>
        <w:rPr>
          <w:lang w:val="tr-TR"/>
        </w:rPr>
      </w:pPr>
    </w:p>
    <w:p w:rsidR="0088599A" w:rsidRPr="0088599A" w:rsidRDefault="0088599A" w:rsidP="0088599A">
      <w:pPr>
        <w:autoSpaceDE w:val="0"/>
        <w:autoSpaceDN w:val="0"/>
        <w:adjustRightInd w:val="0"/>
        <w:jc w:val="both"/>
        <w:rPr>
          <w:rFonts w:ascii="CelesteOffcPro" w:hAnsi="CelesteOffcPro" w:cs="CelesteOffcPro"/>
          <w:color w:val="262626"/>
          <w:szCs w:val="20"/>
        </w:rPr>
      </w:pPr>
      <w:r w:rsidRPr="0088599A">
        <w:rPr>
          <w:lang w:val="tr-TR"/>
        </w:rPr>
        <w:t xml:space="preserve">Öncelikle uygun montaj sistemi, K2 Base yazılımıyla sadece beş adımda planlanmaktadır. Ardından girilen proje verileri tek bir tıklamayla Fronius'un online aracına aktarılmakta ve burada en güncel modül ve inverter verileriyle tesis konfigürasyonu tamamlanmaktadır. İnverter, modül türü ve duruma göre akü deposunu belirlemeniz yeterlidir: Gerekli modül sayısı ve bunların bağlantıları anında gösterilecektir. Açık rapor, bağlantı için önemli olan tüm verileri tek bir sayfada özetleyerek sunmaktadır. </w:t>
      </w:r>
      <w:r>
        <w:t>Hazır!</w:t>
      </w:r>
    </w:p>
    <w:p w:rsidR="0088599A" w:rsidRPr="00C778B7" w:rsidRDefault="0088599A" w:rsidP="0088599A">
      <w:pPr>
        <w:pStyle w:val="Heading3"/>
      </w:pPr>
      <w:r>
        <w:t>Tek bakışta K2+'ın tüm avantajları:</w:t>
      </w:r>
    </w:p>
    <w:p w:rsidR="0088599A" w:rsidRPr="00C778B7" w:rsidRDefault="0088599A" w:rsidP="0088599A">
      <w:pPr>
        <w:pStyle w:val="ListParagraph"/>
        <w:numPr>
          <w:ilvl w:val="0"/>
          <w:numId w:val="13"/>
        </w:numPr>
        <w:jc w:val="both"/>
      </w:pPr>
      <w:r>
        <w:t>Interconnectivity: Tasarım değişiklikleri kolayca aktarılır</w:t>
      </w:r>
    </w:p>
    <w:p w:rsidR="0088599A" w:rsidRPr="00C778B7" w:rsidRDefault="0088599A" w:rsidP="0088599A">
      <w:pPr>
        <w:pStyle w:val="ListParagraph"/>
        <w:numPr>
          <w:ilvl w:val="0"/>
          <w:numId w:val="13"/>
        </w:numPr>
        <w:jc w:val="both"/>
      </w:pPr>
      <w:r>
        <w:t>Daha az karmaşıklık</w:t>
      </w:r>
    </w:p>
    <w:p w:rsidR="0088599A" w:rsidRPr="00C778B7" w:rsidRDefault="0088599A" w:rsidP="0088599A">
      <w:pPr>
        <w:pStyle w:val="ListParagraph"/>
        <w:numPr>
          <w:ilvl w:val="0"/>
          <w:numId w:val="13"/>
        </w:numPr>
        <w:jc w:val="both"/>
      </w:pPr>
      <w:r>
        <w:t>Birden fazla veri girişine artık gerek yok</w:t>
      </w:r>
    </w:p>
    <w:p w:rsidR="0088599A" w:rsidRPr="00C778B7" w:rsidRDefault="0088599A" w:rsidP="0088599A">
      <w:pPr>
        <w:pStyle w:val="ListParagraph"/>
        <w:numPr>
          <w:ilvl w:val="0"/>
          <w:numId w:val="13"/>
        </w:numPr>
        <w:jc w:val="both"/>
      </w:pPr>
      <w:r>
        <w:t>Daha kısa planlama süresi ve böylelikle müşteri ve kurulum için daha fazla zaman</w:t>
      </w:r>
    </w:p>
    <w:p w:rsidR="0088599A" w:rsidRPr="00C778B7" w:rsidRDefault="0088599A" w:rsidP="0088599A">
      <w:pPr>
        <w:pStyle w:val="ListParagraph"/>
        <w:numPr>
          <w:ilvl w:val="0"/>
          <w:numId w:val="13"/>
        </w:numPr>
        <w:jc w:val="both"/>
      </w:pPr>
      <w:r>
        <w:t>Çeşitli üreticilerin uzman bilgileri size sunulur</w:t>
      </w:r>
    </w:p>
    <w:p w:rsidR="0088599A" w:rsidRPr="00A165DD" w:rsidRDefault="0088599A" w:rsidP="0088599A">
      <w:pPr>
        <w:pStyle w:val="bodytext"/>
        <w:shd w:val="clear" w:color="auto" w:fill="FFFFFF"/>
        <w:rPr>
          <w:rFonts w:ascii="SMAFutura" w:hAnsi="SMAFutura" w:cs="Arial"/>
          <w:color w:val="666666"/>
        </w:rPr>
      </w:pPr>
    </w:p>
    <w:p w:rsidR="0088599A" w:rsidRPr="00C778B7" w:rsidRDefault="0088599A" w:rsidP="0088599A">
      <w:pPr>
        <w:rPr>
          <w:rStyle w:val="Hyperlink"/>
        </w:rPr>
      </w:pPr>
      <w:hyperlink r:id="rId11" w:tgtFrame="_blank" w:history="1">
        <w:r>
          <w:rPr>
            <w:rStyle w:val="Hyperlink"/>
          </w:rPr>
          <w:t>K2 Base planlama yazılımına buradan ulaşabilirsiniz</w:t>
        </w:r>
      </w:hyperlink>
    </w:p>
    <w:p w:rsidR="0088599A" w:rsidRPr="00FF53A0" w:rsidRDefault="0088599A" w:rsidP="0088599A">
      <w:pPr>
        <w:pStyle w:val="Heading3"/>
      </w:pPr>
      <w:r>
        <w:t>Tek bakışta Fronius Solar.configurator'un tüm avantajları:</w:t>
      </w:r>
    </w:p>
    <w:p w:rsidR="0088599A" w:rsidRDefault="0088599A" w:rsidP="0088599A">
      <w:pPr>
        <w:pStyle w:val="ListParagraph"/>
        <w:numPr>
          <w:ilvl w:val="0"/>
          <w:numId w:val="13"/>
        </w:numPr>
        <w:jc w:val="both"/>
      </w:pPr>
      <w:r>
        <w:t>Her inverter türü için mümkün olan tüm bağlantı imkanlarını sunar</w:t>
      </w:r>
    </w:p>
    <w:p w:rsidR="0088599A" w:rsidRPr="00E67B51" w:rsidRDefault="0088599A" w:rsidP="0088599A">
      <w:pPr>
        <w:pStyle w:val="ListParagraph"/>
        <w:numPr>
          <w:ilvl w:val="0"/>
          <w:numId w:val="13"/>
        </w:numPr>
        <w:jc w:val="both"/>
      </w:pPr>
      <w:r>
        <w:t>Modüller, inverterler ve uyumlu akü depoları için en güncel veriler</w:t>
      </w:r>
    </w:p>
    <w:p w:rsidR="0088599A" w:rsidRDefault="0088599A" w:rsidP="0088599A">
      <w:pPr>
        <w:pStyle w:val="ListParagraph"/>
        <w:numPr>
          <w:ilvl w:val="0"/>
          <w:numId w:val="13"/>
        </w:numPr>
        <w:jc w:val="both"/>
      </w:pPr>
      <w:r>
        <w:t>Multi Maksimum Güç Noktası İzleyici sayesinde fotovoltaik tesisler esnekçe kurulur</w:t>
      </w:r>
    </w:p>
    <w:p w:rsidR="0088599A" w:rsidRPr="00C778B7" w:rsidRDefault="0088599A" w:rsidP="0088599A">
      <w:pPr>
        <w:pStyle w:val="ListParagraph"/>
        <w:numPr>
          <w:ilvl w:val="0"/>
          <w:numId w:val="13"/>
        </w:numPr>
        <w:jc w:val="both"/>
      </w:pPr>
      <w:r>
        <w:t xml:space="preserve">Parametre sayısı bir minimum sayıyla sınırlanır </w:t>
      </w:r>
    </w:p>
    <w:p w:rsidR="0088599A" w:rsidRDefault="0088599A" w:rsidP="0088599A">
      <w:pPr>
        <w:pStyle w:val="ListParagraph"/>
        <w:numPr>
          <w:ilvl w:val="0"/>
          <w:numId w:val="13"/>
        </w:numPr>
        <w:jc w:val="both"/>
      </w:pPr>
      <w:r>
        <w:t>Dizüstü bilgisayar, tablet veya akıllı telefon olsun, tüm cihazlarda bütünsel olarak gösterilmesi</w:t>
      </w:r>
    </w:p>
    <w:p w:rsidR="0088599A" w:rsidRDefault="0088599A" w:rsidP="0088599A">
      <w:pPr>
        <w:pStyle w:val="ListParagraph"/>
        <w:numPr>
          <w:ilvl w:val="0"/>
          <w:numId w:val="13"/>
        </w:numPr>
        <w:jc w:val="both"/>
      </w:pPr>
      <w:r>
        <w:t xml:space="preserve">Kolay okunabilen PDF raporu </w:t>
      </w:r>
    </w:p>
    <w:p w:rsidR="0088599A" w:rsidRDefault="0088599A" w:rsidP="0088599A">
      <w:pPr>
        <w:jc w:val="both"/>
        <w:rPr>
          <w:lang w:val="de-AT"/>
        </w:rPr>
      </w:pPr>
    </w:p>
    <w:p w:rsidR="0088599A" w:rsidRPr="0088599A" w:rsidRDefault="0088599A" w:rsidP="0088599A">
      <w:pPr>
        <w:jc w:val="both"/>
        <w:rPr>
          <w:lang w:val="de-AT"/>
        </w:rPr>
      </w:pPr>
      <w:r w:rsidRPr="0088599A">
        <w:rPr>
          <w:lang w:val="de-AT"/>
        </w:rPr>
        <w:t>Yeni: Kendiliğinden açıklamalı kullanıcı kılavuzu, daha da kolay okunan sonuç listesi ve yeni ürünlerde hızlı güncelleme</w:t>
      </w:r>
    </w:p>
    <w:p w:rsidR="0088599A" w:rsidRDefault="0088599A" w:rsidP="0088599A">
      <w:pPr>
        <w:rPr>
          <w:lang w:val="de-AT"/>
        </w:rPr>
      </w:pPr>
    </w:p>
    <w:p w:rsidR="0088599A" w:rsidRPr="0088599A" w:rsidRDefault="0088599A" w:rsidP="0088599A">
      <w:pPr>
        <w:rPr>
          <w:lang w:val="de-AT"/>
        </w:rPr>
      </w:pPr>
      <w:hyperlink r:id="rId12" w:history="1">
        <w:r w:rsidRPr="0088599A">
          <w:rPr>
            <w:rStyle w:val="Hyperlink"/>
            <w:lang w:val="de-AT"/>
          </w:rPr>
          <w:t>Fronius Solar.configurator'a buradan ulaşabilirsiniz</w:t>
        </w:r>
      </w:hyperlink>
    </w:p>
    <w:p w:rsidR="0088599A" w:rsidRDefault="0088599A" w:rsidP="0088599A">
      <w:pPr>
        <w:jc w:val="both"/>
        <w:rPr>
          <w:lang w:val="de-AT"/>
        </w:rPr>
      </w:pPr>
    </w:p>
    <w:p w:rsidR="0088599A" w:rsidRPr="0088599A" w:rsidRDefault="0088599A" w:rsidP="0088599A">
      <w:pPr>
        <w:jc w:val="both"/>
        <w:rPr>
          <w:lang w:val="de-AT"/>
        </w:rPr>
      </w:pPr>
      <w:r w:rsidRPr="0088599A">
        <w:rPr>
          <w:lang w:val="de-AT"/>
        </w:rPr>
        <w:t xml:space="preserve">K2 Base ve Fronius Solar.configurator ücretsiz olarak sunulmaktadır. Gelişmiş ayarlar ve depolama imkanları için sadece bir kullanıcı kaydı gerekmektedir. </w:t>
      </w:r>
    </w:p>
    <w:p w:rsidR="0088599A" w:rsidRPr="0088599A" w:rsidRDefault="0088599A" w:rsidP="0088599A">
      <w:pPr>
        <w:rPr>
          <w:lang w:val="de-AT"/>
        </w:rPr>
      </w:pPr>
    </w:p>
    <w:p w:rsidR="007C1E8F" w:rsidRPr="00875F94" w:rsidRDefault="007C1E8F" w:rsidP="007C1E8F">
      <w:pPr>
        <w:rPr>
          <w:lang w:val="tr-TR"/>
        </w:rPr>
      </w:pPr>
    </w:p>
    <w:p w:rsidR="007C1E8F" w:rsidRPr="007C1E8F" w:rsidRDefault="0088599A" w:rsidP="007C1E8F">
      <w:pPr>
        <w:rPr>
          <w:lang w:val="tr-TR"/>
        </w:rPr>
      </w:pPr>
      <w:r>
        <w:rPr>
          <w:lang w:val="tr-TR"/>
        </w:rPr>
        <w:t>Sözcük sayısı: 292</w:t>
      </w:r>
    </w:p>
    <w:p w:rsidR="007C1E8F" w:rsidRPr="0088599A" w:rsidRDefault="0088599A" w:rsidP="007C1E8F">
      <w:pPr>
        <w:rPr>
          <w:lang w:val="tr-TR"/>
        </w:rPr>
      </w:pPr>
      <w:r>
        <w:rPr>
          <w:lang w:val="tr-TR"/>
        </w:rPr>
        <w:t>Karakter (boşluklu): 2.232</w:t>
      </w:r>
    </w:p>
    <w:p w:rsidR="007C1E8F" w:rsidRPr="0088599A" w:rsidRDefault="007C1E8F" w:rsidP="007C1E8F">
      <w:pPr>
        <w:rPr>
          <w:lang w:val="tr-TR"/>
        </w:rPr>
      </w:pPr>
    </w:p>
    <w:p w:rsidR="007C1E8F" w:rsidRPr="0088599A" w:rsidRDefault="007C1E8F" w:rsidP="007C1E8F">
      <w:pPr>
        <w:rPr>
          <w:lang w:val="tr-TR"/>
        </w:rPr>
      </w:pPr>
    </w:p>
    <w:p w:rsidR="007C1E8F" w:rsidRPr="0088599A" w:rsidRDefault="007C1E8F" w:rsidP="007C1E8F">
      <w:pPr>
        <w:jc w:val="both"/>
        <w:rPr>
          <w:b/>
          <w:lang w:val="tr-TR"/>
        </w:rPr>
      </w:pPr>
      <w:r w:rsidRPr="0088599A">
        <w:rPr>
          <w:b/>
          <w:lang w:val="tr-TR"/>
        </w:rPr>
        <w:lastRenderedPageBreak/>
        <w:t>Resimlere genel bakış:</w:t>
      </w:r>
    </w:p>
    <w:p w:rsidR="007C1E8F" w:rsidRPr="0088599A" w:rsidRDefault="007C1E8F" w:rsidP="007C1E8F">
      <w:pPr>
        <w:rPr>
          <w:lang w:val="tr-TR"/>
        </w:rPr>
      </w:pPr>
    </w:p>
    <w:p w:rsidR="00E22985" w:rsidRDefault="00E22985" w:rsidP="007C1E8F">
      <w:pPr>
        <w:rPr>
          <w:sz w:val="16"/>
          <w:szCs w:val="16"/>
          <w:lang w:val="de-AT"/>
        </w:rPr>
      </w:pPr>
      <w:r w:rsidRPr="0029421D">
        <w:rPr>
          <w:noProof/>
          <w:lang w:val="de-AT" w:eastAsia="de-AT"/>
        </w:rPr>
        <w:drawing>
          <wp:inline distT="0" distB="0" distL="0" distR="0" wp14:anchorId="5E5871EB" wp14:editId="02172628">
            <wp:extent cx="3500061" cy="2335530"/>
            <wp:effectExtent l="0" t="0" r="5715" b="7620"/>
            <wp:docPr id="2" name="Picture 2" descr="Y:\Solarelektronik\Marketing internal\01_Kommunikation\06_Presse\Presseaussendungen\2020\05_Konfigurator+K2\Bilder\solar-configurator-k2-en-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larelektronik\Marketing internal\01_Kommunikation\06_Presse\Presseaussendungen\2020\05_Konfigurator+K2\Bilder\solar-configurator-k2-en-16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3323" cy="2351052"/>
                    </a:xfrm>
                    <a:prstGeom prst="rect">
                      <a:avLst/>
                    </a:prstGeom>
                    <a:noFill/>
                    <a:ln>
                      <a:noFill/>
                    </a:ln>
                  </pic:spPr>
                </pic:pic>
              </a:graphicData>
            </a:graphic>
          </wp:inline>
        </w:drawing>
      </w:r>
    </w:p>
    <w:p w:rsidR="00E22985" w:rsidRPr="0088599A" w:rsidRDefault="0088599A" w:rsidP="007C1E8F">
      <w:pPr>
        <w:rPr>
          <w:sz w:val="16"/>
          <w:szCs w:val="16"/>
          <w:lang w:val="de-AT"/>
        </w:rPr>
      </w:pPr>
      <w:r w:rsidRPr="0088599A">
        <w:rPr>
          <w:sz w:val="16"/>
          <w:szCs w:val="16"/>
          <w:lang w:val="de-AT"/>
        </w:rPr>
        <w:t>Zaman tasarrufu: K2+, montaj planlama verilerini doğrudan Fronius Solar.configurator'a aktarmaktadır</w:t>
      </w:r>
    </w:p>
    <w:p w:rsidR="0088599A" w:rsidRDefault="0088599A" w:rsidP="007C1E8F">
      <w:pPr>
        <w:rPr>
          <w:sz w:val="16"/>
          <w:szCs w:val="16"/>
          <w:lang w:val="de-AT"/>
        </w:rPr>
      </w:pPr>
    </w:p>
    <w:p w:rsidR="007C1E8F" w:rsidRPr="007C1E8F" w:rsidRDefault="007C1E8F" w:rsidP="007C1E8F">
      <w:pPr>
        <w:rPr>
          <w:vanish/>
          <w:sz w:val="16"/>
          <w:szCs w:val="16"/>
          <w:lang w:val="de-AT"/>
        </w:rPr>
      </w:pPr>
      <w:bookmarkStart w:id="0" w:name="_GoBack"/>
      <w:bookmarkEnd w:id="0"/>
      <w:r>
        <w:rPr>
          <w:vanish/>
          <w:sz w:val="16"/>
          <w:szCs w:val="16"/>
          <w:lang w:val="de-AT"/>
        </w:rPr>
        <w:t>Foto: Fronius International GmbH, Abdruck honorarfrei</w:t>
      </w:r>
    </w:p>
    <w:p w:rsidR="007C1E8F" w:rsidRDefault="007C1E8F" w:rsidP="00CB6EB7">
      <w:pPr>
        <w:rPr>
          <w:lang w:val="de-AT"/>
        </w:rPr>
      </w:pPr>
    </w:p>
    <w:p w:rsidR="00CB6EB7" w:rsidRPr="007C1E8F" w:rsidRDefault="00B95F16" w:rsidP="00CB6EB7">
      <w:pPr>
        <w:rPr>
          <w:lang w:val="de-DE"/>
        </w:rPr>
      </w:pPr>
      <w:r w:rsidRPr="007C1E8F">
        <w:rPr>
          <w:lang w:val="de-AT"/>
        </w:rPr>
        <w:t>Resimler: Fronius International GmbH, izinsiz çoğaltılabilir</w:t>
      </w:r>
    </w:p>
    <w:p w:rsidR="00CB6EB7" w:rsidRPr="007C1E8F" w:rsidRDefault="0088599A" w:rsidP="00CB6EB7">
      <w:pPr>
        <w:rPr>
          <w:lang w:val="de-AT"/>
        </w:rPr>
      </w:pPr>
    </w:p>
    <w:p w:rsidR="004F7B1B" w:rsidRPr="007C1E8F" w:rsidRDefault="004F7B1B" w:rsidP="00CB6EB7">
      <w:pPr>
        <w:rPr>
          <w:lang w:val="de-AT"/>
        </w:rPr>
      </w:pPr>
    </w:p>
    <w:p w:rsidR="004F7B1B" w:rsidRPr="007C1E8F" w:rsidRDefault="004F7B1B" w:rsidP="004F7B1B">
      <w:pPr>
        <w:jc w:val="both"/>
        <w:rPr>
          <w:rFonts w:cs="Arial"/>
          <w:b/>
          <w:color w:val="000000"/>
          <w:szCs w:val="20"/>
          <w:lang w:val="de-AT"/>
        </w:rPr>
      </w:pPr>
      <w:r w:rsidRPr="007C1E8F">
        <w:rPr>
          <w:rFonts w:cs="Arial"/>
          <w:b/>
          <w:color w:val="000000"/>
          <w:szCs w:val="20"/>
          <w:lang w:val="de-AT"/>
        </w:rPr>
        <w:t>Fronius Solar Energy hakkında</w:t>
      </w:r>
    </w:p>
    <w:p w:rsidR="004F7B1B" w:rsidRPr="007C1E8F" w:rsidRDefault="004F7B1B" w:rsidP="004F7B1B">
      <w:pPr>
        <w:jc w:val="both"/>
        <w:rPr>
          <w:rFonts w:cs="Arial"/>
          <w:b/>
          <w:color w:val="000000"/>
          <w:szCs w:val="20"/>
          <w:lang w:val="de-AT"/>
        </w:rPr>
      </w:pPr>
    </w:p>
    <w:p w:rsidR="004F7B1B" w:rsidRPr="005053CB" w:rsidRDefault="004F7B1B" w:rsidP="004F7B1B">
      <w:pPr>
        <w:spacing w:line="360" w:lineRule="auto"/>
        <w:jc w:val="both"/>
        <w:rPr>
          <w:rFonts w:cs="Arial"/>
          <w:color w:val="000000"/>
          <w:szCs w:val="20"/>
          <w:lang w:val="de-AT"/>
        </w:rPr>
      </w:pPr>
      <w:r w:rsidRPr="007C1E8F">
        <w:rPr>
          <w:rFonts w:cs="Arial"/>
          <w:color w:val="000000"/>
          <w:szCs w:val="20"/>
          <w:lang w:val="de-AT"/>
        </w:rPr>
        <w:t>Fronius'un Solar Energy bölümü 1992 yılından beri fotovoltaik alanında enerji çözümleri üretmektedir ve ürünlerini kurulum, serv</w:t>
      </w:r>
      <w:r w:rsidRPr="005053CB">
        <w:rPr>
          <w:rFonts w:cs="Arial"/>
          <w:color w:val="000000"/>
          <w:szCs w:val="20"/>
          <w:lang w:val="de-AT"/>
        </w:rPr>
        <w:t xml:space="preserve">is ve satış partnerlerinden oluşan global ve yetkin bir ağ </w:t>
      </w:r>
      <w:r w:rsidR="007C1E8F" w:rsidRPr="005053CB">
        <w:rPr>
          <w:rFonts w:cs="Arial"/>
          <w:color w:val="000000"/>
          <w:szCs w:val="20"/>
          <w:lang w:val="de-AT"/>
        </w:rPr>
        <w:t>üzerinden satışa sunmaktadır. 24</w:t>
      </w:r>
      <w:r w:rsidRPr="005053CB">
        <w:rPr>
          <w:rFonts w:cs="Arial"/>
          <w:color w:val="000000"/>
          <w:szCs w:val="20"/>
          <w:lang w:val="de-AT"/>
        </w:rPr>
        <w:t>'nin üzerin</w:t>
      </w:r>
      <w:r w:rsidR="007C1E8F" w:rsidRPr="005053CB">
        <w:rPr>
          <w:rFonts w:cs="Arial"/>
          <w:color w:val="000000"/>
          <w:szCs w:val="20"/>
          <w:lang w:val="de-AT"/>
        </w:rPr>
        <w:t>de Solar Energy şubesi, yüzde 95</w:t>
      </w:r>
      <w:r w:rsidRPr="005053CB">
        <w:rPr>
          <w:rFonts w:cs="Arial"/>
          <w:color w:val="000000"/>
          <w:szCs w:val="20"/>
          <w:lang w:val="de-AT"/>
        </w:rPr>
        <w:t>'ın üzerinde ihracat oranı ve kurulu i</w:t>
      </w:r>
      <w:r w:rsidR="00D560AB" w:rsidRPr="005053CB">
        <w:rPr>
          <w:rFonts w:cs="Arial"/>
          <w:color w:val="000000"/>
          <w:szCs w:val="20"/>
          <w:lang w:val="de-AT"/>
        </w:rPr>
        <w:t>nverte</w:t>
      </w:r>
      <w:r w:rsidR="007C1E8F" w:rsidRPr="005053CB">
        <w:rPr>
          <w:rFonts w:cs="Arial"/>
          <w:color w:val="000000"/>
          <w:szCs w:val="20"/>
          <w:lang w:val="de-AT"/>
        </w:rPr>
        <w:t>rlerin sağladığı toplam 17</w:t>
      </w:r>
      <w:r w:rsidRPr="005053CB">
        <w:rPr>
          <w:rFonts w:cs="Arial"/>
          <w:color w:val="000000"/>
          <w:szCs w:val="20"/>
          <w:lang w:val="de-AT"/>
        </w:rPr>
        <w:t xml:space="preserve"> gigawatt üstü güç, bu noktada öne çıkmaktadır. Büyük hedefe "24 saat güneş" adı verilmiştir ve Fronius, dünya çapındaki enerji ihtiyacının yüzde 100 yenilenebilir kaynaklardan karşılanacağı bir geleceği hedefleyen bu vizyonu gerçeğe dönüştürmek için her gün çalışmaktadır. Bu sebeple Fronius güneş enerjisini maliyet bakımından verimli ve akıllıca üretmek, depolamak, dağıtmak ve tüketmek için enerji çözümleri üretmektedir.</w:t>
      </w:r>
    </w:p>
    <w:p w:rsidR="00CB6EB7" w:rsidRPr="005053CB" w:rsidRDefault="0088599A" w:rsidP="00CB6EB7">
      <w:pPr>
        <w:rPr>
          <w:lang w:val="de-AT"/>
        </w:rPr>
      </w:pPr>
    </w:p>
    <w:p w:rsidR="00CB6EB7" w:rsidRPr="005053CB" w:rsidRDefault="0040339C" w:rsidP="00CB6EB7">
      <w:pPr>
        <w:rPr>
          <w:b/>
          <w:lang w:val="de-AT"/>
        </w:rPr>
      </w:pPr>
      <w:r w:rsidRPr="005053CB">
        <w:rPr>
          <w:rFonts w:cs="Arial"/>
          <w:b/>
          <w:szCs w:val="20"/>
          <w:lang w:val="de-AT"/>
        </w:rPr>
        <w:t>Fronius International GmbH Hakkında</w:t>
      </w:r>
    </w:p>
    <w:p w:rsidR="00EA1FED" w:rsidRDefault="00EA1FED" w:rsidP="00D00D87">
      <w:pPr>
        <w:spacing w:line="360" w:lineRule="auto"/>
        <w:jc w:val="both"/>
        <w:rPr>
          <w:lang w:val="tr-TR" w:eastAsia="tr-TR" w:bidi="tr-TR"/>
        </w:rPr>
      </w:pPr>
    </w:p>
    <w:p w:rsidR="00EA1FED" w:rsidRPr="007C1E8F" w:rsidRDefault="00EA1FED" w:rsidP="00DC57D3">
      <w:pPr>
        <w:spacing w:line="360" w:lineRule="auto"/>
        <w:jc w:val="both"/>
        <w:rPr>
          <w:rFonts w:cs="Arial"/>
          <w:szCs w:val="20"/>
          <w:lang w:val="de-AT"/>
        </w:rPr>
      </w:pPr>
      <w:r>
        <w:rPr>
          <w:rFonts w:cs="Arial"/>
          <w:szCs w:val="20"/>
          <w:lang w:val="tr-TR" w:eastAsia="tr-TR" w:bidi="tr-TR"/>
        </w:rPr>
        <w:fldChar w:fldCharType="begin"/>
      </w:r>
      <w:r>
        <w:rPr>
          <w:rFonts w:cs="Arial"/>
          <w:szCs w:val="20"/>
          <w:lang w:val="tr-TR" w:eastAsia="tr-TR" w:bidi="tr-TR"/>
        </w:rPr>
        <w:instrText xml:space="preserve"> INCLUDETEXT  "http://company/sites/cm/pressinfo/Fronius%20International%20GmbH%20TR.docx"  \* MERGEFORMAT </w:instrText>
      </w:r>
      <w:r>
        <w:rPr>
          <w:rFonts w:cs="Arial"/>
          <w:szCs w:val="20"/>
          <w:lang w:val="tr-TR" w:eastAsia="tr-TR" w:bidi="tr-TR"/>
        </w:rPr>
        <w:fldChar w:fldCharType="separate"/>
      </w:r>
      <w:r w:rsidRPr="007C1E8F">
        <w:rPr>
          <w:lang w:val="de-AT"/>
        </w:rPr>
        <w:t>Fronius International, genel merkezi Pettenbach'ta olan, Wels, Thalheim, Steinhaus ve Sattledt'te tesisleri bulunan bir Avusturya şirke</w:t>
      </w:r>
      <w:r w:rsidR="00D560AB" w:rsidRPr="007C1E8F">
        <w:rPr>
          <w:lang w:val="de-AT"/>
        </w:rPr>
        <w:t xml:space="preserve">tidir. </w:t>
      </w:r>
      <w:r w:rsidR="007C1E8F" w:rsidRPr="007C1E8F">
        <w:rPr>
          <w:lang w:val="de-AT"/>
        </w:rPr>
        <w:t>1945 yılında Günter Fronius tarafından kurulan geleneksel şirket, 2020 yılında 75'inci yıl dönümünü kutlayacaktır. Tek kişilik yerel bir şirketken, dünya çapında 4.760 çalışana sahip uluslararası bir şirket haline gelen Fronius, günümüzde kaynak teknolojisi, fotovoltaik ve akü şarj teknolojileri alanl</w:t>
      </w:r>
      <w:r w:rsidR="007C1E8F">
        <w:rPr>
          <w:lang w:val="de-AT"/>
        </w:rPr>
        <w:t xml:space="preserve">arında faaliyet göstermektedir. </w:t>
      </w:r>
      <w:r w:rsidR="00D560AB" w:rsidRPr="007C1E8F">
        <w:rPr>
          <w:lang w:val="de-AT"/>
        </w:rPr>
        <w:t>Ürünlerinin yaklaşık %92</w:t>
      </w:r>
      <w:r w:rsidRPr="007C1E8F">
        <w:rPr>
          <w:lang w:val="de-AT"/>
        </w:rPr>
        <w:t>'ü, 30 uluslararası Fronius şirketi ve 60'tan fazla ülkedeki satış partnerleri/temsilcileri aracılığıyla ihraç edilmektedir. Fronius, yenilikçi ürün v</w:t>
      </w:r>
      <w:r w:rsidR="00D560AB" w:rsidRPr="007C1E8F">
        <w:rPr>
          <w:lang w:val="de-AT"/>
        </w:rPr>
        <w:t>e hizmetlerinin yanı sıra, 1.253</w:t>
      </w:r>
      <w:r w:rsidRPr="007C1E8F">
        <w:rPr>
          <w:lang w:val="de-AT"/>
        </w:rPr>
        <w:t xml:space="preserve"> aktif patenti sayesinde dünya pazarında teknoloji lideridir. </w:t>
      </w:r>
    </w:p>
    <w:p w:rsidR="0078118D" w:rsidRDefault="00EA1FED" w:rsidP="00D00D87">
      <w:pPr>
        <w:spacing w:line="360" w:lineRule="auto"/>
        <w:jc w:val="both"/>
        <w:rPr>
          <w:rFonts w:cs="Arial"/>
          <w:szCs w:val="20"/>
          <w:lang w:val="tr-TR" w:eastAsia="tr-TR" w:bidi="tr-TR"/>
        </w:rPr>
      </w:pPr>
      <w:r>
        <w:rPr>
          <w:rFonts w:cs="Arial"/>
          <w:szCs w:val="20"/>
          <w:lang w:val="tr-TR" w:eastAsia="tr-TR" w:bidi="tr-TR"/>
        </w:rPr>
        <w:fldChar w:fldCharType="end"/>
      </w:r>
    </w:p>
    <w:p w:rsidR="0088599A" w:rsidRPr="00516FCB" w:rsidRDefault="0088599A" w:rsidP="0088599A">
      <w:pPr>
        <w:spacing w:line="360" w:lineRule="auto"/>
        <w:jc w:val="both"/>
        <w:rPr>
          <w:rFonts w:asciiTheme="minorHAnsi" w:hAnsiTheme="minorHAnsi"/>
          <w:szCs w:val="22"/>
          <w:lang w:eastAsia="en-US"/>
        </w:rPr>
      </w:pPr>
      <w:r w:rsidRPr="00516FCB">
        <w:rPr>
          <w:b/>
          <w:bCs/>
        </w:rPr>
        <w:t>About K2 Systems</w:t>
      </w:r>
    </w:p>
    <w:p w:rsidR="0088599A" w:rsidRDefault="0088599A" w:rsidP="0088599A">
      <w:pPr>
        <w:spacing w:line="360" w:lineRule="auto"/>
        <w:jc w:val="both"/>
      </w:pPr>
      <w:r w:rsidRPr="00516FCB">
        <w:t xml:space="preserve">As a manufacturer of mounting systems for solar technology, K2 Systems has been developing innovative system solutions for the international photovoltaics industry since 2004. 180 employees work on cost-efficient and trend-setting mounting systems for roofs across the world at the German headquarters in Renningen and the seven branches in England, France, Italy, South Africa, Brazil, USA and Mexico. International customers and partners </w:t>
      </w:r>
      <w:r w:rsidRPr="00516FCB">
        <w:lastRenderedPageBreak/>
        <w:t>are convinced by the high quality and functionality of the proven mounting systems for installation on pitched and flat roofs or for tailor-made projects. The longstanding experience, the service-oriented principles, as well as the personal touch in all dealings ensure that K2 Systems is the ideal partner.</w:t>
      </w:r>
    </w:p>
    <w:p w:rsidR="0088599A" w:rsidRPr="0088599A" w:rsidRDefault="0088599A" w:rsidP="00D00D87">
      <w:pPr>
        <w:spacing w:line="360" w:lineRule="auto"/>
        <w:jc w:val="both"/>
        <w:rPr>
          <w:rFonts w:cs="Arial"/>
          <w:szCs w:val="20"/>
          <w:lang w:eastAsia="tr-TR" w:bidi="tr-TR"/>
        </w:rPr>
      </w:pPr>
    </w:p>
    <w:p w:rsidR="004F7B1B" w:rsidRPr="00632D51" w:rsidRDefault="004F7B1B" w:rsidP="004F7B1B">
      <w:pPr>
        <w:jc w:val="both"/>
        <w:rPr>
          <w:lang w:val="tr-TR"/>
        </w:rPr>
      </w:pPr>
      <w:r w:rsidRPr="00632D51">
        <w:rPr>
          <w:b/>
          <w:lang w:val="tr-TR"/>
        </w:rPr>
        <w:t>Sorularınız için</w:t>
      </w:r>
      <w:r w:rsidR="0088599A">
        <w:rPr>
          <w:b/>
          <w:lang w:val="tr-TR"/>
        </w:rPr>
        <w:t xml:space="preserve"> Fronius</w:t>
      </w:r>
      <w:r w:rsidRPr="00632D51">
        <w:rPr>
          <w:b/>
          <w:lang w:val="tr-TR"/>
        </w:rPr>
        <w:t>:</w:t>
      </w:r>
      <w:r w:rsidRPr="00632D51">
        <w:rPr>
          <w:lang w:val="tr-TR"/>
        </w:rPr>
        <w:t xml:space="preserve"> </w:t>
      </w:r>
    </w:p>
    <w:p w:rsidR="004F7B1B" w:rsidRPr="00632D51" w:rsidRDefault="00D560AB" w:rsidP="004F7B1B">
      <w:pPr>
        <w:jc w:val="both"/>
        <w:rPr>
          <w:lang w:val="tr-TR"/>
        </w:rPr>
      </w:pPr>
      <w:r>
        <w:rPr>
          <w:lang w:val="tr-TR"/>
        </w:rPr>
        <w:t>Heidemarie HASLBAUER</w:t>
      </w:r>
      <w:r w:rsidR="004F7B1B" w:rsidRPr="00632D51">
        <w:rPr>
          <w:lang w:val="tr-TR"/>
        </w:rPr>
        <w:t xml:space="preserve">, +43 664 </w:t>
      </w:r>
      <w:r w:rsidRPr="00D560AB">
        <w:rPr>
          <w:lang w:val="tr-TR"/>
        </w:rPr>
        <w:t>88293709</w:t>
      </w:r>
      <w:r w:rsidR="004F7B1B" w:rsidRPr="00632D51">
        <w:rPr>
          <w:lang w:val="tr-TR"/>
        </w:rPr>
        <w:t xml:space="preserve">, </w:t>
      </w:r>
      <w:hyperlink r:id="rId14" w:history="1">
        <w:r>
          <w:rPr>
            <w:rStyle w:val="Hyperlink"/>
            <w:lang w:val="tr-TR"/>
          </w:rPr>
          <w:t>haslbauer.heidemarie</w:t>
        </w:r>
        <w:r w:rsidR="004F7B1B" w:rsidRPr="00632D51">
          <w:rPr>
            <w:rStyle w:val="Hyperlink"/>
            <w:lang w:val="tr-TR"/>
          </w:rPr>
          <w:t>@fronius.com</w:t>
        </w:r>
      </w:hyperlink>
      <w:r w:rsidR="004F7B1B" w:rsidRPr="00632D51">
        <w:rPr>
          <w:lang w:val="tr-TR"/>
        </w:rPr>
        <w:t>, Froniusplatz 1, 4600 Wels, Avusturya.</w:t>
      </w:r>
    </w:p>
    <w:p w:rsidR="004F7B1B" w:rsidRPr="00632D51" w:rsidRDefault="004F7B1B" w:rsidP="004F7B1B">
      <w:pPr>
        <w:jc w:val="both"/>
        <w:rPr>
          <w:lang w:val="tr-TR"/>
        </w:rPr>
      </w:pPr>
    </w:p>
    <w:p w:rsidR="0078118D" w:rsidRDefault="00D87201" w:rsidP="0078118D">
      <w:pPr>
        <w:jc w:val="both"/>
        <w:rPr>
          <w:lang w:val="tr-TR"/>
        </w:rPr>
      </w:pPr>
      <w:r>
        <w:rPr>
          <w:lang w:val="tr-TR"/>
        </w:rPr>
        <w:t>Muge NASUHOGLU</w:t>
      </w:r>
      <w:r w:rsidR="004F7B1B">
        <w:rPr>
          <w:lang w:val="tr-TR"/>
        </w:rPr>
        <w:t>, +90 216</w:t>
      </w:r>
      <w:r w:rsidR="004F7B1B" w:rsidRPr="004D6EC2">
        <w:rPr>
          <w:lang w:val="tr-TR"/>
        </w:rPr>
        <w:t xml:space="preserve"> 581 59 00, </w:t>
      </w:r>
      <w:hyperlink r:id="rId15" w:history="1">
        <w:r w:rsidRPr="00002599">
          <w:rPr>
            <w:rStyle w:val="Hyperlink"/>
            <w:lang w:val="tr-TR"/>
          </w:rPr>
          <w:t>nasuhoglu.muge@fronius.com</w:t>
        </w:r>
      </w:hyperlink>
      <w:r w:rsidR="004F7B1B" w:rsidRPr="004D6EC2">
        <w:rPr>
          <w:lang w:val="tr-TR"/>
        </w:rPr>
        <w:t xml:space="preserve">, Aydınlı Mah. </w:t>
      </w:r>
      <w:r w:rsidR="004F7B1B" w:rsidRPr="00A777B4">
        <w:rPr>
          <w:lang w:val="tr-TR"/>
        </w:rPr>
        <w:t>BOSB 3. Sk. No:1, 34953 Tuzla, İstanbul.</w:t>
      </w:r>
    </w:p>
    <w:p w:rsidR="00F30958" w:rsidRDefault="00F30958" w:rsidP="0078118D">
      <w:pPr>
        <w:jc w:val="both"/>
        <w:rPr>
          <w:lang w:val="tr-TR"/>
        </w:rPr>
      </w:pPr>
    </w:p>
    <w:p w:rsidR="0088599A" w:rsidRDefault="0088599A" w:rsidP="0078118D">
      <w:pPr>
        <w:jc w:val="both"/>
        <w:rPr>
          <w:lang w:val="tr-TR"/>
        </w:rPr>
      </w:pPr>
    </w:p>
    <w:p w:rsidR="0088599A" w:rsidRPr="0088599A" w:rsidRDefault="0088599A" w:rsidP="0088599A">
      <w:pPr>
        <w:jc w:val="both"/>
        <w:rPr>
          <w:lang w:val="tr-TR"/>
        </w:rPr>
      </w:pPr>
      <w:r w:rsidRPr="00632D51">
        <w:rPr>
          <w:b/>
          <w:lang w:val="tr-TR"/>
        </w:rPr>
        <w:t>Sorularınız için</w:t>
      </w:r>
      <w:r>
        <w:rPr>
          <w:b/>
          <w:lang w:val="tr-TR"/>
        </w:rPr>
        <w:t xml:space="preserve"> </w:t>
      </w:r>
      <w:r w:rsidRPr="0088599A">
        <w:rPr>
          <w:b/>
          <w:lang w:val="de-AT" w:eastAsia="en-US"/>
        </w:rPr>
        <w:t xml:space="preserve">K2 Systems: </w:t>
      </w:r>
    </w:p>
    <w:p w:rsidR="0088599A" w:rsidRPr="0029421D" w:rsidRDefault="0088599A" w:rsidP="0088599A">
      <w:pPr>
        <w:spacing w:line="360" w:lineRule="auto"/>
        <w:rPr>
          <w:rFonts w:cs="Arial"/>
          <w:szCs w:val="20"/>
          <w:lang w:val="de-AT"/>
        </w:rPr>
      </w:pPr>
      <w:r w:rsidRPr="00EB0866">
        <w:rPr>
          <w:rFonts w:cs="Arial"/>
          <w:szCs w:val="20"/>
          <w:lang w:val="de-AT"/>
        </w:rPr>
        <w:t xml:space="preserve">Frau </w:t>
      </w:r>
      <w:r>
        <w:rPr>
          <w:rFonts w:cs="Arial"/>
          <w:szCs w:val="20"/>
          <w:lang w:val="de-AT"/>
        </w:rPr>
        <w:t xml:space="preserve">SCHWÄMMLE, </w:t>
      </w:r>
      <w:r w:rsidRPr="00EB0866">
        <w:rPr>
          <w:rFonts w:cs="Arial"/>
          <w:szCs w:val="20"/>
          <w:lang w:val="de-AT"/>
        </w:rPr>
        <w:t>+49 7159 42059-122</w:t>
      </w:r>
      <w:r>
        <w:rPr>
          <w:rFonts w:cs="Arial"/>
          <w:szCs w:val="20"/>
          <w:lang w:val="de-AT"/>
        </w:rPr>
        <w:t xml:space="preserve">, </w:t>
      </w:r>
      <w:r w:rsidRPr="00EB0866">
        <w:rPr>
          <w:rFonts w:cs="Arial"/>
          <w:szCs w:val="20"/>
          <w:lang w:val="de-AT"/>
        </w:rPr>
        <w:t>l.schwaemmle@k2-systems.com</w:t>
      </w:r>
    </w:p>
    <w:p w:rsidR="0088599A" w:rsidRPr="0088599A" w:rsidRDefault="0088599A" w:rsidP="0078118D">
      <w:pPr>
        <w:jc w:val="both"/>
        <w:rPr>
          <w:lang w:val="de-AT"/>
        </w:rPr>
      </w:pPr>
    </w:p>
    <w:p w:rsidR="004F7B1B" w:rsidRPr="0078118D" w:rsidRDefault="004F7B1B" w:rsidP="0078118D">
      <w:pPr>
        <w:jc w:val="both"/>
        <w:rPr>
          <w:lang w:val="tr-TR"/>
        </w:rPr>
      </w:pPr>
      <w:r w:rsidRPr="003A69FA">
        <w:rPr>
          <w:b/>
          <w:lang w:val="de-DE"/>
        </w:rPr>
        <w:t>Belge kopyası:</w:t>
      </w:r>
    </w:p>
    <w:p w:rsidR="004F7B1B" w:rsidRDefault="004F7B1B" w:rsidP="004F7B1B">
      <w:pPr>
        <w:rPr>
          <w:lang w:val="de-DE"/>
        </w:rPr>
      </w:pPr>
      <w:r w:rsidRPr="003A69FA">
        <w:rPr>
          <w:lang w:val="de-DE"/>
        </w:rPr>
        <w:t>a1kommunikatio</w:t>
      </w:r>
      <w:r>
        <w:rPr>
          <w:lang w:val="de-DE"/>
        </w:rPr>
        <w:t>n Schweizer GmbH, Rüdiger KEMPA</w:t>
      </w:r>
      <w:r w:rsidRPr="003A69FA">
        <w:rPr>
          <w:lang w:val="de-DE"/>
        </w:rPr>
        <w:t xml:space="preserve">, </w:t>
      </w:r>
      <w:hyperlink r:id="rId16" w:history="1">
        <w:r w:rsidRPr="003D7B0A">
          <w:rPr>
            <w:rStyle w:val="Hyperlink"/>
            <w:lang w:val="de-DE"/>
          </w:rPr>
          <w:t>rke@a1kommunikation.de</w:t>
        </w:r>
      </w:hyperlink>
    </w:p>
    <w:p w:rsidR="004F7B1B" w:rsidRDefault="004F7B1B" w:rsidP="004F7B1B">
      <w:pPr>
        <w:rPr>
          <w:lang w:val="de-DE"/>
        </w:rPr>
      </w:pPr>
    </w:p>
    <w:p w:rsidR="004F7B1B" w:rsidRDefault="004F7B1B" w:rsidP="004F7B1B">
      <w:pPr>
        <w:rPr>
          <w:lang w:val="de-DE"/>
        </w:rPr>
      </w:pPr>
    </w:p>
    <w:p w:rsidR="00CB6EB7" w:rsidRPr="004F7B1B" w:rsidRDefault="004F7B1B" w:rsidP="004F7B1B">
      <w:pPr>
        <w:rPr>
          <w:rFonts w:eastAsia="Times New Roman" w:cs="Arial"/>
          <w:color w:val="000000"/>
          <w:szCs w:val="20"/>
          <w:lang w:val="de-DE" w:eastAsia="de-DE"/>
        </w:rPr>
      </w:pPr>
      <w:r w:rsidRPr="00D5586F">
        <w:rPr>
          <w:rFonts w:eastAsia="Times New Roman" w:cs="Arial"/>
          <w:color w:val="000000"/>
          <w:szCs w:val="20"/>
          <w:lang w:val="de-DE" w:eastAsia="de-DE"/>
        </w:rPr>
        <w:t xml:space="preserve">Fronius International, Business Unit Solar Energy basın gönderimleri almak istemiyorsanız, lütfen gönderimi </w:t>
      </w:r>
      <w:hyperlink r:id="rId17" w:history="1">
        <w:r w:rsidRPr="00D87201">
          <w:rPr>
            <w:rStyle w:val="Hyperlink"/>
            <w:rFonts w:eastAsia="Times New Roman" w:cs="Arial"/>
            <w:szCs w:val="20"/>
            <w:lang w:val="de-DE" w:eastAsia="de-DE"/>
          </w:rPr>
          <w:t>UNSUBSCRIBE</w:t>
        </w:r>
      </w:hyperlink>
      <w:r w:rsidRPr="00D5586F">
        <w:rPr>
          <w:rFonts w:eastAsia="Times New Roman" w:cs="Arial"/>
          <w:color w:val="000000"/>
          <w:szCs w:val="20"/>
          <w:lang w:val="de-DE" w:eastAsia="de-DE"/>
        </w:rPr>
        <w:t xml:space="preserve"> yazarak cevaplandırın.</w:t>
      </w:r>
    </w:p>
    <w:sectPr w:rsidR="00CB6EB7" w:rsidRPr="004F7B1B" w:rsidSect="00CB6EB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1B4" w:rsidRDefault="003F21B4" w:rsidP="00CB6EB7">
      <w:r>
        <w:separator/>
      </w:r>
    </w:p>
  </w:endnote>
  <w:endnote w:type="continuationSeparator" w:id="0">
    <w:p w:rsidR="003F21B4" w:rsidRDefault="003F21B4" w:rsidP="00CB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leste Offc Pro">
    <w:altName w:val="Cambria"/>
    <w:panose1 w:val="00000000000000000000"/>
    <w:charset w:val="00"/>
    <w:family w:val="roman"/>
    <w:notTrueType/>
    <w:pitch w:val="default"/>
    <w:sig w:usb0="00000003" w:usb1="00000000" w:usb2="00000000" w:usb3="00000000" w:csb0="00000001" w:csb1="00000000"/>
  </w:font>
  <w:font w:name="CelesteOffcPro">
    <w:altName w:val="Cambria"/>
    <w:panose1 w:val="00000000000000000000"/>
    <w:charset w:val="00"/>
    <w:family w:val="roman"/>
    <w:notTrueType/>
    <w:pitch w:val="default"/>
    <w:sig w:usb0="00000003" w:usb1="00000000" w:usb2="00000000" w:usb3="00000000" w:csb0="00000001" w:csb1="00000000"/>
  </w:font>
  <w:font w:name="SMAFutur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B7" w:rsidRPr="00E533E1" w:rsidRDefault="007C1E8F" w:rsidP="00CB6EB7">
    <w:pPr>
      <w:tabs>
        <w:tab w:val="right" w:pos="10080"/>
      </w:tabs>
      <w:rPr>
        <w:sz w:val="16"/>
        <w:szCs w:val="16"/>
        <w:lang w:val="de-DE"/>
      </w:rPr>
    </w:pPr>
    <w:r>
      <w:rPr>
        <w:sz w:val="12"/>
        <w:szCs w:val="12"/>
        <w:lang w:val="de-DE"/>
      </w:rPr>
      <w:t>0</w:t>
    </w:r>
    <w:r w:rsidR="0088599A">
      <w:rPr>
        <w:sz w:val="12"/>
        <w:szCs w:val="12"/>
        <w:lang w:val="de-DE"/>
      </w:rPr>
      <w:t>4</w:t>
    </w:r>
    <w:r>
      <w:rPr>
        <w:sz w:val="12"/>
        <w:szCs w:val="12"/>
        <w:lang w:val="de-DE"/>
      </w:rPr>
      <w:t>/2020</w:t>
    </w:r>
    <w:r w:rsidR="00B95F16" w:rsidRPr="00E533E1">
      <w:rPr>
        <w:sz w:val="16"/>
        <w:szCs w:val="16"/>
        <w:lang w:val="de-DE"/>
      </w:rPr>
      <w:tab/>
    </w:r>
    <w:r w:rsidR="00B95F16" w:rsidRPr="00E533E1">
      <w:rPr>
        <w:sz w:val="16"/>
        <w:szCs w:val="16"/>
      </w:rPr>
      <w:fldChar w:fldCharType="begin"/>
    </w:r>
    <w:r w:rsidR="00B95F16" w:rsidRPr="00E533E1">
      <w:rPr>
        <w:sz w:val="16"/>
        <w:szCs w:val="16"/>
      </w:rPr>
      <w:instrText xml:space="preserve"> </w:instrText>
    </w:r>
    <w:r w:rsidR="00B95F16">
      <w:rPr>
        <w:sz w:val="16"/>
        <w:szCs w:val="16"/>
      </w:rPr>
      <w:instrText>PAGE</w:instrText>
    </w:r>
    <w:r w:rsidR="00B95F16" w:rsidRPr="00E533E1">
      <w:rPr>
        <w:sz w:val="16"/>
        <w:szCs w:val="16"/>
      </w:rPr>
      <w:instrText xml:space="preserve"> </w:instrText>
    </w:r>
    <w:r w:rsidR="00B95F16" w:rsidRPr="00E533E1">
      <w:rPr>
        <w:sz w:val="16"/>
        <w:szCs w:val="16"/>
      </w:rPr>
      <w:fldChar w:fldCharType="separate"/>
    </w:r>
    <w:r w:rsidR="0088599A">
      <w:rPr>
        <w:noProof/>
        <w:sz w:val="16"/>
        <w:szCs w:val="16"/>
      </w:rPr>
      <w:t>1</w:t>
    </w:r>
    <w:r w:rsidR="00B95F16" w:rsidRPr="00E533E1">
      <w:rPr>
        <w:sz w:val="16"/>
        <w:szCs w:val="16"/>
      </w:rPr>
      <w:fldChar w:fldCharType="end"/>
    </w:r>
    <w:r w:rsidR="00B95F16" w:rsidRPr="00E533E1">
      <w:rPr>
        <w:sz w:val="16"/>
        <w:szCs w:val="16"/>
      </w:rPr>
      <w:t>/</w:t>
    </w:r>
    <w:r w:rsidR="00B95F16" w:rsidRPr="00E533E1">
      <w:rPr>
        <w:sz w:val="16"/>
        <w:szCs w:val="16"/>
      </w:rPr>
      <w:fldChar w:fldCharType="begin"/>
    </w:r>
    <w:r w:rsidR="00B95F16" w:rsidRPr="00E533E1">
      <w:rPr>
        <w:sz w:val="16"/>
        <w:szCs w:val="16"/>
      </w:rPr>
      <w:instrText xml:space="preserve"> </w:instrText>
    </w:r>
    <w:r w:rsidR="00B95F16">
      <w:rPr>
        <w:sz w:val="16"/>
        <w:szCs w:val="16"/>
      </w:rPr>
      <w:instrText>NUMPAGES</w:instrText>
    </w:r>
    <w:r w:rsidR="00B95F16" w:rsidRPr="00E533E1">
      <w:rPr>
        <w:sz w:val="16"/>
        <w:szCs w:val="16"/>
      </w:rPr>
      <w:instrText xml:space="preserve"> </w:instrText>
    </w:r>
    <w:r w:rsidR="00B95F16" w:rsidRPr="00E533E1">
      <w:rPr>
        <w:sz w:val="16"/>
        <w:szCs w:val="16"/>
      </w:rPr>
      <w:fldChar w:fldCharType="separate"/>
    </w:r>
    <w:r w:rsidR="0088599A">
      <w:rPr>
        <w:noProof/>
        <w:sz w:val="16"/>
        <w:szCs w:val="16"/>
      </w:rPr>
      <w:t>3</w:t>
    </w:r>
    <w:r w:rsidR="00B95F16"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1B4" w:rsidRDefault="003F21B4" w:rsidP="00CB6EB7">
      <w:r>
        <w:separator/>
      </w:r>
    </w:p>
  </w:footnote>
  <w:footnote w:type="continuationSeparator" w:id="0">
    <w:p w:rsidR="003F21B4" w:rsidRDefault="003F21B4" w:rsidP="00CB6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B7" w:rsidRDefault="00D47AC7">
    <w:pPr>
      <w:pStyle w:val="Header"/>
    </w:pPr>
    <w:r>
      <w:rPr>
        <w:noProof/>
        <w:lang w:val="de-AT" w:eastAsia="de-AT"/>
      </w:rPr>
      <w:drawing>
        <wp:anchor distT="0" distB="0" distL="114300" distR="114300" simplePos="0" relativeHeight="251664896" behindDoc="1" locked="0" layoutInCell="0" allowOverlap="1">
          <wp:simplePos x="0" y="0"/>
          <wp:positionH relativeFrom="margin">
            <wp:align>center</wp:align>
          </wp:positionH>
          <wp:positionV relativeFrom="margin">
            <wp:align>center</wp:align>
          </wp:positionV>
          <wp:extent cx="6152515" cy="8699500"/>
          <wp:effectExtent l="0" t="0" r="635" b="6350"/>
          <wp:wrapNone/>
          <wp:docPr id="24" name="Bild 24" descr="TR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848" behindDoc="1" locked="0" layoutInCell="0" allowOverlap="1">
          <wp:simplePos x="0" y="0"/>
          <wp:positionH relativeFrom="margin">
            <wp:align>center</wp:align>
          </wp:positionH>
          <wp:positionV relativeFrom="margin">
            <wp:align>center</wp:align>
          </wp:positionV>
          <wp:extent cx="6152515" cy="8699500"/>
          <wp:effectExtent l="0" t="0" r="635" b="6350"/>
          <wp:wrapNone/>
          <wp:docPr id="21" name="Bild 21" descr="SK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K_HG_weiß"/>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0800" behindDoc="1" locked="0" layoutInCell="0" allowOverlap="1">
          <wp:simplePos x="0" y="0"/>
          <wp:positionH relativeFrom="margin">
            <wp:align>center</wp:align>
          </wp:positionH>
          <wp:positionV relativeFrom="margin">
            <wp:align>center</wp:align>
          </wp:positionV>
          <wp:extent cx="6152515" cy="8699500"/>
          <wp:effectExtent l="0" t="0" r="635" b="6350"/>
          <wp:wrapNone/>
          <wp:docPr id="18" name="Bild 18" descr="RU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U_HG_weiß"/>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6152515" cy="8699500"/>
          <wp:effectExtent l="0" t="0" r="635" b="6350"/>
          <wp:wrapNone/>
          <wp:docPr id="15" name="Bild 15" descr="PL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_HG_weiß"/>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6152515" cy="8699500"/>
          <wp:effectExtent l="0" t="0" r="635" b="6350"/>
          <wp:wrapNone/>
          <wp:docPr id="12" name="Bild 12" descr="PB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B_HG_weiß"/>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6152515" cy="8699500"/>
          <wp:effectExtent l="0" t="0" r="635" b="6350"/>
          <wp:wrapNone/>
          <wp:docPr id="9" name="Bild 9" descr="NO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_HG_weiß"/>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2608" behindDoc="1" locked="0" layoutInCell="0" allowOverlap="1">
          <wp:simplePos x="0" y="0"/>
          <wp:positionH relativeFrom="margin">
            <wp:align>center</wp:align>
          </wp:positionH>
          <wp:positionV relativeFrom="margin">
            <wp:align>center</wp:align>
          </wp:positionV>
          <wp:extent cx="6152515" cy="8699500"/>
          <wp:effectExtent l="0" t="0" r="635" b="6350"/>
          <wp:wrapNone/>
          <wp:docPr id="6" name="Bild 6" descr="IT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_HG_wei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sidR="0088599A">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65920;mso-position-horizontal:center;mso-position-horizontal-relative:margin;mso-position-vertical:center;mso-position-vertical-relative:margin" o:allowincell="f">
          <v:imagedata r:id="rId8"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B7" w:rsidRDefault="00682D37">
    <w:r>
      <w:rPr>
        <w:noProof/>
        <w:lang w:val="de-AT" w:eastAsia="de-AT"/>
      </w:rPr>
      <w:drawing>
        <wp:anchor distT="0" distB="0" distL="114300" distR="114300" simplePos="0" relativeHeight="251666944" behindDoc="1" locked="0" layoutInCell="1" allowOverlap="1" wp14:anchorId="2327DDEF" wp14:editId="4B79EA12">
          <wp:simplePos x="0" y="0"/>
          <wp:positionH relativeFrom="page">
            <wp:posOffset>12862</wp:posOffset>
          </wp:positionH>
          <wp:positionV relativeFrom="page">
            <wp:posOffset>12700</wp:posOffset>
          </wp:positionV>
          <wp:extent cx="7560000" cy="106884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B7" w:rsidRDefault="00D47AC7">
    <w:pPr>
      <w:pStyle w:val="Header"/>
    </w:pPr>
    <w:r>
      <w:rPr>
        <w:noProof/>
        <w:lang w:val="de-AT" w:eastAsia="de-AT"/>
      </w:rPr>
      <w:drawing>
        <wp:anchor distT="0" distB="0" distL="114300" distR="114300" simplePos="0" relativeHeight="251663872" behindDoc="1" locked="0" layoutInCell="0" allowOverlap="1">
          <wp:simplePos x="0" y="0"/>
          <wp:positionH relativeFrom="margin">
            <wp:align>center</wp:align>
          </wp:positionH>
          <wp:positionV relativeFrom="margin">
            <wp:align>center</wp:align>
          </wp:positionV>
          <wp:extent cx="6152515" cy="8699500"/>
          <wp:effectExtent l="0" t="0" r="635" b="6350"/>
          <wp:wrapNone/>
          <wp:docPr id="23" name="Bild 23" descr="TR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R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6152515" cy="8699500"/>
          <wp:effectExtent l="0" t="0" r="635" b="6350"/>
          <wp:wrapNone/>
          <wp:docPr id="20" name="Bild 20" descr="SK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K_HG_weiß"/>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6152515" cy="8699500"/>
          <wp:effectExtent l="0" t="0" r="635" b="6350"/>
          <wp:wrapNone/>
          <wp:docPr id="17" name="Bild 17" descr="RU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U_HG_weiß"/>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152515" cy="8699500"/>
          <wp:effectExtent l="0" t="0" r="635" b="6350"/>
          <wp:wrapNone/>
          <wp:docPr id="14" name="Bild 14" descr="PL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_HG_weiß"/>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6152515" cy="8699500"/>
          <wp:effectExtent l="0" t="0" r="635" b="6350"/>
          <wp:wrapNone/>
          <wp:docPr id="11" name="Bild 11" descr="PB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B_HG_weiß"/>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3632" behindDoc="1" locked="0" layoutInCell="0" allowOverlap="1">
          <wp:simplePos x="0" y="0"/>
          <wp:positionH relativeFrom="margin">
            <wp:align>center</wp:align>
          </wp:positionH>
          <wp:positionV relativeFrom="margin">
            <wp:align>center</wp:align>
          </wp:positionV>
          <wp:extent cx="6152515" cy="8699500"/>
          <wp:effectExtent l="0" t="0" r="635" b="6350"/>
          <wp:wrapNone/>
          <wp:docPr id="8" name="Bild 8" descr="NO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_HG_weiß"/>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1584" behindDoc="1" locked="0" layoutInCell="0" allowOverlap="1">
          <wp:simplePos x="0" y="0"/>
          <wp:positionH relativeFrom="margin">
            <wp:align>center</wp:align>
          </wp:positionH>
          <wp:positionV relativeFrom="margin">
            <wp:align>center</wp:align>
          </wp:positionV>
          <wp:extent cx="6152515" cy="8699500"/>
          <wp:effectExtent l="0" t="0" r="635" b="6350"/>
          <wp:wrapNone/>
          <wp:docPr id="5" name="Bild 5" descr="IT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_HG_wei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sidR="0088599A">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66944;mso-position-horizontal:center;mso-position-horizontal-relative:margin;mso-position-vertical:center;mso-position-vertical-relative:margin" o:allowincell="f">
          <v:imagedata r:id="rId8"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E0A3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F080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606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4E5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B67D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E82A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066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78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2A6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1454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306B79"/>
    <w:multiLevelType w:val="hybridMultilevel"/>
    <w:tmpl w:val="98E02FC4"/>
    <w:lvl w:ilvl="0" w:tplc="1FC2CC1E">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2"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B4"/>
    <w:rsid w:val="00017461"/>
    <w:rsid w:val="00152F22"/>
    <w:rsid w:val="001D71FB"/>
    <w:rsid w:val="003258BD"/>
    <w:rsid w:val="0038102D"/>
    <w:rsid w:val="003E3A40"/>
    <w:rsid w:val="003F21B4"/>
    <w:rsid w:val="0040339C"/>
    <w:rsid w:val="00440ACD"/>
    <w:rsid w:val="004C74FC"/>
    <w:rsid w:val="004F7B1B"/>
    <w:rsid w:val="005053CB"/>
    <w:rsid w:val="00527EA4"/>
    <w:rsid w:val="00682D37"/>
    <w:rsid w:val="0072502B"/>
    <w:rsid w:val="0078118D"/>
    <w:rsid w:val="007C1E8F"/>
    <w:rsid w:val="008527B9"/>
    <w:rsid w:val="00884392"/>
    <w:rsid w:val="0088599A"/>
    <w:rsid w:val="00886434"/>
    <w:rsid w:val="00892234"/>
    <w:rsid w:val="00894711"/>
    <w:rsid w:val="009C0ADA"/>
    <w:rsid w:val="009C2E25"/>
    <w:rsid w:val="00A57628"/>
    <w:rsid w:val="00B95F16"/>
    <w:rsid w:val="00BD5F42"/>
    <w:rsid w:val="00D00D87"/>
    <w:rsid w:val="00D478D0"/>
    <w:rsid w:val="00D47AC7"/>
    <w:rsid w:val="00D560AB"/>
    <w:rsid w:val="00D87201"/>
    <w:rsid w:val="00DB622A"/>
    <w:rsid w:val="00E22985"/>
    <w:rsid w:val="00E5444E"/>
    <w:rsid w:val="00E56667"/>
    <w:rsid w:val="00E63C73"/>
    <w:rsid w:val="00EA1FED"/>
    <w:rsid w:val="00EF7FF2"/>
    <w:rsid w:val="00F042B7"/>
    <w:rsid w:val="00F30958"/>
    <w:rsid w:val="00FB04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39F18C0-EFA2-435F-BCAE-3F85F332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1B3"/>
    <w:rPr>
      <w:rFonts w:ascii="Arial" w:hAnsi="Arial"/>
      <w:szCs w:val="24"/>
      <w:lang w:val="en-US" w:eastAsia="zh-TW"/>
    </w:rPr>
  </w:style>
  <w:style w:type="paragraph" w:styleId="Heading1">
    <w:name w:val="heading 1"/>
    <w:basedOn w:val="Normal"/>
    <w:next w:val="Normal"/>
    <w:link w:val="Heading1Char"/>
    <w:qFormat/>
    <w:rsid w:val="006E4E66"/>
    <w:pPr>
      <w:keepNext/>
      <w:spacing w:before="240" w:after="60"/>
      <w:outlineLvl w:val="0"/>
    </w:pPr>
    <w:rPr>
      <w:rFonts w:cs="Arial"/>
      <w:b/>
      <w:bCs/>
      <w:caps/>
      <w:color w:val="FF0000"/>
      <w:kern w:val="32"/>
      <w:sz w:val="28"/>
      <w:szCs w:val="32"/>
    </w:rPr>
  </w:style>
  <w:style w:type="paragraph" w:styleId="Heading2">
    <w:name w:val="heading 2"/>
    <w:basedOn w:val="Normal"/>
    <w:next w:val="Normal"/>
    <w:link w:val="Heading2Char"/>
    <w:qFormat/>
    <w:rsid w:val="006E4E66"/>
    <w:pPr>
      <w:keepNext/>
      <w:spacing w:before="240" w:after="60"/>
      <w:outlineLvl w:val="1"/>
    </w:pPr>
    <w:rPr>
      <w:rFonts w:cs="Arial"/>
      <w:b/>
      <w:bCs/>
      <w:iCs/>
      <w:color w:val="000000"/>
      <w:sz w:val="24"/>
      <w:szCs w:val="28"/>
    </w:rPr>
  </w:style>
  <w:style w:type="paragraph" w:styleId="Heading3">
    <w:name w:val="heading 3"/>
    <w:basedOn w:val="Normal"/>
    <w:next w:val="Normal"/>
    <w:link w:val="Heading3Char"/>
    <w:qFormat/>
    <w:rsid w:val="006E4E66"/>
    <w:pPr>
      <w:keepNext/>
      <w:spacing w:before="240" w:after="60"/>
      <w:outlineLvl w:val="2"/>
    </w:pPr>
    <w:rPr>
      <w:rFonts w:cs="Arial"/>
      <w:b/>
      <w:bCs/>
      <w:szCs w:val="26"/>
    </w:rPr>
  </w:style>
  <w:style w:type="paragraph" w:styleId="Heading4">
    <w:name w:val="heading 4"/>
    <w:basedOn w:val="Normal"/>
    <w:next w:val="Normal"/>
    <w:qFormat/>
    <w:rsid w:val="006E4E66"/>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E4E66"/>
    <w:rPr>
      <w:b/>
      <w:bCs/>
      <w:szCs w:val="20"/>
    </w:rPr>
  </w:style>
  <w:style w:type="paragraph" w:styleId="DocumentMap">
    <w:name w:val="Document Map"/>
    <w:basedOn w:val="Normal"/>
    <w:semiHidden/>
    <w:rsid w:val="006E4E66"/>
    <w:pPr>
      <w:shd w:val="clear" w:color="auto" w:fill="000080"/>
    </w:pPr>
    <w:rPr>
      <w:rFonts w:ascii="Tahoma" w:hAnsi="Tahoma" w:cs="Tahoma"/>
      <w:szCs w:val="20"/>
    </w:rPr>
  </w:style>
  <w:style w:type="numbering" w:customStyle="1" w:styleId="FormatvorlageAufgezhlt">
    <w:name w:val="Formatvorlage Aufgezählt"/>
    <w:basedOn w:val="NoList"/>
    <w:rsid w:val="006E4E66"/>
    <w:pPr>
      <w:numPr>
        <w:numId w:val="1"/>
      </w:numPr>
    </w:pPr>
  </w:style>
  <w:style w:type="paragraph" w:styleId="Footer">
    <w:name w:val="footer"/>
    <w:basedOn w:val="Normal"/>
    <w:rsid w:val="006E4E66"/>
    <w:pPr>
      <w:tabs>
        <w:tab w:val="center" w:pos="4536"/>
        <w:tab w:val="right" w:pos="9072"/>
      </w:tabs>
    </w:pPr>
  </w:style>
  <w:style w:type="paragraph" w:styleId="Header">
    <w:name w:val="header"/>
    <w:basedOn w:val="Normal"/>
    <w:rsid w:val="006E4E66"/>
    <w:pPr>
      <w:tabs>
        <w:tab w:val="center" w:pos="4536"/>
        <w:tab w:val="right" w:pos="9072"/>
      </w:tabs>
    </w:pPr>
  </w:style>
  <w:style w:type="paragraph" w:customStyle="1" w:styleId="LabelBeschriftung">
    <w:name w:val="Label / Beschriftung"/>
    <w:basedOn w:val="Caption"/>
    <w:rsid w:val="006E4E66"/>
    <w:rPr>
      <w:b w:val="0"/>
      <w:sz w:val="16"/>
      <w:lang w:val="de-DE"/>
    </w:rPr>
  </w:style>
  <w:style w:type="character" w:styleId="PageNumber">
    <w:name w:val="page number"/>
    <w:basedOn w:val="DefaultParagraphFont"/>
    <w:rsid w:val="006E4E66"/>
  </w:style>
  <w:style w:type="paragraph" w:customStyle="1" w:styleId="StandardFett">
    <w:name w:val="Standard Fett"/>
    <w:basedOn w:val="Normal"/>
    <w:rsid w:val="006E4E66"/>
    <w:rPr>
      <w:b/>
    </w:rPr>
  </w:style>
  <w:style w:type="paragraph" w:customStyle="1" w:styleId="Tabellenkopfzeile">
    <w:name w:val="Tabellenkopfzeile"/>
    <w:basedOn w:val="Normal"/>
    <w:rsid w:val="006E4E66"/>
    <w:rPr>
      <w:b/>
      <w:sz w:val="16"/>
    </w:rPr>
  </w:style>
  <w:style w:type="character" w:customStyle="1" w:styleId="Heading1Char">
    <w:name w:val="Heading 1 Char"/>
    <w:basedOn w:val="DefaultParagraphFont"/>
    <w:link w:val="Heading1"/>
    <w:rsid w:val="006E4E66"/>
    <w:rPr>
      <w:rFonts w:ascii="Arial" w:eastAsia="PMingLiU" w:hAnsi="Arial" w:cs="Arial"/>
      <w:b/>
      <w:bCs/>
      <w:caps/>
      <w:color w:val="FF0000"/>
      <w:kern w:val="32"/>
      <w:sz w:val="28"/>
      <w:szCs w:val="32"/>
      <w:lang w:val="en-US" w:eastAsia="zh-TW" w:bidi="ar-SA"/>
    </w:rPr>
  </w:style>
  <w:style w:type="character" w:customStyle="1" w:styleId="Heading2Char">
    <w:name w:val="Heading 2 Char"/>
    <w:basedOn w:val="DefaultParagraphFont"/>
    <w:link w:val="Heading2"/>
    <w:rsid w:val="00A421B3"/>
    <w:rPr>
      <w:rFonts w:ascii="Arial" w:eastAsia="PMingLiU" w:hAnsi="Arial" w:cs="Arial"/>
      <w:b/>
      <w:bCs/>
      <w:iCs/>
      <w:color w:val="000000"/>
      <w:sz w:val="24"/>
      <w:szCs w:val="28"/>
      <w:lang w:val="en-US" w:eastAsia="zh-TW" w:bidi="ar-SA"/>
    </w:rPr>
  </w:style>
  <w:style w:type="character" w:styleId="Strong">
    <w:name w:val="Strong"/>
    <w:basedOn w:val="DefaultParagraphFont"/>
    <w:qFormat/>
    <w:rsid w:val="00FB7BEC"/>
    <w:rPr>
      <w:b/>
      <w:bCs/>
    </w:rPr>
  </w:style>
  <w:style w:type="paragraph" w:styleId="BalloonText">
    <w:name w:val="Balloon Text"/>
    <w:basedOn w:val="Normal"/>
    <w:link w:val="BalloonTextChar"/>
    <w:uiPriority w:val="99"/>
    <w:semiHidden/>
    <w:unhideWhenUsed/>
    <w:rsid w:val="00886434"/>
    <w:rPr>
      <w:rFonts w:ascii="Tahoma" w:hAnsi="Tahoma" w:cs="Tahoma"/>
      <w:sz w:val="16"/>
      <w:szCs w:val="16"/>
    </w:rPr>
  </w:style>
  <w:style w:type="character" w:customStyle="1" w:styleId="BalloonTextChar">
    <w:name w:val="Balloon Text Char"/>
    <w:basedOn w:val="DefaultParagraphFont"/>
    <w:link w:val="BalloonText"/>
    <w:uiPriority w:val="99"/>
    <w:semiHidden/>
    <w:rsid w:val="00886434"/>
    <w:rPr>
      <w:rFonts w:ascii="Tahoma" w:hAnsi="Tahoma" w:cs="Tahoma"/>
      <w:sz w:val="16"/>
      <w:szCs w:val="16"/>
      <w:lang w:val="en-US" w:eastAsia="zh-TW"/>
    </w:rPr>
  </w:style>
  <w:style w:type="character" w:styleId="Hyperlink">
    <w:name w:val="Hyperlink"/>
    <w:basedOn w:val="DefaultParagraphFont"/>
    <w:uiPriority w:val="99"/>
    <w:unhideWhenUsed/>
    <w:rsid w:val="004F7B1B"/>
    <w:rPr>
      <w:color w:val="0000FF" w:themeColor="hyperlink"/>
      <w:u w:val="single"/>
    </w:rPr>
  </w:style>
  <w:style w:type="paragraph" w:customStyle="1" w:styleId="Default">
    <w:name w:val="Default"/>
    <w:rsid w:val="003F21B4"/>
    <w:pPr>
      <w:autoSpaceDE w:val="0"/>
      <w:autoSpaceDN w:val="0"/>
      <w:adjustRightInd w:val="0"/>
    </w:pPr>
    <w:rPr>
      <w:rFonts w:ascii="Celeste Offc Pro" w:hAnsi="Celeste Offc Pro" w:cs="Celeste Offc Pro"/>
      <w:color w:val="000000"/>
      <w:sz w:val="24"/>
      <w:szCs w:val="24"/>
      <w:lang w:val="en-GB" w:eastAsia="en-GB"/>
    </w:rPr>
  </w:style>
  <w:style w:type="paragraph" w:styleId="FootnoteText">
    <w:name w:val="footnote text"/>
    <w:basedOn w:val="Normal"/>
    <w:link w:val="FootnoteTextChar"/>
    <w:uiPriority w:val="99"/>
    <w:semiHidden/>
    <w:unhideWhenUsed/>
    <w:rsid w:val="003F21B4"/>
    <w:rPr>
      <w:szCs w:val="20"/>
      <w:lang w:val="en-GB"/>
    </w:rPr>
  </w:style>
  <w:style w:type="character" w:customStyle="1" w:styleId="FootnoteTextChar">
    <w:name w:val="Footnote Text Char"/>
    <w:basedOn w:val="DefaultParagraphFont"/>
    <w:link w:val="FootnoteText"/>
    <w:uiPriority w:val="99"/>
    <w:semiHidden/>
    <w:rsid w:val="003F21B4"/>
    <w:rPr>
      <w:rFonts w:ascii="Arial" w:hAnsi="Arial"/>
      <w:lang w:val="en-GB" w:eastAsia="zh-TW"/>
    </w:rPr>
  </w:style>
  <w:style w:type="character" w:styleId="FootnoteReference">
    <w:name w:val="footnote reference"/>
    <w:basedOn w:val="DefaultParagraphFont"/>
    <w:uiPriority w:val="99"/>
    <w:semiHidden/>
    <w:unhideWhenUsed/>
    <w:rsid w:val="003F21B4"/>
    <w:rPr>
      <w:vertAlign w:val="superscript"/>
    </w:rPr>
  </w:style>
  <w:style w:type="character" w:customStyle="1" w:styleId="Heading3Char">
    <w:name w:val="Heading 3 Char"/>
    <w:basedOn w:val="DefaultParagraphFont"/>
    <w:link w:val="Heading3"/>
    <w:rsid w:val="0078118D"/>
    <w:rPr>
      <w:rFonts w:ascii="Arial" w:hAnsi="Arial" w:cs="Arial"/>
      <w:b/>
      <w:bCs/>
      <w:szCs w:val="26"/>
      <w:lang w:val="en-US" w:eastAsia="zh-TW"/>
    </w:rPr>
  </w:style>
  <w:style w:type="paragraph" w:customStyle="1" w:styleId="bodytext">
    <w:name w:val="bodytext"/>
    <w:basedOn w:val="Normal"/>
    <w:rsid w:val="0088599A"/>
    <w:pPr>
      <w:spacing w:after="75"/>
    </w:pPr>
    <w:rPr>
      <w:rFonts w:ascii="Times New Roman" w:eastAsia="Times New Roman" w:hAnsi="Times New Roman"/>
      <w:sz w:val="24"/>
      <w:lang w:val="tr-TR" w:eastAsia="de-AT"/>
    </w:rPr>
  </w:style>
  <w:style w:type="paragraph" w:styleId="ListParagraph">
    <w:name w:val="List Paragraph"/>
    <w:basedOn w:val="Normal"/>
    <w:uiPriority w:val="34"/>
    <w:qFormat/>
    <w:rsid w:val="0088599A"/>
    <w:pPr>
      <w:ind w:left="720"/>
      <w:contextualSpacing/>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87683">
      <w:bodyDiv w:val="1"/>
      <w:marLeft w:val="0"/>
      <w:marRight w:val="0"/>
      <w:marTop w:val="0"/>
      <w:marBottom w:val="0"/>
      <w:divBdr>
        <w:top w:val="none" w:sz="0" w:space="0" w:color="auto"/>
        <w:left w:val="none" w:sz="0" w:space="0" w:color="auto"/>
        <w:bottom w:val="none" w:sz="0" w:space="0" w:color="auto"/>
        <w:right w:val="none" w:sz="0" w:space="0" w:color="auto"/>
      </w:divBdr>
    </w:div>
    <w:div w:id="18034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hyperlink" Target="https://fronius.solarconfigurator.de/solar.configurator/Quick" TargetMode="External"/><Relationship Id="rId17" Type="http://schemas.openxmlformats.org/officeDocument/2006/relationships/hyperlink" Target="mailto:cancellation@fronius.com" TargetMode="External"/><Relationship Id="rId2" Type="http://schemas.openxmlformats.org/officeDocument/2006/relationships/styles" Target="styles.xml"/><Relationship Id="rId16" Type="http://schemas.openxmlformats.org/officeDocument/2006/relationships/hyperlink" Target="mailto:rke@a1kommunikation.de"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2-systems.com/en/your-project/base" TargetMode="External"/><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hyperlink" Target="mailto:nasuhoglu.muge@fronius.com" TargetMode="External"/><Relationship Id="rId23" Type="http://schemas.openxmlformats.org/officeDocument/2006/relationships/customXml" Target="../customXml/item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chartner.andrea@fronius.com"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Solar%20Energy%20press%20templates\TR_solar_energy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8818E860836564580539BE5C2186B8E" ma:contentTypeVersion="190" ma:contentTypeDescription="" ma:contentTypeScope="" ma:versionID="fbab828f92cc8f7c230f0f075bed4aea">
  <xsd:schema xmlns:xsd="http://www.w3.org/2001/XMLSchema" xmlns:xs="http://www.w3.org/2001/XMLSchema" xmlns:p="http://schemas.microsoft.com/office/2006/metadata/properties" xmlns:ns2="dc0c2c3d-e9fc-4a0d-820b-87ab82e65f20" xmlns:ns3="92f60987-cbcc-4245-baaf-239af3bfd6e8" xmlns:ns4="c4543867-fb67-4424-a255-4d54d75e50e3" targetNamespace="http://schemas.microsoft.com/office/2006/metadata/properties" ma:root="true" ma:fieldsID="4afff905e6d70586d3ff5a1809026e37" ns2:_="" ns3:_="" ns4:_="">
    <xsd:import namespace="dc0c2c3d-e9fc-4a0d-820b-87ab82e65f20"/>
    <xsd:import namespace="92f60987-cbcc-4245-baaf-239af3bfd6e8"/>
    <xsd:import namespace="c4543867-fb67-4424-a255-4d54d75e50e3"/>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3:TaxCatchAll" minOccurs="0"/>
                <xsd:element ref="ns3:TaxCatchAllLabe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title_ti_nb" minOccurs="0"/>
                <xsd:element ref="ns4:kf02bcb85e834895bd30a86f7c59478d" minOccurs="0"/>
                <xsd:element ref="ns2:Documenttype_EA" minOccurs="0"/>
                <xsd:element ref="ns2:title_ti_uk" minOccurs="0"/>
                <xsd:element ref="ns4:Documenttype_NB" minOccurs="0"/>
                <xsd:element ref="ns4:Documenttype_UK" minOccurs="0"/>
                <xsd:element ref="ns2:TitelInternal" minOccurs="0"/>
                <xsd:element ref="ns3:_dlc_DocId" minOccurs="0"/>
                <xsd:element ref="ns2:ArticleNumber" minOccurs="0"/>
                <xsd:element ref="ns2:l67a679918f5484e8f458468bb061236" minOccurs="0"/>
                <xsd:element ref="ns3:_dlc_DocIdUrl" minOccurs="0"/>
                <xsd:element ref="ns3:_dlc_DocIdPersistId" minOccurs="0"/>
                <xsd:element ref="ns2:Documenttype_ZH" minOccurs="0"/>
                <xsd:element ref="ns2:Documenttype_JP" minOccurs="0"/>
                <xsd:element ref="ns2:Documenttype_AR" minOccurs="0"/>
                <xsd:element ref="ns2:title_TI_CN" minOccurs="0"/>
                <xsd:element ref="ns2:SharedWithUsers" minOccurs="0"/>
                <xsd:element ref="ns2:FileMaster" minOccurs="0"/>
                <xsd:element ref="ns2:fro_spid" minOccurs="0"/>
                <xsd:element ref="ns2:title_TI_JP" minOccurs="0"/>
                <xsd:element ref="ns2:icfaae38c4274413b390559439863f3e" minOccurs="0"/>
                <xsd:element ref="ns2:FSM" minOccurs="0"/>
                <xsd:element ref="ns2:Resolution" minOccurs="0"/>
                <xsd:element ref="ns2:Colour_x0020_space" minOccurs="0"/>
                <xsd:element ref="ns2:Licence_x0020_information" minOccurs="0"/>
                <xsd:element ref="ns2:Documenttype_EN" minOccurs="0"/>
                <xsd:element ref="ns2:Update" minOccurs="0"/>
                <xsd:element ref="ns2:Documenttype_SV" minOccurs="0"/>
                <xsd:element ref="ns2:Permission" minOccurs="0"/>
                <xsd:element ref="ns2:download-count" minOccurs="0"/>
                <xsd:element ref="ns2:title_TI_EA" minOccurs="0"/>
                <xsd:element ref="ns2:Documenttype_FI"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39" nillable="true" ma:displayName="Documenttype_NO" ma:hidden="true" ma:internalName="Documenttype_NO" ma:readOnly="false">
      <xsd:simpleType>
        <xsd:restriction base="dms:Text">
          <xsd:maxLength value="255"/>
        </xsd:restriction>
      </xsd:simpleType>
    </xsd:element>
    <xsd:element name="Documenttype_ES" ma:index="40" nillable="true" ma:displayName="Documenttype_ES" ma:hidden="true" ma:internalName="Documenttype_ES" ma:readOnly="false">
      <xsd:simpleType>
        <xsd:restriction base="dms:Text">
          <xsd:maxLength value="255"/>
        </xsd:restriction>
      </xsd:simpleType>
    </xsd:element>
    <xsd:element name="Documenttype_PL" ma:index="41" nillable="true" ma:displayName="Documenttype_PL" ma:hidden="true" ma:internalName="Documenttype_PL" ma:readOnly="false">
      <xsd:simpleType>
        <xsd:restriction base="dms:Text">
          <xsd:maxLength value="255"/>
        </xsd:restriction>
      </xsd:simpleType>
    </xsd:element>
    <xsd:element name="Documenttype_EL" ma:index="42" nillable="true" ma:displayName="Documenttype_EL" ma:hidden="true" ma:internalName="Documenttype_EL" ma:readOnly="false">
      <xsd:simpleType>
        <xsd:restriction base="dms:Text">
          <xsd:maxLength value="255"/>
        </xsd:restriction>
      </xsd:simpleType>
    </xsd:element>
    <xsd:element name="Documenttype_FR" ma:index="43" nillable="true" ma:displayName="Documenttype_FR" ma:hidden="true" ma:internalName="Documenttype_FR" ma:readOnly="false">
      <xsd:simpleType>
        <xsd:restriction base="dms:Text">
          <xsd:maxLength value="255"/>
        </xsd:restriction>
      </xsd:simpleType>
    </xsd:element>
    <xsd:element name="Documenttype_IT" ma:index="44" nillable="true" ma:displayName="Documenttype_IT" ma:hidden="true" ma:internalName="Documenttype_IT" ma:readOnly="false">
      <xsd:simpleType>
        <xsd:restriction base="dms:Text">
          <xsd:maxLength value="255"/>
        </xsd:restriction>
      </xsd:simpleType>
    </xsd:element>
    <xsd:element name="Documenttype_TH" ma:index="45" nillable="true" ma:displayName="Documenttype_TH" ma:hidden="true" ma:internalName="Documenttype_TH" ma:readOnly="false">
      <xsd:simpleType>
        <xsd:restriction base="dms:Text">
          <xsd:maxLength value="255"/>
        </xsd:restriction>
      </xsd:simpleType>
    </xsd:element>
    <xsd:element name="Documenttype_JA" ma:index="46" nillable="true" ma:displayName="Documenttype_JA" ma:hidden="true" ma:internalName="Documenttype_JA" ma:readOnly="false">
      <xsd:simpleType>
        <xsd:restriction base="dms:Text">
          <xsd:maxLength value="255"/>
        </xsd:restriction>
      </xsd:simpleType>
    </xsd:element>
    <xsd:element name="Division" ma:index="47" nillable="true" ma:displayName="Division" ma:default="Solar Energy"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48" nillable="true" ma:displayName="Documenttype_SK" ma:hidden="true" ma:internalName="Documenttype_SK" ma:readOnly="false">
      <xsd:simpleType>
        <xsd:restriction base="dms:Text">
          <xsd:maxLength value="255"/>
        </xsd:restriction>
      </xsd:simpleType>
    </xsd:element>
    <xsd:element name="Documenttype_DE" ma:index="49" nillable="true" ma:displayName="Documenttype_DE" ma:hidden="true" ma:internalName="Documenttype_DE" ma:readOnly="false">
      <xsd:simpleType>
        <xsd:restriction base="dms:Text">
          <xsd:maxLength value="255"/>
        </xsd:restriction>
      </xsd:simpleType>
    </xsd:element>
    <xsd:element name="Documenttype_RU" ma:index="50" nillable="true" ma:displayName="Documenttype_RU" ma:hidden="true" ma:internalName="Documenttype_RU" ma:readOnly="false">
      <xsd:simpleType>
        <xsd:restriction base="dms:Text">
          <xsd:maxLength value="255"/>
        </xsd:restriction>
      </xsd:simpleType>
    </xsd:element>
    <xsd:element name="Documenttype_DA" ma:index="51" nillable="true" ma:displayName="Documenttype_DA" ma:hidden="true" ma:internalName="Documenttype_DA" ma:readOnly="false">
      <xsd:simpleType>
        <xsd:restriction base="dms:Text">
          <xsd:maxLength value="255"/>
        </xsd:restriction>
      </xsd:simpleType>
    </xsd:element>
    <xsd:element name="Documenttype_UA" ma:index="52" nillable="true" ma:displayName="Documenttype_UA" ma:hidden="true" ma:internalName="Documenttype_UA" ma:readOnly="false">
      <xsd:simpleType>
        <xsd:restriction base="dms:Text">
          <xsd:maxLength value="255"/>
        </xsd:restriction>
      </xsd:simpleType>
    </xsd:element>
    <xsd:element name="Documenttype_HU" ma:index="53" nillable="true" ma:displayName="Documenttype_HU" ma:hidden="true" ma:internalName="Documenttype_HU" ma:readOnly="false">
      <xsd:simpleType>
        <xsd:restriction base="dms:Text">
          <xsd:maxLength value="255"/>
        </xsd:restriction>
      </xsd:simpleType>
    </xsd:element>
    <xsd:element name="Documenttype_CS" ma:index="54" nillable="true" ma:displayName="Documenttype_CS" ma:hidden="true" ma:internalName="Documenttype_CS" ma:readOnly="false">
      <xsd:simpleType>
        <xsd:restriction base="dms:Text">
          <xsd:maxLength value="255"/>
        </xsd:restriction>
      </xsd:simpleType>
    </xsd:element>
    <xsd:element name="Documenttype_PT" ma:index="55" nillable="true" ma:displayName="Documenttype_PT" ma:hidden="true" ma:internalName="Documenttype_PT" ma:readOnly="false">
      <xsd:simpleType>
        <xsd:restriction base="dms:Text">
          <xsd:maxLength value="255"/>
        </xsd:restriction>
      </xsd:simpleType>
    </xsd:element>
    <xsd:element name="Documenttype_NL" ma:index="56" nillable="true" ma:displayName="Documenttype_NL" ma:hidden="true" ma:internalName="Documenttype_NL" ma:readOnly="false">
      <xsd:simpleType>
        <xsd:restriction base="dms:Text">
          <xsd:maxLength value="255"/>
        </xsd:restriction>
      </xsd:simpleType>
    </xsd:element>
    <xsd:element name="Documenttype_TR" ma:index="57" nillable="true" ma:displayName="Documenttype_TR" ma:hidden="true" ma:internalName="Documenttype_TR" ma:readOnly="false">
      <xsd:simpleType>
        <xsd:restriction base="dms:Text">
          <xsd:maxLength value="255"/>
        </xsd:restriction>
      </xsd:simpleType>
    </xsd:element>
    <xsd:element name="title_ti_nb" ma:index="59" nillable="true" ma:displayName="Web Display Title NB" ma:hidden="true" ma:internalName="title_ti_nb" ma:readOnly="false">
      <xsd:simpleType>
        <xsd:restriction base="dms:Text">
          <xsd:maxLength value="255"/>
        </xsd:restriction>
      </xsd:simpleType>
    </xsd:element>
    <xsd:element name="Documenttype_EA" ma:index="62" nillable="true" ma:displayName="Documenttype_EA" ma:hidden="true" ma:internalName="Documenttype_EA" ma:readOnly="false">
      <xsd:simpleType>
        <xsd:restriction base="dms:Text">
          <xsd:maxLength value="255"/>
        </xsd:restriction>
      </xsd:simpleType>
    </xsd:element>
    <xsd:element name="title_ti_uk" ma:index="64" nillable="true" ma:displayName="Web Display Title UK" ma:hidden="true" ma:internalName="title_ti_uk"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ArticleNumber" ma:index="69" nillable="true" ma:displayName="ItemNumber" ma:hidden="true" ma:internalName="ArticleNumber" ma:readOnly="false">
      <xsd:simpleType>
        <xsd:restriction base="dms:Note"/>
      </xsd:simpleType>
    </xsd:element>
    <xsd:element name="l67a679918f5484e8f458468bb061236" ma:index="70" nillable="true" ma:taxonomy="true" ma:internalName="l67a679918f5484e8f458468bb061236" ma:taxonomyFieldName="Products" ma:displayName="Products" ma:readOnly="false" ma:default="" ma:fieldId="{567a6799-18f5-484e-8f45-8468bb061236}" ma:taxonomyMulti="true" ma:sspId="3e123716-e57e-43df-bff4-d192656f6566" ma:termSetId="37087530-3bee-41ef-bf05-bf64da773755" ma:anchorId="a4e95a5f-8be7-4274-8101-e525f00d2dd9" ma:open="false" ma:isKeyword="false">
      <xsd:complexType>
        <xsd:sequence>
          <xsd:element ref="pc:Terms" minOccurs="0" maxOccurs="1"/>
        </xsd:sequence>
      </xsd:complexType>
    </xsd:element>
    <xsd:element name="Documenttype_ZH" ma:index="74" nillable="true" ma:displayName="Documenttype_ZH" ma:hidden="true" ma:internalName="Documenttype_ZH" ma:readOnly="false">
      <xsd:simpleType>
        <xsd:restriction base="dms:Text">
          <xsd:maxLength value="255"/>
        </xsd:restriction>
      </xsd:simpleType>
    </xsd:element>
    <xsd:element name="Documenttype_JP" ma:index="75" nillable="true" ma:displayName="Documenttype_JP" ma:hidden="true" ma:internalName="Documenttype_JP" ma:readOnly="false">
      <xsd:simpleType>
        <xsd:restriction base="dms:Text">
          <xsd:maxLength value="255"/>
        </xsd:restriction>
      </xsd:simpleType>
    </xsd:element>
    <xsd:element name="Documenttype_AR" ma:index="76" nillable="true" ma:displayName="Documenttype_AR" ma:hidden="true" ma:internalName="Documenttype_AR" ma:readOnly="false">
      <xsd:simpleType>
        <xsd:restriction base="dms:Text">
          <xsd:maxLength value="255"/>
        </xsd:restriction>
      </xsd:simpleType>
    </xsd:element>
    <xsd:element name="title_TI_CN" ma:index="77" nillable="true" ma:displayName="Web Display Title CN" ma:hidden="true" ma:internalName="title_TI_CN"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title_TI_JP" ma:index="81" nillable="true" ma:displayName="Web Display Title JP" ma:hidden="true" ma:internalName="title_TI_JP"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Documenttype_EN" ma:index="88" nillable="true" ma:displayName="Documenttype_EN" ma:hidden="true" ma:indexed="true" ma:internalName="Documenttype_EN" ma:readOnly="false">
      <xsd:simpleType>
        <xsd:restriction base="dms:Text">
          <xsd:maxLength value="255"/>
        </xsd:restriction>
      </xsd:simpleType>
    </xsd:element>
    <xsd:element name="Update" ma:index="89" nillable="true" ma:displayName="Update" ma:hidden="true" ma:internalName="Update" ma:readOnly="false">
      <xsd:simpleType>
        <xsd:restriction base="dms:Text">
          <xsd:maxLength value="255"/>
        </xsd:restriction>
      </xsd:simpleType>
    </xsd:element>
    <xsd:element name="Documenttype_SV" ma:index="91" nillable="true" ma:displayName="Documenttype_SV" ma:hidden="true" ma:internalName="Documenttype_SV" ma:readOnly="false">
      <xsd:simpleType>
        <xsd:restriction base="dms:Text">
          <xsd:maxLength value="255"/>
        </xsd:restriction>
      </xsd:simpleType>
    </xsd:element>
    <xsd:element name="Permission" ma:index="92" nillable="true" ma:displayName="Permission" ma:default="non public" ma:format="Dropdown" ma:hidden="true" ma:internalName="Permission" ma:readOnly="false">
      <xsd:simpleType>
        <xsd:restriction base="dms:Choice">
          <xsd:enumeration value="Public"/>
          <xsd:enumeration value="myFronius"/>
          <xsd:enumeration value="non public"/>
        </xsd:restriction>
      </xsd:simpleType>
    </xsd:element>
    <xsd:element name="download-count" ma:index="93" nillable="true" ma:displayName="download-count" ma:decimals="0" ma:hidden="true" ma:internalName="download_x002d_count" ma:readOnly="false">
      <xsd:simpleType>
        <xsd:restriction base="dms:Number"/>
      </xsd:simpleType>
    </xsd:element>
    <xsd:element name="title_TI_EA" ma:index="94" nillable="true" ma:displayName="Web Display Title EA" ma:hidden="true" ma:internalName="title_TI_EA" ma:readOnly="false">
      <xsd:simpleType>
        <xsd:restriction base="dms:Text">
          <xsd:maxLength value="255"/>
        </xsd:restriction>
      </xsd:simpleType>
    </xsd:element>
    <xsd:element name="Documenttype_FI" ma:index="96" nillable="true" ma:displayName="Documenttype_FI" ma:hidden="true" ma:internalName="Documenttype_FI" ma:readOnly="false">
      <xsd:simpleType>
        <xsd:restriction base="dms:Text">
          <xsd:maxLength value="255"/>
        </xsd:restriction>
      </xsd:simpleType>
    </xsd:element>
    <xsd:element name="FroCountryExclusive" ma:index="99"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8" nillable="true" ma:displayName="Document ID Value" ma:description="The value of the document ID assigned to this item." ma:internalName="_dlc_DocId" ma:readOnly="true">
      <xsd:simpleType>
        <xsd:restriction base="dms:Text"/>
      </xsd:simpleType>
    </xsd:element>
    <xsd:element name="_dlc_DocIdUrl" ma:index="7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543867-fb67-4424-a255-4d54d75e50e3" elementFormDefault="qualified">
    <xsd:import namespace="http://schemas.microsoft.com/office/2006/documentManagement/types"/>
    <xsd:import namespace="http://schemas.microsoft.com/office/infopath/2007/PartnerControls"/>
    <xsd:element name="kf02bcb85e834895bd30a86f7c59478d" ma:index="60" nillable="true" ma:taxonomy="true" ma:internalName="kf02bcb85e834895bd30a86f7c59478d" ma:taxonomyFieldName="Language" ma:displayName="Language" ma:default="" ma:fieldId="{4f02bcb8-5e83-4895-bd30-a86f7c59478d}"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ocumenttype_NB" ma:index="65" nillable="true" ma:displayName="Documenttype_NB" ma:hidden="true" ma:internalName="Documenttype_NB" ma:readOnly="false">
      <xsd:simpleType>
        <xsd:restriction base="dms:Text">
          <xsd:maxLength value="255"/>
        </xsd:restriction>
      </xsd:simpleType>
    </xsd:element>
    <xsd:element name="Documenttype_UK" ma:index="66" nillable="true" ma:displayName="Documenttype_UK" ma:hidden="true" ma:internalName="Documenttype_UK" ma:readOnly="false">
      <xsd:simpleType>
        <xsd:restriction base="dms:Text">
          <xsd:maxLength value="255"/>
        </xsd:restriction>
      </xsd:simpleType>
    </xsd:element>
    <xsd:element name="contentservId" ma:index="98"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title_TI_DE xmlns="dc0c2c3d-e9fc-4a0d-820b-87ab82e65f20">Komfortable PV-Planung von Dachmontage bis zum elektrischen Anlagendesign 2020/04</title_TI_DE>
    <Documenttype_PT xmlns="dc0c2c3d-e9fc-4a0d-820b-87ab82e65f20">Comunicado à imprensa</Documenttype_PT>
    <Documenttype_RU xmlns="dc0c2c3d-e9fc-4a0d-820b-87ab82e65f20">Пресс-релиз</Documenttype_RU>
    <title_TI_TR xmlns="dc0c2c3d-e9fc-4a0d-820b-87ab82e65f20">Çatı montajından elektrikli tesis tasarımına kadar konforlu FV planlaması 2020/04</title_TI_TR>
    <title_TI_NO xmlns="dc0c2c3d-e9fc-4a0d-820b-87ab82e65f20">Convenient PV planning from roof assembly to electrical system design 2020/04</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Convenient PV planning from roof assembly to electrical system design 2020/04</title_TI_TH>
    <Licence_x0020_information xmlns="dc0c2c3d-e9fc-4a0d-820b-87ab82e65f20">(c) Fronius International</Licence_x0020_information>
    <kf02bcb85e834895bd30a86f7c59478d xmlns="c4543867-fb67-4424-a255-4d54d75e50e3">
      <Terms xmlns="http://schemas.microsoft.com/office/infopath/2007/PartnerControls">
        <TermInfo xmlns="http://schemas.microsoft.com/office/infopath/2007/PartnerControls">
          <TermName xmlns="http://schemas.microsoft.com/office/infopath/2007/PartnerControls">#TR</TermName>
          <TermId xmlns="http://schemas.microsoft.com/office/infopath/2007/PartnerControls">7399ee06-5cdb-4a55-a0a7-a50ca2d8891b</TermId>
        </TermInfo>
      </Terms>
    </kf02bcb85e834895bd30a86f7c59478d>
    <title_TI_EA xmlns="dc0c2c3d-e9fc-4a0d-820b-87ab82e65f20">Convenient PV planning from roof assembly to electrical system design 2020/04</title_TI_EA>
    <Documenttype_SV xmlns="dc0c2c3d-e9fc-4a0d-820b-87ab82e65f20">Pressmeddelande</Documenttype_SV>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Convenient PV planning from roof assembly to electrical system design 2020/04</title_TI_DA>
    <Documenttype_TR xmlns="dc0c2c3d-e9fc-4a0d-820b-87ab82e65f20">Basın bülteni</Documenttype_TR>
    <title_TI_PL xmlns="dc0c2c3d-e9fc-4a0d-820b-87ab82e65f20">Convenient PV planning from roof assembly to electrical system design 2020/04</title_TI_PL>
    <Documenttype_TH xmlns="dc0c2c3d-e9fc-4a0d-820b-87ab82e65f20">ข่าวประชาสัมพันธ์</Documenttype_TH>
    <title_TI_EL xmlns="dc0c2c3d-e9fc-4a0d-820b-87ab82e65f20">Convenient PV planning from roof assembly to electrical system design 2020/04</title_TI_EL>
    <Documenttype_EA xmlns="dc0c2c3d-e9fc-4a0d-820b-87ab82e65f20">Press Release</Documenttype_EA>
    <Web_x0020_Display_x0020_Title_x0020_ET xmlns="dc0c2c3d-e9fc-4a0d-820b-87ab82e65f20">Convenient PV planning from roof assembly to electrical system design 2020/04</Web_x0020_Display_x0020_Title_x0020_ET>
    <Resolution xmlns="dc0c2c3d-e9fc-4a0d-820b-87ab82e65f20" xsi:nil="true"/>
    <Documenttype_JP xmlns="dc0c2c3d-e9fc-4a0d-820b-87ab82e65f20">Press Release</Documenttype_JP>
    <title_TI_PT xmlns="dc0c2c3d-e9fc-4a0d-820b-87ab82e65f20">Convenient PV planning from roof assembly to electrical system design 2020/04</title_TI_PT>
    <Country xmlns="dc0c2c3d-e9fc-4a0d-820b-87ab82e65f20">
      <Value>42</Value>
    </Country>
    <title_TI_RU xmlns="dc0c2c3d-e9fc-4a0d-820b-87ab82e65f20">Convenient PV planning from roof assembly to electrical system design 2020/04</title_TI_RU>
    <fro_spid xmlns="dc0c2c3d-e9fc-4a0d-820b-87ab82e65f20">6469;SE</fro_spid>
    <title_ti_fi xmlns="dc0c2c3d-e9fc-4a0d-820b-87ab82e65f20">Convenient PV planning from roof assembly to electrical system design 2020/04</title_ti_fi>
    <Documenttype_FI xmlns="dc0c2c3d-e9fc-4a0d-820b-87ab82e65f20">Lehdistötiedote</Documenttype_FI>
    <Division xmlns="dc0c2c3d-e9fc-4a0d-820b-87ab82e65f20">Solar Energy</Division>
    <Permission xmlns="dc0c2c3d-e9fc-4a0d-820b-87ab82e65f20">Public</Permission>
    <Documenttype_JA xmlns="dc0c2c3d-e9fc-4a0d-820b-87ab82e65f20">ニュースリリース</Documenttype_JA>
    <title_TI_CS xmlns="dc0c2c3d-e9fc-4a0d-820b-87ab82e65f20">Convenient PV planning from roof assembly to electrical system design 2020/04</title_TI_CS>
    <title_TI_AR xmlns="dc0c2c3d-e9fc-4a0d-820b-87ab82e65f20">Convenient PV planning from roof assembly to electrical system design 2020/04</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Convenient PV planning from roof assembly to electrical system design 2020/04</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title_TI_SV xmlns="dc0c2c3d-e9fc-4a0d-820b-87ab82e65f20">Convenient PV planning from roof assembly to electrical system design 2020/04</title_TI_SV>
    <Documenttype_PL xmlns="dc0c2c3d-e9fc-4a0d-820b-87ab82e65f20">Informacja prasowe</Documenttype_PL>
    <VersionInternal xmlns="dc0c2c3d-e9fc-4a0d-820b-87ab82e65f20">0</VersionInternal>
    <Update xmlns="dc0c2c3d-e9fc-4a0d-820b-87ab82e65f20">150620</Update>
    <title_TI_NL xmlns="dc0c2c3d-e9fc-4a0d-820b-87ab82e65f20">Convenient PV planning from roof assembly to electrical system design 2020/04</title_TI_NL>
    <FileMaster xmlns="dc0c2c3d-e9fc-4a0d-820b-87ab82e65f20">M-145098</FileMaster>
    <FSM xmlns="dc0c2c3d-e9fc-4a0d-820b-87ab82e65f20">false</FSM>
    <title_TI_IT xmlns="dc0c2c3d-e9fc-4a0d-820b-87ab82e65f20">Convenient PV planning from roof assembly to electrical system design 2020/04</title_TI_IT>
    <Documenttype_EL xmlns="dc0c2c3d-e9fc-4a0d-820b-87ab82e65f20">Δελτίο τύπου</Documenttype_EL>
    <l67a679918f5484e8f458468bb061236 xmlns="dc0c2c3d-e9fc-4a0d-820b-87ab82e65f20">
      <Terms xmlns="http://schemas.microsoft.com/office/infopath/2007/PartnerControls"/>
    </l67a679918f5484e8f458468bb061236>
    <download-count xmlns="dc0c2c3d-e9fc-4a0d-820b-87ab82e65f20" xsi:nil="true"/>
    <Documenttype_FR xmlns="dc0c2c3d-e9fc-4a0d-820b-87ab82e65f20">Communiqué de presse</Documenttype_FR>
    <FroCountryExclusive xmlns="dc0c2c3d-e9fc-4a0d-820b-87ab82e65f20">No</FroCountryExclusive>
    <title_TI_UA xmlns="dc0c2c3d-e9fc-4a0d-820b-87ab82e65f20">Convenient PV planning from roof assembly to electrical system design 2020/04</title_TI_UA>
    <title_TI_JP xmlns="dc0c2c3d-e9fc-4a0d-820b-87ab82e65f20">Convenient PV planning from roof assembly to electrical system design 2020/04</title_TI_JP>
    <Documenttype_NL xmlns="dc0c2c3d-e9fc-4a0d-820b-87ab82e65f20">Persbericht</Documenttype_NL>
    <title_TI_ES xmlns="dc0c2c3d-e9fc-4a0d-820b-87ab82e65f20">Convenient PV planning from roof assembly to electrical system design 2020/04</title_TI_ES>
    <title_TI_JA xmlns="dc0c2c3d-e9fc-4a0d-820b-87ab82e65f20">Convenient PV planning from roof assembly to electrical system design 2020/04</title_TI_JA>
    <Documenttype_NB xmlns="c4543867-fb67-4424-a255-4d54d75e50e3">Presseinformasjon</Documenttype_NB>
    <title_ti_nb xmlns="dc0c2c3d-e9fc-4a0d-820b-87ab82e65f20">Convenient PV planning from roof assembly to electrical system design 2020/04</title_ti_nb>
    <Documenttype_IT xmlns="dc0c2c3d-e9fc-4a0d-820b-87ab82e65f20">Comunicato stampa</Documenttype_IT>
    <Documenttype_ZH xmlns="dc0c2c3d-e9fc-4a0d-820b-87ab82e65f20">Press Release</Documenttype_ZH>
    <TaxCatchAll xmlns="92f60987-cbcc-4245-baaf-239af3bfd6e8">
      <Value>257</Value>
    </TaxCatchAll>
    <AGB xmlns="dc0c2c3d-e9fc-4a0d-820b-87ab82e65f20">false</AGB>
    <title_TI_EN xmlns="dc0c2c3d-e9fc-4a0d-820b-87ab82e65f20">Convenient PV planning from roof assembly to electrical system design 2020/04</title_TI_EN>
    <MRMKeyWords xmlns="dc0c2c3d-e9fc-4a0d-820b-87ab82e65f20">#konfiguration#configuration#presse#froniussolar.configurator#snapinverter#pvmodule#speichersystem#storagesystem#pvanlage#mpp-tracker#aufdachanlage#roof-mountedsystem#presseaussendung#pressrelease#k2base#lagerung</MRMKeyWords>
    <title_ti_zh xmlns="dc0c2c3d-e9fc-4a0d-820b-87ab82e65f20">Convenient PV planning from roof assembly to electrical system design 2020/04</title_ti_zh>
    <MRMID xmlns="dc0c2c3d-e9fc-4a0d-820b-87ab82e65f20">M-145128</MRMID>
    <Documenttype_UK xmlns="c4543867-fb67-4424-a255-4d54d75e50e3">Прес-релізи</Documenttype_UK>
    <title_TI_SK xmlns="dc0c2c3d-e9fc-4a0d-820b-87ab82e65f20">Convenient PV planning from roof assembly to electrical system design 2020/04</title_TI_SK>
    <Documenttype_UA xmlns="dc0c2c3d-e9fc-4a0d-820b-87ab82e65f20">Прес-релізи</Documenttype_UA>
    <title_TI_HU xmlns="dc0c2c3d-e9fc-4a0d-820b-87ab82e65f20">Convenient PV planning from roof assembly to electrical system design 2020/04</title_TI_HU>
    <Country_x0020_Quick_x0020_Select xmlns="dc0c2c3d-e9fc-4a0d-820b-87ab82e65f20">Select...</Country_x0020_Quick_x0020_Select>
    <title_ti_uk xmlns="dc0c2c3d-e9fc-4a0d-820b-87ab82e65f20">Convenient PV planning from roof assembly to electrical system design 2020/04</title_ti_uk>
    <contentservId xmlns="c4543867-fb67-4424-a255-4d54d75e50e3" xsi:nil="true"/>
    <title_TI_RO xmlns="dc0c2c3d-e9fc-4a0d-820b-87ab82e65f20" xsi:nil="true"/>
  </documentManagement>
</p:properties>
</file>

<file path=customXml/itemProps1.xml><?xml version="1.0" encoding="utf-8"?>
<ds:datastoreItem xmlns:ds="http://schemas.openxmlformats.org/officeDocument/2006/customXml" ds:itemID="{72140A94-BD09-40D0-AA4F-7A86C5A3CDC2}"/>
</file>

<file path=customXml/itemProps2.xml><?xml version="1.0" encoding="utf-8"?>
<ds:datastoreItem xmlns:ds="http://schemas.openxmlformats.org/officeDocument/2006/customXml" ds:itemID="{A4E1D20F-AA2C-4C2E-AAD4-9E6D357D75C6}"/>
</file>

<file path=customXml/itemProps3.xml><?xml version="1.0" encoding="utf-8"?>
<ds:datastoreItem xmlns:ds="http://schemas.openxmlformats.org/officeDocument/2006/customXml" ds:itemID="{D4E6BCA6-6338-4A6B-AB52-981C7E2647E1}"/>
</file>

<file path=customXml/itemProps4.xml><?xml version="1.0" encoding="utf-8"?>
<ds:datastoreItem xmlns:ds="http://schemas.openxmlformats.org/officeDocument/2006/customXml" ds:itemID="{DD4CC9DA-A810-4E1C-B87B-197059F3CBA9}"/>
</file>

<file path=customXml/itemProps5.xml><?xml version="1.0" encoding="utf-8"?>
<ds:datastoreItem xmlns:ds="http://schemas.openxmlformats.org/officeDocument/2006/customXml" ds:itemID="{DBBF5601-BE9A-4FA8-A422-0420107082A5}"/>
</file>

<file path=docProps/app.xml><?xml version="1.0" encoding="utf-8"?>
<Properties xmlns="http://schemas.openxmlformats.org/officeDocument/2006/extended-properties" xmlns:vt="http://schemas.openxmlformats.org/officeDocument/2006/docPropsVTypes">
  <Template>TR_solar_energy_press-standard_template.dotm</Template>
  <TotalTime>0</TotalTime>
  <Pages>3</Pages>
  <Words>690</Words>
  <Characters>5242</Characters>
  <Application>Microsoft Office Word</Application>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Fronius International</Company>
  <LinksUpToDate>false</LinksUpToDate>
  <CharactersWithSpaces>5921</CharactersWithSpaces>
  <SharedDoc>false</SharedDoc>
  <HLinks>
    <vt:vector size="114" baseType="variant">
      <vt:variant>
        <vt:i4>1572919</vt:i4>
      </vt:variant>
      <vt:variant>
        <vt:i4>5176</vt:i4>
      </vt:variant>
      <vt:variant>
        <vt:i4>1025</vt:i4>
      </vt:variant>
      <vt:variant>
        <vt:i4>1</vt:i4>
      </vt:variant>
      <vt:variant>
        <vt:lpwstr>Assembly_Fronius_IG_Plus</vt:lpwstr>
      </vt:variant>
      <vt:variant>
        <vt:lpwstr/>
      </vt:variant>
      <vt:variant>
        <vt:i4>5111829</vt:i4>
      </vt:variant>
      <vt:variant>
        <vt:i4>5676</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5177593</vt:i4>
      </vt:variant>
      <vt:variant>
        <vt:i4>-1</vt:i4>
      </vt:variant>
      <vt:variant>
        <vt:i4>2053</vt:i4>
      </vt:variant>
      <vt:variant>
        <vt:i4>1</vt:i4>
      </vt:variant>
      <vt:variant>
        <vt:lpwstr>IT_HG_weiß</vt:lpwstr>
      </vt:variant>
      <vt:variant>
        <vt:lpwstr/>
      </vt:variant>
      <vt:variant>
        <vt:i4>5177593</vt:i4>
      </vt:variant>
      <vt:variant>
        <vt:i4>-1</vt:i4>
      </vt:variant>
      <vt:variant>
        <vt:i4>2054</vt:i4>
      </vt:variant>
      <vt:variant>
        <vt:i4>1</vt:i4>
      </vt:variant>
      <vt:variant>
        <vt:lpwstr>IT_HG_weiß</vt:lpwstr>
      </vt:variant>
      <vt:variant>
        <vt:lpwstr/>
      </vt:variant>
      <vt:variant>
        <vt:i4>4718818</vt:i4>
      </vt:variant>
      <vt:variant>
        <vt:i4>-1</vt:i4>
      </vt:variant>
      <vt:variant>
        <vt:i4>2056</vt:i4>
      </vt:variant>
      <vt:variant>
        <vt:i4>1</vt:i4>
      </vt:variant>
      <vt:variant>
        <vt:lpwstr>NO_HG_weiß</vt:lpwstr>
      </vt:variant>
      <vt:variant>
        <vt:lpwstr/>
      </vt:variant>
      <vt:variant>
        <vt:i4>4718818</vt:i4>
      </vt:variant>
      <vt:variant>
        <vt:i4>-1</vt:i4>
      </vt:variant>
      <vt:variant>
        <vt:i4>2057</vt:i4>
      </vt:variant>
      <vt:variant>
        <vt:i4>1</vt:i4>
      </vt:variant>
      <vt:variant>
        <vt:lpwstr>NO_HG_weiß</vt:lpwstr>
      </vt:variant>
      <vt:variant>
        <vt:lpwstr/>
      </vt:variant>
      <vt:variant>
        <vt:i4>5636335</vt:i4>
      </vt:variant>
      <vt:variant>
        <vt:i4>-1</vt:i4>
      </vt:variant>
      <vt:variant>
        <vt:i4>2059</vt:i4>
      </vt:variant>
      <vt:variant>
        <vt:i4>1</vt:i4>
      </vt:variant>
      <vt:variant>
        <vt:lpwstr>PB_HG_weiß</vt:lpwstr>
      </vt:variant>
      <vt:variant>
        <vt:lpwstr/>
      </vt:variant>
      <vt:variant>
        <vt:i4>5636335</vt:i4>
      </vt:variant>
      <vt:variant>
        <vt:i4>-1</vt:i4>
      </vt:variant>
      <vt:variant>
        <vt:i4>2060</vt:i4>
      </vt:variant>
      <vt:variant>
        <vt:i4>1</vt:i4>
      </vt:variant>
      <vt:variant>
        <vt:lpwstr>PB_HG_weiß</vt:lpwstr>
      </vt:variant>
      <vt:variant>
        <vt:lpwstr/>
      </vt:variant>
      <vt:variant>
        <vt:i4>5636321</vt:i4>
      </vt:variant>
      <vt:variant>
        <vt:i4>-1</vt:i4>
      </vt:variant>
      <vt:variant>
        <vt:i4>2062</vt:i4>
      </vt:variant>
      <vt:variant>
        <vt:i4>1</vt:i4>
      </vt:variant>
      <vt:variant>
        <vt:lpwstr>PL_HG_weiß</vt:lpwstr>
      </vt:variant>
      <vt:variant>
        <vt:lpwstr/>
      </vt:variant>
      <vt:variant>
        <vt:i4>5636321</vt:i4>
      </vt:variant>
      <vt:variant>
        <vt:i4>-1</vt:i4>
      </vt:variant>
      <vt:variant>
        <vt:i4>2063</vt:i4>
      </vt:variant>
      <vt:variant>
        <vt:i4>1</vt:i4>
      </vt:variant>
      <vt:variant>
        <vt:lpwstr>PL_HG_weiß</vt:lpwstr>
      </vt:variant>
      <vt:variant>
        <vt:lpwstr/>
      </vt:variant>
      <vt:variant>
        <vt:i4>5505272</vt:i4>
      </vt:variant>
      <vt:variant>
        <vt:i4>-1</vt:i4>
      </vt:variant>
      <vt:variant>
        <vt:i4>2065</vt:i4>
      </vt:variant>
      <vt:variant>
        <vt:i4>1</vt:i4>
      </vt:variant>
      <vt:variant>
        <vt:lpwstr>RU_HG_weiß</vt:lpwstr>
      </vt:variant>
      <vt:variant>
        <vt:lpwstr/>
      </vt:variant>
      <vt:variant>
        <vt:i4>5505272</vt:i4>
      </vt:variant>
      <vt:variant>
        <vt:i4>-1</vt:i4>
      </vt:variant>
      <vt:variant>
        <vt:i4>2066</vt:i4>
      </vt:variant>
      <vt:variant>
        <vt:i4>1</vt:i4>
      </vt:variant>
      <vt:variant>
        <vt:lpwstr>RU_HG_weiß</vt:lpwstr>
      </vt:variant>
      <vt:variant>
        <vt:lpwstr/>
      </vt:variant>
      <vt:variant>
        <vt:i4>5570790</vt:i4>
      </vt:variant>
      <vt:variant>
        <vt:i4>-1</vt:i4>
      </vt:variant>
      <vt:variant>
        <vt:i4>2068</vt:i4>
      </vt:variant>
      <vt:variant>
        <vt:i4>1</vt:i4>
      </vt:variant>
      <vt:variant>
        <vt:lpwstr>SK_HG_weiß</vt:lpwstr>
      </vt:variant>
      <vt:variant>
        <vt:lpwstr/>
      </vt:variant>
      <vt:variant>
        <vt:i4>5570790</vt:i4>
      </vt:variant>
      <vt:variant>
        <vt:i4>-1</vt:i4>
      </vt:variant>
      <vt:variant>
        <vt:i4>2069</vt:i4>
      </vt:variant>
      <vt:variant>
        <vt:i4>1</vt:i4>
      </vt:variant>
      <vt:variant>
        <vt:lpwstr>SK_HG_weiß</vt:lpwstr>
      </vt:variant>
      <vt:variant>
        <vt:lpwstr/>
      </vt:variant>
      <vt:variant>
        <vt:i4>5374207</vt:i4>
      </vt:variant>
      <vt:variant>
        <vt:i4>-1</vt:i4>
      </vt:variant>
      <vt:variant>
        <vt:i4>2071</vt:i4>
      </vt:variant>
      <vt:variant>
        <vt:i4>1</vt:i4>
      </vt:variant>
      <vt:variant>
        <vt:lpwstr>TR_HG_weiß</vt:lpwstr>
      </vt:variant>
      <vt:variant>
        <vt:lpwstr/>
      </vt:variant>
      <vt:variant>
        <vt:i4>5374207</vt:i4>
      </vt:variant>
      <vt:variant>
        <vt:i4>-1</vt:i4>
      </vt:variant>
      <vt:variant>
        <vt:i4>2072</vt:i4>
      </vt:variant>
      <vt:variant>
        <vt:i4>1</vt:i4>
      </vt:variant>
      <vt:variant>
        <vt:lpwstr>TR_HG_weiß</vt:lpwstr>
      </vt:variant>
      <vt:variant>
        <vt:lpwstr/>
      </vt:variant>
      <vt:variant>
        <vt:i4>5374207</vt:i4>
      </vt:variant>
      <vt:variant>
        <vt:i4>-1</vt:i4>
      </vt:variant>
      <vt:variant>
        <vt:i4>2073</vt:i4>
      </vt:variant>
      <vt:variant>
        <vt:i4>1</vt:i4>
      </vt:variant>
      <vt:variant>
        <vt:lpwstr>TR_HG_weiß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SE_PR_Convenient_PV_planning_from_roof_assembly_to_electrical_system_design_TR</dc:title>
  <dc:creator>Petscher Daniela</dc:creator>
  <cp:lastModifiedBy>Petscher Daniela</cp:lastModifiedBy>
  <cp:revision>2</cp:revision>
  <cp:lastPrinted>2009-04-22T19:24:00Z</cp:lastPrinted>
  <dcterms:created xsi:type="dcterms:W3CDTF">2020-04-28T10:53:00Z</dcterms:created>
  <dcterms:modified xsi:type="dcterms:W3CDTF">2020-04-28T10:53:00Z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0x010100D81D3A5E066A7C4C894BF34B3C71E9830078818E860836564580539BE5C2186B8E</vt:lpwstr>
  </property>
  <property fmtid="{D5CDD505-2E9C-101B-9397-08002B2CF9AE}" pid="4" name="Service Levels TIM-RS">
    <vt:lpwstr/>
  </property>
  <property fmtid="{D5CDD505-2E9C-101B-9397-08002B2CF9AE}" pid="5" name="Products">
    <vt:lpwstr/>
  </property>
  <property fmtid="{D5CDD505-2E9C-101B-9397-08002B2CF9AE}" pid="6" name="Web Display Title FINNISH (FI)">
    <vt:lpwstr>Convenient PV planning from roof assembly to electrical system design 2020/04</vt:lpwstr>
  </property>
  <property fmtid="{D5CDD505-2E9C-101B-9397-08002B2CF9AE}" pid="7" name="fro_PartnerRoles">
    <vt:lpwstr/>
  </property>
  <property fmtid="{D5CDD505-2E9C-101B-9397-08002B2CF9AE}" pid="8" name="WorkflowChangePath">
    <vt:lpwstr>52104690-58a9-45ae-ac09-cfb406a37722,6;52104690-58a9-45ae-ac09-cfb406a37722,6;52104690-58a9-45ae-ac09-cfb406a37722,6;52104690-58a9-45ae-ac09-cfb406a37722,6;63259898-9091-4d32-938e-899cc9242966,38;63259898-9091-4d32-938e-899cc9242966,42;cf13a7c2-a376-4223-b9cd-e36f498c9f4b,47;cf13a7c2-a376-4223-b9cd-e36f498c9f4b,50;cf13a7c2-a376-4223-b9cd-e36f498c9f4b,55;cf13a7c2-a376-4223-b9cd-e36f498c9f4b,58;cf13a7c2-a376-4223-b9cd-e36f498c9f4b,62;cf13a7c2-a376-4223-b9cd-e36f498c9f4b,65;cf13a7c2-a376-4223-b9cd-e36f498c9f4b,68;cf13a7c2-a376-4223-b9cd-e36f498c9f4b,71;cf13a7c2-a376-4223-b9cd-e36f498c9f4b,75;cf13a7c2-a376-4223-b9cd-e36f498c9f4b,79;cf13a7c2-a376-4223-b9cd-e36f498c9f4b,82;cf13a7c2-a376-4223-b9cd-e36f498c9f4b,85;cf13a7c2-a376-4223-b9cd-e36f498c9f4b,88;cf13a7c2-a376-4223-b9cd-e36f498c9f4b,92;cf13a7c2-a376-4223-b9cd-e36f498c9f4b,96;cf13a7c2-a376-4223-b9cd-e36f498c9f4b,99;cf13a7c2-a376-4223-b9cd-e36f498c9f4b,102;cf13a7c2-a376-4223-b9cd-e36f498c9f4b,105;cf13a7c2-a376-4223-b9cd-e36f498c9f4b,109;cf13a7c2-a376-4223-b9cd-e36f498c9f4b,112;cf13a7c2-a376-4223-b9cd-e36f498c9f4b,115;cf13a7c2-a376-4223-b9cd-e36f498c9f4b,118;cf13a7c2-a376-4223-b9cd-e36f498c9f4b,122;cf13a7c2-a376-4223-b9cd-e36f498c9f4b,126;cf13a7c2-a376-4223-b9cd-e36f498c9f4b,129;cf13a7c2-a376-4223-b9cd-e36f498c9f4b,133;cf13a7c2-a376-4223-b9cd-e36f498c9f4b,136;cf13a7c2-a376-4223-b9cd-e36f498c9f4b,139;cf13a7c2-a376-4223-b9cd-e36f498c9f4b,143;cf13a7c2-a376-4223-b9cd-e36f498c9f4b,147;cf13a7c2-a376-4223-b9cd-e36f498c9f4b,150;cf13a7c2-a376-4223-b9cd-e36f498c9f4b,154;bee678d6-993f-4405-aa4c-2cea409500e3,157;bee678d6-993f-4405-aa4c-2cea409500e3,157;47788831-90b5-44a8-81fe-dc8bb5eb3ff3,160;47788831-90b5-44a8-81fe-dc8bb5eb3ff3,160;47788831-90b5-44a8-81fe-dc8bb5eb3ff3,163;47788831-90b5-44a8-81fe-dc8bb5eb3ff3,166;47788831-90b5-44a8-81fe-dc8bb5eb3ff3,169;47788831-90b5-44a8-81fe-dc8bb5eb3ff3,172;47788831-90b5-44a8-81fe-dc8bb5eb3ff3,176;47788831-90b5-44a8-81fe-dc8bb5eb3ff3,180;47788831-90b5-44a8-81fe-dc8bb5eb3ff3,183;47788831-90b5-44a8-81fe-dc8bb5eb3ff3,187;47788831-90b5-44a8-81fe-dc8bb5eb3ff3,191;47788831-90b5-44a8-81fe-dc8bb5eb3ff3,195;47788831-90b5-44a8-81fe-dc8bb5eb3ff3,199;47788831-90b5-44a8-81fe-dc8bb5eb3ff3,202;47788831-90b5-44a8-81fe-dc8bb5eb3ff3,205;47788831-90b5-44a8-81fe-dc8bb5eb3ff3,208;47788831-90b5-44a8-81fe-dc8bb5eb3ff3,211;47788831-90b5-44a8-81fe-dc8bb5eb3ff3,215;47788831-90b5-44a8-81fe-dc8bb5eb3ff3,218;ec3394dc-fcb6-4d9b-8b49-036f04953a0c,255;ec3394dc-fcb6-4d9b-8b49-036f04953a0c,255;ec3394dc-fcb6-4d9b-8b49-036f04953a0c,259;59bd200a-67d8-4528-a643-345107951671,265;59bd200a-67d8-4528-a643-345107951671,277;59bd200a-67d8-4528-a643-345107951671,280;</vt:lpwstr>
  </property>
  <property fmtid="{D5CDD505-2E9C-101B-9397-08002B2CF9AE}" pid="9" name="Web Display Title SV">
    <vt:lpwstr>Convenient PV planning from roof assembly to electrical system design 2020/04</vt:lpwstr>
  </property>
  <property fmtid="{D5CDD505-2E9C-101B-9397-08002B2CF9AE}" pid="10" name="_docset_NoMedatataSyncRequired">
    <vt:lpwstr>False</vt:lpwstr>
  </property>
  <property fmtid="{D5CDD505-2E9C-101B-9397-08002B2CF9AE}" pid="11" name="Language">
    <vt:lpwstr>257;##TR|7399ee06-5cdb-4a55-a0a7-a50ca2d8891b</vt:lpwstr>
  </property>
  <property fmtid="{D5CDD505-2E9C-101B-9397-08002B2CF9AE}" pid="12" name="DisableEventReceiver">
    <vt:bool>false</vt:bool>
  </property>
</Properties>
</file>