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EB7" w:rsidRDefault="00F30958" w:rsidP="00CB6EB7">
      <w:pPr>
        <w:rPr>
          <w:lang w:val="de-DE"/>
        </w:rPr>
      </w:pPr>
    </w:p>
    <w:p w:rsidR="00CB6EB7" w:rsidRDefault="00F30958" w:rsidP="00CB6EB7">
      <w:pPr>
        <w:rPr>
          <w:lang w:val="de-DE"/>
        </w:rPr>
      </w:pPr>
    </w:p>
    <w:p w:rsidR="00CB6EB7" w:rsidRDefault="00F30958" w:rsidP="00CB6EB7">
      <w:pPr>
        <w:rPr>
          <w:lang w:val="de-DE"/>
        </w:rPr>
        <w:sectPr w:rsidR="00CB6EB7" w:rsidSect="00CB6EB7">
          <w:headerReference w:type="even" r:id="rId7"/>
          <w:headerReference w:type="default" r:id="rId8"/>
          <w:footerReference w:type="default" r:id="rId9"/>
          <w:headerReference w:type="first" r:id="rId10"/>
          <w:pgSz w:w="11906" w:h="16838"/>
          <w:pgMar w:top="1977" w:right="746" w:bottom="1134" w:left="1260" w:header="708" w:footer="481" w:gutter="0"/>
          <w:cols w:space="708"/>
          <w:docGrid w:linePitch="360"/>
        </w:sectPr>
      </w:pPr>
    </w:p>
    <w:p w:rsidR="00CB6EB7" w:rsidRPr="00FB04B1" w:rsidRDefault="00B95F16" w:rsidP="00CB6EB7">
      <w:pPr>
        <w:pStyle w:val="Heading1"/>
      </w:pPr>
      <w:r w:rsidRPr="00FB04B1">
        <w:t>Basın bülteni</w:t>
      </w:r>
    </w:p>
    <w:p w:rsidR="00CB6EB7" w:rsidRPr="00FB04B1" w:rsidRDefault="00F30958" w:rsidP="00CB6EB7">
      <w:pPr>
        <w:rPr>
          <w:rFonts w:cs="Arial"/>
          <w:b/>
          <w:bCs/>
          <w:caps/>
          <w:color w:val="FF0000"/>
          <w:kern w:val="32"/>
          <w:sz w:val="28"/>
          <w:szCs w:val="32"/>
        </w:rPr>
      </w:pPr>
    </w:p>
    <w:p w:rsidR="00CB6EB7" w:rsidRPr="00FB04B1" w:rsidRDefault="00F30958" w:rsidP="00CB6EB7"/>
    <w:p w:rsidR="00CB6EB7" w:rsidRPr="00FB04B1" w:rsidRDefault="00F30958" w:rsidP="00CB6EB7"/>
    <w:p w:rsidR="00CB6EB7" w:rsidRPr="00FB04B1" w:rsidRDefault="00F30958" w:rsidP="00CB6EB7"/>
    <w:p w:rsidR="0078118D" w:rsidRPr="00D5517F" w:rsidRDefault="0078118D" w:rsidP="0078118D">
      <w:pPr>
        <w:pStyle w:val="Heading3"/>
      </w:pPr>
      <w:r>
        <w:t xml:space="preserve">Fronius GEN24 Plus </w:t>
      </w:r>
      <w:proofErr w:type="spellStart"/>
      <w:r>
        <w:t>ve</w:t>
      </w:r>
      <w:proofErr w:type="spellEnd"/>
      <w:r>
        <w:t xml:space="preserve"> BYD Battery-Box Premium HVS/HVM</w:t>
      </w:r>
    </w:p>
    <w:p w:rsidR="0078118D" w:rsidRDefault="0078118D" w:rsidP="0078118D">
      <w:pPr>
        <w:pStyle w:val="Heading2"/>
      </w:pPr>
      <w:proofErr w:type="spellStart"/>
      <w:r>
        <w:t>Çok</w:t>
      </w:r>
      <w:proofErr w:type="spellEnd"/>
      <w:r>
        <w:t xml:space="preserve"> </w:t>
      </w:r>
      <w:proofErr w:type="spellStart"/>
      <w:r>
        <w:t>yönlü</w:t>
      </w:r>
      <w:proofErr w:type="spellEnd"/>
      <w:r>
        <w:t xml:space="preserve"> </w:t>
      </w:r>
      <w:proofErr w:type="spellStart"/>
      <w:r>
        <w:t>acil</w:t>
      </w:r>
      <w:proofErr w:type="spellEnd"/>
      <w:r>
        <w:t xml:space="preserve"> </w:t>
      </w:r>
      <w:proofErr w:type="spellStart"/>
      <w:r>
        <w:t>akım</w:t>
      </w:r>
      <w:proofErr w:type="spellEnd"/>
      <w:r>
        <w:t xml:space="preserve"> </w:t>
      </w:r>
      <w:proofErr w:type="spellStart"/>
      <w:r>
        <w:t>opsiyonu</w:t>
      </w:r>
      <w:proofErr w:type="spellEnd"/>
      <w:r>
        <w:t xml:space="preserve"> </w:t>
      </w:r>
      <w:proofErr w:type="spellStart"/>
      <w:r>
        <w:t>sayesinde</w:t>
      </w:r>
      <w:proofErr w:type="spellEnd"/>
      <w:r>
        <w:t xml:space="preserve"> </w:t>
      </w:r>
      <w:proofErr w:type="spellStart"/>
      <w:r>
        <w:t>maksimum</w:t>
      </w:r>
      <w:proofErr w:type="spellEnd"/>
      <w:r>
        <w:t xml:space="preserve"> </w:t>
      </w:r>
      <w:proofErr w:type="spellStart"/>
      <w:r>
        <w:t>seviyede</w:t>
      </w:r>
      <w:proofErr w:type="spellEnd"/>
      <w:r>
        <w:t xml:space="preserve"> </w:t>
      </w:r>
      <w:proofErr w:type="spellStart"/>
      <w:r>
        <w:t>öz</w:t>
      </w:r>
      <w:proofErr w:type="spellEnd"/>
      <w:r>
        <w:t xml:space="preserve"> </w:t>
      </w:r>
      <w:proofErr w:type="spellStart"/>
      <w:r>
        <w:t>üretim</w:t>
      </w:r>
      <w:proofErr w:type="spellEnd"/>
    </w:p>
    <w:p w:rsidR="0078118D" w:rsidRPr="0078118D" w:rsidRDefault="0078118D" w:rsidP="0078118D"/>
    <w:p w:rsidR="0078118D" w:rsidRDefault="0078118D" w:rsidP="0078118D">
      <w:pPr>
        <w:jc w:val="both"/>
      </w:pPr>
      <w:r>
        <w:rPr>
          <w:rStyle w:val="Strong"/>
        </w:rPr>
        <w:t>(Wels, 1</w:t>
      </w:r>
      <w:r>
        <w:rPr>
          <w:rStyle w:val="Strong"/>
        </w:rPr>
        <w:t xml:space="preserve">9.12.2019) </w:t>
      </w:r>
      <w:proofErr w:type="spellStart"/>
      <w:r>
        <w:rPr>
          <w:rStyle w:val="Strong"/>
        </w:rPr>
        <w:t>Çok</w:t>
      </w:r>
      <w:proofErr w:type="spellEnd"/>
      <w:r>
        <w:rPr>
          <w:rStyle w:val="Strong"/>
        </w:rPr>
        <w:t xml:space="preserve"> </w:t>
      </w:r>
      <w:proofErr w:type="spellStart"/>
      <w:r>
        <w:rPr>
          <w:rStyle w:val="Strong"/>
        </w:rPr>
        <w:t>yönlü</w:t>
      </w:r>
      <w:proofErr w:type="spellEnd"/>
      <w:r>
        <w:rPr>
          <w:rStyle w:val="Strong"/>
        </w:rPr>
        <w:t xml:space="preserve"> GEN24 Plus </w:t>
      </w:r>
      <w:proofErr w:type="spellStart"/>
      <w:r>
        <w:rPr>
          <w:rStyle w:val="Strong"/>
        </w:rPr>
        <w:t>hibrit</w:t>
      </w:r>
      <w:proofErr w:type="spellEnd"/>
      <w:r>
        <w:rPr>
          <w:rStyle w:val="Strong"/>
        </w:rPr>
        <w:t xml:space="preserve"> inverter, </w:t>
      </w:r>
      <w:proofErr w:type="spellStart"/>
      <w:r>
        <w:rPr>
          <w:rStyle w:val="Strong"/>
        </w:rPr>
        <w:t>yakın</w:t>
      </w:r>
      <w:proofErr w:type="spellEnd"/>
      <w:r>
        <w:rPr>
          <w:rStyle w:val="Strong"/>
        </w:rPr>
        <w:t xml:space="preserve"> </w:t>
      </w:r>
      <w:proofErr w:type="spellStart"/>
      <w:r>
        <w:rPr>
          <w:rStyle w:val="Strong"/>
        </w:rPr>
        <w:t>bir</w:t>
      </w:r>
      <w:proofErr w:type="spellEnd"/>
      <w:r>
        <w:rPr>
          <w:rStyle w:val="Strong"/>
        </w:rPr>
        <w:t xml:space="preserve"> </w:t>
      </w:r>
      <w:proofErr w:type="spellStart"/>
      <w:r>
        <w:rPr>
          <w:rStyle w:val="Strong"/>
        </w:rPr>
        <w:t>tarihte</w:t>
      </w:r>
      <w:proofErr w:type="spellEnd"/>
      <w:r>
        <w:rPr>
          <w:rStyle w:val="Strong"/>
        </w:rPr>
        <w:t xml:space="preserve"> Fronius </w:t>
      </w:r>
      <w:proofErr w:type="spellStart"/>
      <w:r>
        <w:rPr>
          <w:rStyle w:val="Strong"/>
        </w:rPr>
        <w:t>ürün</w:t>
      </w:r>
      <w:proofErr w:type="spellEnd"/>
      <w:r>
        <w:rPr>
          <w:rStyle w:val="Strong"/>
        </w:rPr>
        <w:t xml:space="preserve"> </w:t>
      </w:r>
      <w:proofErr w:type="spellStart"/>
      <w:r>
        <w:rPr>
          <w:rStyle w:val="Strong"/>
        </w:rPr>
        <w:t>yelpazesine</w:t>
      </w:r>
      <w:proofErr w:type="spellEnd"/>
      <w:r>
        <w:rPr>
          <w:rStyle w:val="Strong"/>
        </w:rPr>
        <w:t xml:space="preserve"> </w:t>
      </w:r>
      <w:proofErr w:type="spellStart"/>
      <w:r>
        <w:rPr>
          <w:rStyle w:val="Strong"/>
        </w:rPr>
        <w:t>kapsamlı</w:t>
      </w:r>
      <w:proofErr w:type="spellEnd"/>
      <w:r>
        <w:rPr>
          <w:rStyle w:val="Strong"/>
        </w:rPr>
        <w:t xml:space="preserve"> </w:t>
      </w:r>
      <w:proofErr w:type="spellStart"/>
      <w:r>
        <w:rPr>
          <w:rStyle w:val="Strong"/>
        </w:rPr>
        <w:t>güneş</w:t>
      </w:r>
      <w:proofErr w:type="spellEnd"/>
      <w:r>
        <w:rPr>
          <w:rStyle w:val="Strong"/>
        </w:rPr>
        <w:t xml:space="preserve"> </w:t>
      </w:r>
      <w:proofErr w:type="spellStart"/>
      <w:r>
        <w:rPr>
          <w:rStyle w:val="Strong"/>
        </w:rPr>
        <w:t>enerjisi</w:t>
      </w:r>
      <w:proofErr w:type="spellEnd"/>
      <w:r>
        <w:rPr>
          <w:rStyle w:val="Strong"/>
        </w:rPr>
        <w:t xml:space="preserve"> </w:t>
      </w:r>
      <w:proofErr w:type="spellStart"/>
      <w:r>
        <w:rPr>
          <w:rStyle w:val="Strong"/>
        </w:rPr>
        <w:t>öz</w:t>
      </w:r>
      <w:proofErr w:type="spellEnd"/>
      <w:r>
        <w:rPr>
          <w:rStyle w:val="Strong"/>
        </w:rPr>
        <w:t xml:space="preserve"> </w:t>
      </w:r>
      <w:proofErr w:type="spellStart"/>
      <w:r>
        <w:rPr>
          <w:rStyle w:val="Strong"/>
        </w:rPr>
        <w:t>üretim</w:t>
      </w:r>
      <w:proofErr w:type="spellEnd"/>
      <w:r>
        <w:rPr>
          <w:rStyle w:val="Strong"/>
        </w:rPr>
        <w:t xml:space="preserve"> </w:t>
      </w:r>
      <w:proofErr w:type="spellStart"/>
      <w:r>
        <w:rPr>
          <w:rStyle w:val="Strong"/>
        </w:rPr>
        <w:t>alanında</w:t>
      </w:r>
      <w:proofErr w:type="spellEnd"/>
      <w:r>
        <w:rPr>
          <w:rStyle w:val="Strong"/>
        </w:rPr>
        <w:t xml:space="preserve"> </w:t>
      </w:r>
      <w:proofErr w:type="spellStart"/>
      <w:r>
        <w:rPr>
          <w:rStyle w:val="Strong"/>
        </w:rPr>
        <w:t>bir</w:t>
      </w:r>
      <w:proofErr w:type="spellEnd"/>
      <w:r>
        <w:rPr>
          <w:rStyle w:val="Strong"/>
        </w:rPr>
        <w:t xml:space="preserve"> All-in-One </w:t>
      </w:r>
      <w:proofErr w:type="spellStart"/>
      <w:r>
        <w:rPr>
          <w:rStyle w:val="Strong"/>
        </w:rPr>
        <w:t>çözüm</w:t>
      </w:r>
      <w:proofErr w:type="spellEnd"/>
      <w:r>
        <w:rPr>
          <w:rStyle w:val="Strong"/>
        </w:rPr>
        <w:t xml:space="preserve"> </w:t>
      </w:r>
      <w:proofErr w:type="spellStart"/>
      <w:r>
        <w:rPr>
          <w:rStyle w:val="Strong"/>
        </w:rPr>
        <w:t>olarak</w:t>
      </w:r>
      <w:proofErr w:type="spellEnd"/>
      <w:r>
        <w:rPr>
          <w:rStyle w:val="Strong"/>
        </w:rPr>
        <w:t xml:space="preserve"> </w:t>
      </w:r>
      <w:proofErr w:type="spellStart"/>
      <w:r>
        <w:rPr>
          <w:rStyle w:val="Strong"/>
        </w:rPr>
        <w:t>katılacaktır</w:t>
      </w:r>
      <w:proofErr w:type="spellEnd"/>
      <w:r>
        <w:rPr>
          <w:rStyle w:val="Strong"/>
        </w:rPr>
        <w:t xml:space="preserve">. GEN24 Plus hem </w:t>
      </w:r>
      <w:proofErr w:type="spellStart"/>
      <w:r>
        <w:rPr>
          <w:rStyle w:val="Strong"/>
        </w:rPr>
        <w:t>tek</w:t>
      </w:r>
      <w:proofErr w:type="spellEnd"/>
      <w:r>
        <w:rPr>
          <w:rStyle w:val="Strong"/>
        </w:rPr>
        <w:t xml:space="preserve"> </w:t>
      </w:r>
      <w:proofErr w:type="spellStart"/>
      <w:r>
        <w:rPr>
          <w:rStyle w:val="Strong"/>
        </w:rPr>
        <w:t>fazlı</w:t>
      </w:r>
      <w:proofErr w:type="spellEnd"/>
      <w:r>
        <w:rPr>
          <w:rStyle w:val="Strong"/>
        </w:rPr>
        <w:t xml:space="preserve"> Primo </w:t>
      </w:r>
      <w:proofErr w:type="spellStart"/>
      <w:r>
        <w:rPr>
          <w:rStyle w:val="Strong"/>
        </w:rPr>
        <w:t>seçeneği</w:t>
      </w:r>
      <w:proofErr w:type="spellEnd"/>
      <w:r>
        <w:rPr>
          <w:rStyle w:val="Strong"/>
        </w:rPr>
        <w:t xml:space="preserve"> hem de </w:t>
      </w:r>
      <w:proofErr w:type="spellStart"/>
      <w:r>
        <w:rPr>
          <w:rStyle w:val="Strong"/>
        </w:rPr>
        <w:t>üç</w:t>
      </w:r>
      <w:proofErr w:type="spellEnd"/>
      <w:r>
        <w:rPr>
          <w:rStyle w:val="Strong"/>
        </w:rPr>
        <w:t xml:space="preserve"> </w:t>
      </w:r>
      <w:proofErr w:type="spellStart"/>
      <w:r>
        <w:rPr>
          <w:rStyle w:val="Strong"/>
        </w:rPr>
        <w:t>fazlı</w:t>
      </w:r>
      <w:proofErr w:type="spellEnd"/>
      <w:r>
        <w:rPr>
          <w:rStyle w:val="Strong"/>
        </w:rPr>
        <w:t xml:space="preserve"> Symo </w:t>
      </w:r>
      <w:proofErr w:type="spellStart"/>
      <w:r>
        <w:rPr>
          <w:rStyle w:val="Strong"/>
        </w:rPr>
        <w:t>seçeneği</w:t>
      </w:r>
      <w:proofErr w:type="spellEnd"/>
      <w:r>
        <w:rPr>
          <w:rStyle w:val="Strong"/>
        </w:rPr>
        <w:t xml:space="preserve"> </w:t>
      </w:r>
      <w:proofErr w:type="spellStart"/>
      <w:r>
        <w:rPr>
          <w:rStyle w:val="Strong"/>
        </w:rPr>
        <w:t>ile</w:t>
      </w:r>
      <w:proofErr w:type="spellEnd"/>
      <w:r>
        <w:rPr>
          <w:rStyle w:val="Strong"/>
        </w:rPr>
        <w:t xml:space="preserve"> </w:t>
      </w:r>
      <w:proofErr w:type="spellStart"/>
      <w:r>
        <w:rPr>
          <w:rStyle w:val="Strong"/>
        </w:rPr>
        <w:t>sunulacaktır</w:t>
      </w:r>
      <w:proofErr w:type="spellEnd"/>
      <w:r>
        <w:rPr>
          <w:rStyle w:val="Strong"/>
        </w:rPr>
        <w:t xml:space="preserve">. </w:t>
      </w:r>
      <w:proofErr w:type="spellStart"/>
      <w:r>
        <w:rPr>
          <w:rStyle w:val="Strong"/>
        </w:rPr>
        <w:t>Diğer</w:t>
      </w:r>
      <w:proofErr w:type="spellEnd"/>
      <w:r>
        <w:rPr>
          <w:rStyle w:val="Strong"/>
        </w:rPr>
        <w:t xml:space="preserve"> </w:t>
      </w:r>
      <w:proofErr w:type="spellStart"/>
      <w:r>
        <w:rPr>
          <w:rStyle w:val="Strong"/>
        </w:rPr>
        <w:t>özelliklerinin</w:t>
      </w:r>
      <w:proofErr w:type="spellEnd"/>
      <w:r>
        <w:rPr>
          <w:rStyle w:val="Strong"/>
        </w:rPr>
        <w:t xml:space="preserve"> </w:t>
      </w:r>
      <w:proofErr w:type="spellStart"/>
      <w:r>
        <w:rPr>
          <w:rStyle w:val="Strong"/>
        </w:rPr>
        <w:t>yanı</w:t>
      </w:r>
      <w:proofErr w:type="spellEnd"/>
      <w:r>
        <w:rPr>
          <w:rStyle w:val="Strong"/>
        </w:rPr>
        <w:t xml:space="preserve"> </w:t>
      </w:r>
      <w:proofErr w:type="spellStart"/>
      <w:r>
        <w:rPr>
          <w:rStyle w:val="Strong"/>
        </w:rPr>
        <w:t>sıra</w:t>
      </w:r>
      <w:proofErr w:type="spellEnd"/>
      <w:r>
        <w:rPr>
          <w:rStyle w:val="Strong"/>
        </w:rPr>
        <w:t xml:space="preserve"> </w:t>
      </w:r>
      <w:proofErr w:type="spellStart"/>
      <w:r>
        <w:rPr>
          <w:rStyle w:val="Strong"/>
        </w:rPr>
        <w:t>çok</w:t>
      </w:r>
      <w:proofErr w:type="spellEnd"/>
      <w:r>
        <w:rPr>
          <w:rStyle w:val="Strong"/>
        </w:rPr>
        <w:t xml:space="preserve"> </w:t>
      </w:r>
      <w:proofErr w:type="spellStart"/>
      <w:r>
        <w:rPr>
          <w:rStyle w:val="Strong"/>
        </w:rPr>
        <w:t>yönlü</w:t>
      </w:r>
      <w:proofErr w:type="spellEnd"/>
      <w:r>
        <w:rPr>
          <w:rStyle w:val="Strong"/>
        </w:rPr>
        <w:t xml:space="preserve"> </w:t>
      </w:r>
      <w:proofErr w:type="spellStart"/>
      <w:r>
        <w:rPr>
          <w:rStyle w:val="Strong"/>
        </w:rPr>
        <w:t>acil</w:t>
      </w:r>
      <w:proofErr w:type="spellEnd"/>
      <w:r>
        <w:rPr>
          <w:rStyle w:val="Strong"/>
        </w:rPr>
        <w:t xml:space="preserve"> </w:t>
      </w:r>
      <w:proofErr w:type="spellStart"/>
      <w:r>
        <w:rPr>
          <w:rStyle w:val="Strong"/>
        </w:rPr>
        <w:t>akım</w:t>
      </w:r>
      <w:proofErr w:type="spellEnd"/>
      <w:r>
        <w:rPr>
          <w:rStyle w:val="Strong"/>
        </w:rPr>
        <w:t xml:space="preserve"> </w:t>
      </w:r>
      <w:proofErr w:type="spellStart"/>
      <w:r>
        <w:rPr>
          <w:rStyle w:val="Strong"/>
        </w:rPr>
        <w:t>opsiyonları</w:t>
      </w:r>
      <w:proofErr w:type="spellEnd"/>
      <w:r>
        <w:rPr>
          <w:rStyle w:val="Strong"/>
        </w:rPr>
        <w:t xml:space="preserve"> </w:t>
      </w:r>
      <w:proofErr w:type="spellStart"/>
      <w:r>
        <w:rPr>
          <w:rStyle w:val="Strong"/>
        </w:rPr>
        <w:t>ve</w:t>
      </w:r>
      <w:proofErr w:type="spellEnd"/>
      <w:r>
        <w:rPr>
          <w:rStyle w:val="Strong"/>
        </w:rPr>
        <w:t xml:space="preserve"> </w:t>
      </w:r>
      <w:proofErr w:type="spellStart"/>
      <w:r>
        <w:rPr>
          <w:rStyle w:val="Strong"/>
        </w:rPr>
        <w:t>entegre</w:t>
      </w:r>
      <w:proofErr w:type="spellEnd"/>
      <w:r>
        <w:rPr>
          <w:rStyle w:val="Strong"/>
        </w:rPr>
        <w:t xml:space="preserve"> </w:t>
      </w:r>
      <w:proofErr w:type="spellStart"/>
      <w:r>
        <w:rPr>
          <w:rStyle w:val="Strong"/>
        </w:rPr>
        <w:t>edilmiş</w:t>
      </w:r>
      <w:proofErr w:type="spellEnd"/>
      <w:r>
        <w:rPr>
          <w:rStyle w:val="Strong"/>
        </w:rPr>
        <w:t xml:space="preserve"> </w:t>
      </w:r>
      <w:proofErr w:type="spellStart"/>
      <w:r>
        <w:rPr>
          <w:rStyle w:val="Strong"/>
        </w:rPr>
        <w:t>açık</w:t>
      </w:r>
      <w:proofErr w:type="spellEnd"/>
      <w:r>
        <w:rPr>
          <w:rStyle w:val="Strong"/>
        </w:rPr>
        <w:t xml:space="preserve"> </w:t>
      </w:r>
      <w:proofErr w:type="spellStart"/>
      <w:r>
        <w:rPr>
          <w:rStyle w:val="Strong"/>
        </w:rPr>
        <w:t>arabirimleri</w:t>
      </w:r>
      <w:proofErr w:type="spellEnd"/>
      <w:r>
        <w:rPr>
          <w:rStyle w:val="Strong"/>
        </w:rPr>
        <w:t xml:space="preserve"> </w:t>
      </w:r>
      <w:proofErr w:type="spellStart"/>
      <w:r>
        <w:rPr>
          <w:rStyle w:val="Strong"/>
        </w:rPr>
        <w:t>ile</w:t>
      </w:r>
      <w:proofErr w:type="spellEnd"/>
      <w:r>
        <w:rPr>
          <w:rStyle w:val="Strong"/>
        </w:rPr>
        <w:t xml:space="preserve"> </w:t>
      </w:r>
      <w:proofErr w:type="spellStart"/>
      <w:r>
        <w:rPr>
          <w:rStyle w:val="Strong"/>
        </w:rPr>
        <w:t>öne</w:t>
      </w:r>
      <w:proofErr w:type="spellEnd"/>
      <w:r>
        <w:rPr>
          <w:rStyle w:val="Strong"/>
        </w:rPr>
        <w:t xml:space="preserve"> </w:t>
      </w:r>
      <w:proofErr w:type="spellStart"/>
      <w:r>
        <w:rPr>
          <w:rStyle w:val="Strong"/>
        </w:rPr>
        <w:t>çıkmaktadır</w:t>
      </w:r>
      <w:proofErr w:type="spellEnd"/>
      <w:r>
        <w:rPr>
          <w:rStyle w:val="Strong"/>
        </w:rPr>
        <w:t xml:space="preserve">. </w:t>
      </w:r>
      <w:proofErr w:type="spellStart"/>
      <w:r>
        <w:rPr>
          <w:rStyle w:val="Strong"/>
        </w:rPr>
        <w:t>Yeni</w:t>
      </w:r>
      <w:proofErr w:type="spellEnd"/>
      <w:r>
        <w:rPr>
          <w:rStyle w:val="Strong"/>
        </w:rPr>
        <w:t xml:space="preserve"> BYD Battery-Box Premium</w:t>
      </w:r>
      <w:r>
        <w:rPr>
          <w:rStyle w:val="Strong"/>
          <w:vertAlign w:val="superscript"/>
        </w:rPr>
        <w:t>1</w:t>
      </w:r>
      <w:r>
        <w:rPr>
          <w:rStyle w:val="Strong"/>
        </w:rPr>
        <w:t xml:space="preserve"> </w:t>
      </w:r>
      <w:proofErr w:type="spellStart"/>
      <w:r>
        <w:rPr>
          <w:rStyle w:val="Strong"/>
        </w:rPr>
        <w:t>ve</w:t>
      </w:r>
      <w:proofErr w:type="spellEnd"/>
      <w:r>
        <w:rPr>
          <w:rStyle w:val="Strong"/>
        </w:rPr>
        <w:t xml:space="preserve"> GEN24 Plus </w:t>
      </w:r>
      <w:proofErr w:type="spellStart"/>
      <w:r>
        <w:rPr>
          <w:rStyle w:val="Strong"/>
        </w:rPr>
        <w:t>hibrit</w:t>
      </w:r>
      <w:proofErr w:type="spellEnd"/>
      <w:r>
        <w:rPr>
          <w:rStyle w:val="Strong"/>
        </w:rPr>
        <w:t xml:space="preserve"> inverter </w:t>
      </w:r>
      <w:proofErr w:type="spellStart"/>
      <w:r>
        <w:rPr>
          <w:rStyle w:val="Strong"/>
        </w:rPr>
        <w:t>sayesinde</w:t>
      </w:r>
      <w:proofErr w:type="spellEnd"/>
      <w:r>
        <w:rPr>
          <w:rStyle w:val="Strong"/>
        </w:rPr>
        <w:t xml:space="preserve">, </w:t>
      </w:r>
      <w:proofErr w:type="spellStart"/>
      <w:r>
        <w:rPr>
          <w:rStyle w:val="Strong"/>
        </w:rPr>
        <w:t>çok</w:t>
      </w:r>
      <w:proofErr w:type="spellEnd"/>
      <w:r>
        <w:rPr>
          <w:rStyle w:val="Strong"/>
        </w:rPr>
        <w:t xml:space="preserve"> </w:t>
      </w:r>
      <w:proofErr w:type="spellStart"/>
      <w:r>
        <w:rPr>
          <w:rStyle w:val="Strong"/>
        </w:rPr>
        <w:t>yönlülük</w:t>
      </w:r>
      <w:proofErr w:type="spellEnd"/>
      <w:r>
        <w:rPr>
          <w:rStyle w:val="Strong"/>
        </w:rPr>
        <w:t xml:space="preserve"> </w:t>
      </w:r>
      <w:proofErr w:type="spellStart"/>
      <w:r>
        <w:rPr>
          <w:rStyle w:val="Strong"/>
        </w:rPr>
        <w:t>ve</w:t>
      </w:r>
      <w:proofErr w:type="spellEnd"/>
      <w:r>
        <w:rPr>
          <w:rStyle w:val="Strong"/>
        </w:rPr>
        <w:t xml:space="preserve"> </w:t>
      </w:r>
      <w:proofErr w:type="spellStart"/>
      <w:r>
        <w:rPr>
          <w:rStyle w:val="Strong"/>
        </w:rPr>
        <w:t>performans</w:t>
      </w:r>
      <w:proofErr w:type="spellEnd"/>
      <w:r>
        <w:rPr>
          <w:rStyle w:val="Strong"/>
        </w:rPr>
        <w:t xml:space="preserve"> </w:t>
      </w:r>
      <w:proofErr w:type="spellStart"/>
      <w:r>
        <w:rPr>
          <w:rStyle w:val="Strong"/>
        </w:rPr>
        <w:t>bakımından</w:t>
      </w:r>
      <w:proofErr w:type="spellEnd"/>
      <w:r>
        <w:rPr>
          <w:rStyle w:val="Strong"/>
        </w:rPr>
        <w:t xml:space="preserve"> </w:t>
      </w:r>
      <w:proofErr w:type="spellStart"/>
      <w:r>
        <w:rPr>
          <w:rStyle w:val="Strong"/>
        </w:rPr>
        <w:t>yeni</w:t>
      </w:r>
      <w:proofErr w:type="spellEnd"/>
      <w:r>
        <w:rPr>
          <w:rStyle w:val="Strong"/>
        </w:rPr>
        <w:t xml:space="preserve"> </w:t>
      </w:r>
      <w:proofErr w:type="spellStart"/>
      <w:r>
        <w:rPr>
          <w:rStyle w:val="Strong"/>
        </w:rPr>
        <w:t>standartlar</w:t>
      </w:r>
      <w:proofErr w:type="spellEnd"/>
      <w:r>
        <w:rPr>
          <w:rStyle w:val="Strong"/>
        </w:rPr>
        <w:t xml:space="preserve"> </w:t>
      </w:r>
      <w:proofErr w:type="spellStart"/>
      <w:r>
        <w:rPr>
          <w:rStyle w:val="Strong"/>
        </w:rPr>
        <w:t>belirleyen</w:t>
      </w:r>
      <w:proofErr w:type="spellEnd"/>
      <w:r>
        <w:rPr>
          <w:rStyle w:val="Strong"/>
        </w:rPr>
        <w:t xml:space="preserve"> </w:t>
      </w:r>
      <w:proofErr w:type="spellStart"/>
      <w:r>
        <w:rPr>
          <w:rStyle w:val="Strong"/>
        </w:rPr>
        <w:t>bir</w:t>
      </w:r>
      <w:proofErr w:type="spellEnd"/>
      <w:r>
        <w:rPr>
          <w:rStyle w:val="Strong"/>
        </w:rPr>
        <w:t xml:space="preserve"> </w:t>
      </w:r>
      <w:proofErr w:type="spellStart"/>
      <w:r>
        <w:rPr>
          <w:rStyle w:val="Strong"/>
        </w:rPr>
        <w:t>depolama</w:t>
      </w:r>
      <w:proofErr w:type="spellEnd"/>
      <w:r>
        <w:rPr>
          <w:rStyle w:val="Strong"/>
        </w:rPr>
        <w:t xml:space="preserve"> </w:t>
      </w:r>
      <w:proofErr w:type="spellStart"/>
      <w:r>
        <w:rPr>
          <w:rStyle w:val="Strong"/>
        </w:rPr>
        <w:t>sistemine</w:t>
      </w:r>
      <w:proofErr w:type="spellEnd"/>
      <w:r>
        <w:rPr>
          <w:rStyle w:val="Strong"/>
        </w:rPr>
        <w:t xml:space="preserve"> </w:t>
      </w:r>
      <w:proofErr w:type="spellStart"/>
      <w:r>
        <w:rPr>
          <w:rStyle w:val="Strong"/>
        </w:rPr>
        <w:t>sahip</w:t>
      </w:r>
      <w:proofErr w:type="spellEnd"/>
      <w:r>
        <w:rPr>
          <w:rStyle w:val="Strong"/>
        </w:rPr>
        <w:t xml:space="preserve"> </w:t>
      </w:r>
      <w:proofErr w:type="spellStart"/>
      <w:r>
        <w:rPr>
          <w:rStyle w:val="Strong"/>
        </w:rPr>
        <w:t>olabilirsiniz</w:t>
      </w:r>
      <w:proofErr w:type="spellEnd"/>
      <w:r>
        <w:rPr>
          <w:rStyle w:val="Strong"/>
        </w:rPr>
        <w:t>.</w:t>
      </w:r>
    </w:p>
    <w:p w:rsidR="0078118D" w:rsidRPr="0062339C" w:rsidRDefault="0078118D" w:rsidP="0078118D">
      <w:pPr>
        <w:jc w:val="both"/>
        <w:rPr>
          <w:lang w:val="tr-TR"/>
        </w:rPr>
      </w:pPr>
    </w:p>
    <w:p w:rsidR="0078118D" w:rsidRPr="0062339C" w:rsidRDefault="0078118D" w:rsidP="0078118D">
      <w:pPr>
        <w:jc w:val="both"/>
        <w:rPr>
          <w:lang w:val="tr-TR"/>
        </w:rPr>
      </w:pPr>
    </w:p>
    <w:p w:rsidR="0078118D" w:rsidRPr="0078118D" w:rsidRDefault="0078118D" w:rsidP="0078118D">
      <w:pPr>
        <w:jc w:val="both"/>
        <w:rPr>
          <w:i/>
          <w:lang w:val="tr-TR"/>
        </w:rPr>
      </w:pPr>
      <w:r w:rsidRPr="0078118D">
        <w:rPr>
          <w:i/>
          <w:lang w:val="tr-TR"/>
        </w:rPr>
        <w:t>"GEN24 Plus sayesinde, BYD ile birlikte hem tek fazlı hem de üç fazlı pazara dünya çapında mükemmel depolama çözümleri ve gerçek anlamda global bir hibrit inverter sunabileceğiz. Özellikle PV Point'li veya gerçek acil akımlı acil akım opsiyonları ile son derece gurur duyuyoruz. Bu özellikler, bugüne kadar eşsiz bir konuma sahip olduğumuz üç fazlı alanda bu sunulmaktadır."</w:t>
      </w:r>
      <w:r w:rsidRPr="0078118D">
        <w:rPr>
          <w:lang w:val="tr-TR"/>
        </w:rPr>
        <w:t xml:space="preserve"> diye vurguluyor Fronius International GmbH'nın Solar Energy müdürü Martin Hackl. </w:t>
      </w:r>
      <w:r w:rsidRPr="0078118D">
        <w:rPr>
          <w:i/>
          <w:lang w:val="tr-TR"/>
        </w:rPr>
        <w:t xml:space="preserve">"Bunun sonucunda, müşterilere özel olarak düzenlenen depolama çözümleri söz konusu olduğunda ilk tercih biziz." </w:t>
      </w:r>
    </w:p>
    <w:p w:rsidR="0078118D" w:rsidRPr="0078118D" w:rsidRDefault="0078118D" w:rsidP="0078118D">
      <w:pPr>
        <w:pStyle w:val="Heading3"/>
        <w:rPr>
          <w:lang w:val="tr-TR"/>
        </w:rPr>
      </w:pPr>
      <w:r w:rsidRPr="0078118D">
        <w:rPr>
          <w:lang w:val="tr-TR"/>
        </w:rPr>
        <w:t>Yeni jenerasyonun güneş enerjisi depolama çözümleri</w:t>
      </w:r>
    </w:p>
    <w:p w:rsidR="0078118D" w:rsidRPr="0078118D" w:rsidRDefault="0078118D" w:rsidP="0078118D">
      <w:pPr>
        <w:jc w:val="both"/>
        <w:rPr>
          <w:highlight w:val="yellow"/>
          <w:lang w:val="tr-TR"/>
        </w:rPr>
      </w:pPr>
      <w:r w:rsidRPr="0078118D">
        <w:rPr>
          <w:lang w:val="tr-TR"/>
        </w:rPr>
        <w:t xml:space="preserve">Fronius ve BYD, akım depolama konusunda sıkı bir işbirliği içindedir ve ev ile şirketler için verimli akü depolama çözümleri geliştirmektedir. </w:t>
      </w:r>
      <w:r w:rsidRPr="0078118D">
        <w:rPr>
          <w:color w:val="000000"/>
          <w:szCs w:val="20"/>
          <w:lang w:val="tr-TR"/>
        </w:rPr>
        <w:t xml:space="preserve">Tüm GEN24 Plus hibrit inverterleri standart olarak akü bağlantısı, enerji yönetimi, ekran izleme ve örneğin sıcak su hazırlama, elektrikli araba Wallbox'u veya ev otomasyonu için açık arabirimler ile donatılmıştır. 2020 yılının ikinci çeyreğinin sonunda 3 ile 6 kW güç sınıflarında tek fazlı Primo GEN24 Plus ve 6 ila 10 kW güç sınıflarında üç fazlı Symo GEN24 Plus olarak satışa sunulacaklardır. </w:t>
      </w:r>
      <w:r w:rsidRPr="0078118D">
        <w:rPr>
          <w:lang w:val="tr-TR"/>
        </w:rPr>
        <w:t>BYD'nin Battery-Box Premium yüksek voltlu depolama sistemi, ihtiyaca göre tekli depolama modülleri ile birleştirilmekte ve GEN24 Plus ile kombine edilebilmektedir</w:t>
      </w:r>
      <w:r w:rsidRPr="0078118D">
        <w:rPr>
          <w:rStyle w:val="FootnoteReference"/>
          <w:lang w:val="tr-TR"/>
        </w:rPr>
        <w:t>2</w:t>
      </w:r>
      <w:r w:rsidRPr="0078118D">
        <w:rPr>
          <w:lang w:val="tr-TR"/>
        </w:rPr>
        <w:t xml:space="preserve">: Battery-Box Premium HVS 5,12 ila10,24 kWh arası ve Battery-Box Premium HVM 11,04 ila22,08 kWh arası sunulmaktadır. </w:t>
      </w:r>
    </w:p>
    <w:p w:rsidR="0078118D" w:rsidRPr="0078118D" w:rsidRDefault="0078118D" w:rsidP="0078118D">
      <w:pPr>
        <w:pStyle w:val="Heading3"/>
        <w:rPr>
          <w:lang w:val="tr-TR"/>
        </w:rPr>
      </w:pPr>
      <w:r w:rsidRPr="0078118D">
        <w:rPr>
          <w:lang w:val="tr-TR"/>
        </w:rPr>
        <w:t xml:space="preserve">Mümkün olan en üst seviyede bağımsızlık için acil akım </w:t>
      </w:r>
    </w:p>
    <w:p w:rsidR="0078118D" w:rsidRPr="0078118D" w:rsidRDefault="0078118D" w:rsidP="0078118D">
      <w:pPr>
        <w:jc w:val="both"/>
        <w:rPr>
          <w:lang w:val="de-AT"/>
        </w:rPr>
      </w:pPr>
      <w:r w:rsidRPr="0078118D">
        <w:rPr>
          <w:lang w:val="tr-TR"/>
        </w:rPr>
        <w:t xml:space="preserve">Fronius GEN24 Plus'ta enerji güvenliği, acil akım prizi için entegre bir temel acil akım beslemesi olan PV Point ile sağlanmakta. </w:t>
      </w:r>
      <w:proofErr w:type="spellStart"/>
      <w:r w:rsidRPr="0078118D">
        <w:rPr>
          <w:lang w:val="de-AT"/>
        </w:rPr>
        <w:t>Diğer</w:t>
      </w:r>
      <w:proofErr w:type="spellEnd"/>
      <w:r w:rsidRPr="0078118D">
        <w:rPr>
          <w:lang w:val="de-AT"/>
        </w:rPr>
        <w:t xml:space="preserve"> </w:t>
      </w:r>
      <w:proofErr w:type="spellStart"/>
      <w:r w:rsidRPr="0078118D">
        <w:rPr>
          <w:lang w:val="de-AT"/>
        </w:rPr>
        <w:t>yandan</w:t>
      </w:r>
      <w:proofErr w:type="spellEnd"/>
      <w:r w:rsidRPr="0078118D">
        <w:rPr>
          <w:lang w:val="de-AT"/>
        </w:rPr>
        <w:t xml:space="preserve"> </w:t>
      </w:r>
      <w:proofErr w:type="spellStart"/>
      <w:r w:rsidRPr="0078118D">
        <w:rPr>
          <w:lang w:val="de-AT"/>
        </w:rPr>
        <w:t>ise</w:t>
      </w:r>
      <w:proofErr w:type="spellEnd"/>
      <w:r w:rsidRPr="0078118D">
        <w:rPr>
          <w:lang w:val="de-AT"/>
        </w:rPr>
        <w:t xml:space="preserve"> </w:t>
      </w:r>
      <w:proofErr w:type="spellStart"/>
      <w:r w:rsidRPr="0078118D">
        <w:rPr>
          <w:lang w:val="de-AT"/>
        </w:rPr>
        <w:t>bir</w:t>
      </w:r>
      <w:proofErr w:type="spellEnd"/>
      <w:r w:rsidRPr="0078118D">
        <w:rPr>
          <w:lang w:val="de-AT"/>
        </w:rPr>
        <w:t xml:space="preserve"> </w:t>
      </w:r>
      <w:proofErr w:type="spellStart"/>
      <w:r w:rsidRPr="0078118D">
        <w:rPr>
          <w:lang w:val="de-AT"/>
        </w:rPr>
        <w:t>elektrik</w:t>
      </w:r>
      <w:proofErr w:type="spellEnd"/>
      <w:r w:rsidRPr="0078118D">
        <w:rPr>
          <w:lang w:val="de-AT"/>
        </w:rPr>
        <w:t xml:space="preserve"> </w:t>
      </w:r>
      <w:proofErr w:type="spellStart"/>
      <w:r w:rsidRPr="0078118D">
        <w:rPr>
          <w:lang w:val="de-AT"/>
        </w:rPr>
        <w:t>kesintisinde</w:t>
      </w:r>
      <w:proofErr w:type="spellEnd"/>
      <w:r w:rsidRPr="0078118D">
        <w:rPr>
          <w:lang w:val="de-AT"/>
        </w:rPr>
        <w:t xml:space="preserve"> Multi Flow Technology </w:t>
      </w:r>
      <w:proofErr w:type="spellStart"/>
      <w:r w:rsidRPr="0078118D">
        <w:rPr>
          <w:lang w:val="de-AT"/>
        </w:rPr>
        <w:t>sayesinde</w:t>
      </w:r>
      <w:proofErr w:type="spellEnd"/>
      <w:r w:rsidRPr="0078118D">
        <w:rPr>
          <w:lang w:val="de-AT"/>
        </w:rPr>
        <w:t xml:space="preserve"> FV </w:t>
      </w:r>
      <w:proofErr w:type="spellStart"/>
      <w:r w:rsidRPr="0078118D">
        <w:rPr>
          <w:lang w:val="de-AT"/>
        </w:rPr>
        <w:t>jeneratörü</w:t>
      </w:r>
      <w:proofErr w:type="spellEnd"/>
      <w:r w:rsidRPr="0078118D">
        <w:rPr>
          <w:lang w:val="de-AT"/>
        </w:rPr>
        <w:t xml:space="preserve"> </w:t>
      </w:r>
      <w:proofErr w:type="spellStart"/>
      <w:r w:rsidRPr="0078118D">
        <w:rPr>
          <w:lang w:val="de-AT"/>
        </w:rPr>
        <w:t>ve</w:t>
      </w:r>
      <w:proofErr w:type="spellEnd"/>
      <w:r w:rsidRPr="0078118D">
        <w:rPr>
          <w:lang w:val="de-AT"/>
        </w:rPr>
        <w:t xml:space="preserve"> </w:t>
      </w:r>
      <w:proofErr w:type="spellStart"/>
      <w:r w:rsidRPr="0078118D">
        <w:rPr>
          <w:lang w:val="de-AT"/>
        </w:rPr>
        <w:t>pil</w:t>
      </w:r>
      <w:proofErr w:type="spellEnd"/>
      <w:r w:rsidRPr="0078118D">
        <w:rPr>
          <w:lang w:val="de-AT"/>
        </w:rPr>
        <w:t xml:space="preserve"> </w:t>
      </w:r>
      <w:proofErr w:type="spellStart"/>
      <w:r w:rsidRPr="0078118D">
        <w:rPr>
          <w:lang w:val="de-AT"/>
        </w:rPr>
        <w:t>beslenebilmektedir</w:t>
      </w:r>
      <w:proofErr w:type="spellEnd"/>
      <w:r w:rsidRPr="0078118D">
        <w:rPr>
          <w:lang w:val="de-AT"/>
        </w:rPr>
        <w:t xml:space="preserve">. </w:t>
      </w:r>
      <w:proofErr w:type="spellStart"/>
      <w:r w:rsidRPr="0078118D">
        <w:rPr>
          <w:lang w:val="de-AT"/>
        </w:rPr>
        <w:t>Yüksek</w:t>
      </w:r>
      <w:proofErr w:type="spellEnd"/>
      <w:r w:rsidRPr="0078118D">
        <w:rPr>
          <w:lang w:val="de-AT"/>
        </w:rPr>
        <w:t xml:space="preserve"> </w:t>
      </w:r>
      <w:proofErr w:type="spellStart"/>
      <w:r w:rsidRPr="0078118D">
        <w:rPr>
          <w:lang w:val="de-AT"/>
        </w:rPr>
        <w:t>performanslı</w:t>
      </w:r>
      <w:proofErr w:type="spellEnd"/>
      <w:r w:rsidRPr="0078118D">
        <w:rPr>
          <w:lang w:val="de-AT"/>
        </w:rPr>
        <w:t xml:space="preserve"> </w:t>
      </w:r>
      <w:proofErr w:type="spellStart"/>
      <w:r w:rsidRPr="0078118D">
        <w:rPr>
          <w:lang w:val="de-AT"/>
        </w:rPr>
        <w:t>üç</w:t>
      </w:r>
      <w:proofErr w:type="spellEnd"/>
      <w:r w:rsidRPr="0078118D">
        <w:rPr>
          <w:lang w:val="de-AT"/>
        </w:rPr>
        <w:t xml:space="preserve"> </w:t>
      </w:r>
      <w:proofErr w:type="spellStart"/>
      <w:r w:rsidRPr="0078118D">
        <w:rPr>
          <w:lang w:val="de-AT"/>
        </w:rPr>
        <w:t>fazlı</w:t>
      </w:r>
      <w:proofErr w:type="spellEnd"/>
      <w:r w:rsidRPr="0078118D">
        <w:rPr>
          <w:lang w:val="de-AT"/>
        </w:rPr>
        <w:t xml:space="preserve"> Symo GEN24 Plus, </w:t>
      </w:r>
      <w:proofErr w:type="spellStart"/>
      <w:r w:rsidRPr="0078118D">
        <w:rPr>
          <w:lang w:val="de-AT"/>
        </w:rPr>
        <w:t>yeterli</w:t>
      </w:r>
      <w:proofErr w:type="spellEnd"/>
      <w:r w:rsidRPr="0078118D">
        <w:rPr>
          <w:lang w:val="de-AT"/>
        </w:rPr>
        <w:t xml:space="preserve"> </w:t>
      </w:r>
      <w:proofErr w:type="spellStart"/>
      <w:r w:rsidRPr="0078118D">
        <w:rPr>
          <w:lang w:val="de-AT"/>
        </w:rPr>
        <w:t>ölçülere</w:t>
      </w:r>
      <w:proofErr w:type="spellEnd"/>
      <w:r w:rsidRPr="0078118D">
        <w:rPr>
          <w:lang w:val="de-AT"/>
        </w:rPr>
        <w:t xml:space="preserve"> </w:t>
      </w:r>
      <w:proofErr w:type="spellStart"/>
      <w:r w:rsidRPr="0078118D">
        <w:rPr>
          <w:lang w:val="de-AT"/>
        </w:rPr>
        <w:t>sahip</w:t>
      </w:r>
      <w:proofErr w:type="spellEnd"/>
      <w:r w:rsidRPr="0078118D">
        <w:rPr>
          <w:lang w:val="de-AT"/>
        </w:rPr>
        <w:t xml:space="preserve"> </w:t>
      </w:r>
      <w:proofErr w:type="spellStart"/>
      <w:r w:rsidRPr="0078118D">
        <w:rPr>
          <w:lang w:val="de-AT"/>
        </w:rPr>
        <w:t>bir</w:t>
      </w:r>
      <w:proofErr w:type="spellEnd"/>
      <w:r w:rsidRPr="0078118D">
        <w:rPr>
          <w:lang w:val="de-AT"/>
        </w:rPr>
        <w:t xml:space="preserve"> </w:t>
      </w:r>
      <w:proofErr w:type="spellStart"/>
      <w:r w:rsidRPr="0078118D">
        <w:rPr>
          <w:lang w:val="de-AT"/>
        </w:rPr>
        <w:t>pille</w:t>
      </w:r>
      <w:proofErr w:type="spellEnd"/>
      <w:r w:rsidRPr="0078118D">
        <w:rPr>
          <w:lang w:val="de-AT"/>
        </w:rPr>
        <w:t xml:space="preserve"> </w:t>
      </w:r>
      <w:proofErr w:type="spellStart"/>
      <w:r w:rsidRPr="0078118D">
        <w:rPr>
          <w:lang w:val="de-AT"/>
        </w:rPr>
        <w:t>kombine</w:t>
      </w:r>
      <w:proofErr w:type="spellEnd"/>
      <w:r w:rsidRPr="0078118D">
        <w:rPr>
          <w:lang w:val="de-AT"/>
        </w:rPr>
        <w:t xml:space="preserve"> </w:t>
      </w:r>
      <w:proofErr w:type="spellStart"/>
      <w:r w:rsidRPr="0078118D">
        <w:rPr>
          <w:lang w:val="de-AT"/>
        </w:rPr>
        <w:t>edilerek</w:t>
      </w:r>
      <w:proofErr w:type="spellEnd"/>
      <w:r w:rsidRPr="0078118D">
        <w:rPr>
          <w:lang w:val="de-AT"/>
        </w:rPr>
        <w:t xml:space="preserve"> </w:t>
      </w:r>
      <w:proofErr w:type="spellStart"/>
      <w:r w:rsidRPr="0078118D">
        <w:rPr>
          <w:lang w:val="de-AT"/>
        </w:rPr>
        <w:t>Full</w:t>
      </w:r>
      <w:proofErr w:type="spellEnd"/>
      <w:r w:rsidRPr="0078118D">
        <w:rPr>
          <w:lang w:val="de-AT"/>
        </w:rPr>
        <w:t xml:space="preserve">-Backup </w:t>
      </w:r>
      <w:proofErr w:type="spellStart"/>
      <w:r w:rsidRPr="0078118D">
        <w:rPr>
          <w:lang w:val="de-AT"/>
        </w:rPr>
        <w:t>acil</w:t>
      </w:r>
      <w:proofErr w:type="spellEnd"/>
      <w:r w:rsidRPr="0078118D">
        <w:rPr>
          <w:lang w:val="de-AT"/>
        </w:rPr>
        <w:t xml:space="preserve"> akımı</w:t>
      </w:r>
      <w:r w:rsidRPr="0078118D">
        <w:rPr>
          <w:rStyle w:val="FootnoteReference"/>
          <w:lang w:val="de-AT"/>
        </w:rPr>
        <w:t>3</w:t>
      </w:r>
      <w:r w:rsidRPr="0078118D">
        <w:rPr>
          <w:lang w:val="de-AT"/>
        </w:rPr>
        <w:t xml:space="preserve"> </w:t>
      </w:r>
      <w:proofErr w:type="spellStart"/>
      <w:r w:rsidRPr="0078118D">
        <w:rPr>
          <w:lang w:val="de-AT"/>
        </w:rPr>
        <w:t>ile</w:t>
      </w:r>
      <w:proofErr w:type="spellEnd"/>
      <w:r w:rsidRPr="0078118D">
        <w:rPr>
          <w:lang w:val="de-AT"/>
        </w:rPr>
        <w:t xml:space="preserve"> </w:t>
      </w:r>
      <w:proofErr w:type="spellStart"/>
      <w:r w:rsidRPr="0078118D">
        <w:rPr>
          <w:lang w:val="de-AT"/>
        </w:rPr>
        <w:t>öne</w:t>
      </w:r>
      <w:proofErr w:type="spellEnd"/>
      <w:r w:rsidRPr="0078118D">
        <w:rPr>
          <w:lang w:val="de-AT"/>
        </w:rPr>
        <w:t xml:space="preserve"> </w:t>
      </w:r>
      <w:proofErr w:type="spellStart"/>
      <w:r w:rsidRPr="0078118D">
        <w:rPr>
          <w:lang w:val="de-AT"/>
        </w:rPr>
        <w:t>çıkmaktadır</w:t>
      </w:r>
      <w:proofErr w:type="spellEnd"/>
      <w:r w:rsidRPr="0078118D">
        <w:rPr>
          <w:lang w:val="de-AT"/>
        </w:rPr>
        <w:t xml:space="preserve">. </w:t>
      </w:r>
      <w:proofErr w:type="spellStart"/>
      <w:r w:rsidRPr="0078118D">
        <w:rPr>
          <w:lang w:val="de-AT"/>
        </w:rPr>
        <w:t>Bu</w:t>
      </w:r>
      <w:proofErr w:type="spellEnd"/>
      <w:r w:rsidRPr="0078118D">
        <w:rPr>
          <w:lang w:val="de-AT"/>
        </w:rPr>
        <w:t xml:space="preserve"> </w:t>
      </w:r>
      <w:proofErr w:type="spellStart"/>
      <w:r w:rsidRPr="0078118D">
        <w:rPr>
          <w:lang w:val="de-AT"/>
        </w:rPr>
        <w:t>sayede</w:t>
      </w:r>
      <w:proofErr w:type="spellEnd"/>
      <w:r w:rsidRPr="0078118D">
        <w:rPr>
          <w:lang w:val="de-AT"/>
        </w:rPr>
        <w:t xml:space="preserve"> </w:t>
      </w:r>
      <w:proofErr w:type="spellStart"/>
      <w:r w:rsidRPr="0078118D">
        <w:rPr>
          <w:lang w:val="de-AT"/>
        </w:rPr>
        <w:t>ısıtıcı</w:t>
      </w:r>
      <w:proofErr w:type="spellEnd"/>
      <w:r w:rsidRPr="0078118D">
        <w:rPr>
          <w:lang w:val="de-AT"/>
        </w:rPr>
        <w:t xml:space="preserve"> </w:t>
      </w:r>
      <w:proofErr w:type="spellStart"/>
      <w:r w:rsidRPr="0078118D">
        <w:rPr>
          <w:lang w:val="de-AT"/>
        </w:rPr>
        <w:t>pompalar</w:t>
      </w:r>
      <w:proofErr w:type="spellEnd"/>
      <w:r w:rsidRPr="0078118D">
        <w:rPr>
          <w:lang w:val="de-AT"/>
        </w:rPr>
        <w:t xml:space="preserve"> </w:t>
      </w:r>
      <w:proofErr w:type="spellStart"/>
      <w:r w:rsidRPr="0078118D">
        <w:rPr>
          <w:lang w:val="de-AT"/>
        </w:rPr>
        <w:t>gibi</w:t>
      </w:r>
      <w:proofErr w:type="spellEnd"/>
      <w:r w:rsidRPr="0078118D">
        <w:rPr>
          <w:lang w:val="de-AT"/>
        </w:rPr>
        <w:t xml:space="preserve"> </w:t>
      </w:r>
      <w:proofErr w:type="spellStart"/>
      <w:r w:rsidRPr="0078118D">
        <w:rPr>
          <w:lang w:val="de-AT"/>
        </w:rPr>
        <w:t>daha</w:t>
      </w:r>
      <w:proofErr w:type="spellEnd"/>
      <w:r w:rsidRPr="0078118D">
        <w:rPr>
          <w:lang w:val="de-AT"/>
        </w:rPr>
        <w:t xml:space="preserve"> </w:t>
      </w:r>
      <w:proofErr w:type="spellStart"/>
      <w:r w:rsidRPr="0078118D">
        <w:rPr>
          <w:lang w:val="de-AT"/>
        </w:rPr>
        <w:t>büyük</w:t>
      </w:r>
      <w:proofErr w:type="spellEnd"/>
      <w:r w:rsidRPr="0078118D">
        <w:rPr>
          <w:lang w:val="de-AT"/>
        </w:rPr>
        <w:t xml:space="preserve"> </w:t>
      </w:r>
      <w:proofErr w:type="spellStart"/>
      <w:r w:rsidRPr="0078118D">
        <w:rPr>
          <w:lang w:val="de-AT"/>
        </w:rPr>
        <w:t>üç</w:t>
      </w:r>
      <w:proofErr w:type="spellEnd"/>
      <w:r w:rsidRPr="0078118D">
        <w:rPr>
          <w:lang w:val="de-AT"/>
        </w:rPr>
        <w:t xml:space="preserve"> </w:t>
      </w:r>
      <w:proofErr w:type="spellStart"/>
      <w:r w:rsidRPr="0078118D">
        <w:rPr>
          <w:lang w:val="de-AT"/>
        </w:rPr>
        <w:t>fazlı</w:t>
      </w:r>
      <w:proofErr w:type="spellEnd"/>
      <w:r w:rsidRPr="0078118D">
        <w:rPr>
          <w:lang w:val="de-AT"/>
        </w:rPr>
        <w:t xml:space="preserve"> </w:t>
      </w:r>
      <w:proofErr w:type="spellStart"/>
      <w:r w:rsidRPr="0078118D">
        <w:rPr>
          <w:lang w:val="de-AT"/>
        </w:rPr>
        <w:t>tüketiciler</w:t>
      </w:r>
      <w:proofErr w:type="spellEnd"/>
      <w:r w:rsidRPr="0078118D">
        <w:rPr>
          <w:lang w:val="de-AT"/>
        </w:rPr>
        <w:t xml:space="preserve"> de </w:t>
      </w:r>
      <w:proofErr w:type="spellStart"/>
      <w:r w:rsidRPr="0078118D">
        <w:rPr>
          <w:lang w:val="de-AT"/>
        </w:rPr>
        <w:t>işletilebilmektedir</w:t>
      </w:r>
      <w:proofErr w:type="spellEnd"/>
      <w:r w:rsidRPr="0078118D">
        <w:rPr>
          <w:lang w:val="de-AT"/>
        </w:rPr>
        <w:t xml:space="preserve">. </w:t>
      </w:r>
      <w:proofErr w:type="spellStart"/>
      <w:r w:rsidRPr="0078118D">
        <w:rPr>
          <w:lang w:val="de-AT"/>
        </w:rPr>
        <w:t>Böylelikle</w:t>
      </w:r>
      <w:proofErr w:type="spellEnd"/>
      <w:r w:rsidRPr="0078118D">
        <w:rPr>
          <w:lang w:val="de-AT"/>
        </w:rPr>
        <w:t xml:space="preserve"> </w:t>
      </w:r>
      <w:proofErr w:type="spellStart"/>
      <w:r w:rsidRPr="0078118D">
        <w:rPr>
          <w:lang w:val="de-AT"/>
        </w:rPr>
        <w:t>bağımsızlık</w:t>
      </w:r>
      <w:proofErr w:type="spellEnd"/>
      <w:r w:rsidRPr="0078118D">
        <w:rPr>
          <w:lang w:val="de-AT"/>
        </w:rPr>
        <w:t xml:space="preserve"> </w:t>
      </w:r>
      <w:proofErr w:type="spellStart"/>
      <w:r w:rsidRPr="0078118D">
        <w:rPr>
          <w:lang w:val="de-AT"/>
        </w:rPr>
        <w:t>ve</w:t>
      </w:r>
      <w:proofErr w:type="spellEnd"/>
      <w:r w:rsidRPr="0078118D">
        <w:rPr>
          <w:lang w:val="de-AT"/>
        </w:rPr>
        <w:t xml:space="preserve"> </w:t>
      </w:r>
      <w:proofErr w:type="spellStart"/>
      <w:r w:rsidRPr="0078118D">
        <w:rPr>
          <w:lang w:val="de-AT"/>
        </w:rPr>
        <w:t>esneklik</w:t>
      </w:r>
      <w:proofErr w:type="spellEnd"/>
      <w:r w:rsidRPr="0078118D">
        <w:rPr>
          <w:lang w:val="de-AT"/>
        </w:rPr>
        <w:t xml:space="preserve"> </w:t>
      </w:r>
      <w:proofErr w:type="spellStart"/>
      <w:r w:rsidRPr="0078118D">
        <w:rPr>
          <w:lang w:val="de-AT"/>
        </w:rPr>
        <w:t>kazanılmaktadır</w:t>
      </w:r>
      <w:proofErr w:type="spellEnd"/>
      <w:r w:rsidRPr="0078118D">
        <w:rPr>
          <w:lang w:val="de-AT"/>
        </w:rPr>
        <w:t>.</w:t>
      </w:r>
    </w:p>
    <w:p w:rsidR="0078118D" w:rsidRPr="0062339C" w:rsidRDefault="0078118D" w:rsidP="0078118D">
      <w:pPr>
        <w:rPr>
          <w:sz w:val="16"/>
          <w:szCs w:val="16"/>
          <w:lang w:val="tr-TR"/>
        </w:rPr>
      </w:pPr>
    </w:p>
    <w:p w:rsidR="0078118D" w:rsidRPr="0062339C" w:rsidRDefault="0078118D" w:rsidP="0078118D">
      <w:pPr>
        <w:pStyle w:val="FootnoteText"/>
        <w:rPr>
          <w:sz w:val="16"/>
          <w:szCs w:val="16"/>
          <w:lang w:val="tr-TR"/>
        </w:rPr>
      </w:pPr>
    </w:p>
    <w:p w:rsidR="0078118D" w:rsidRPr="0062339C" w:rsidRDefault="0078118D" w:rsidP="0078118D">
      <w:pPr>
        <w:pStyle w:val="FootnoteText"/>
        <w:rPr>
          <w:sz w:val="16"/>
          <w:szCs w:val="16"/>
          <w:lang w:val="tr-TR"/>
        </w:rPr>
      </w:pPr>
    </w:p>
    <w:p w:rsidR="0078118D" w:rsidRPr="0078118D" w:rsidRDefault="0078118D" w:rsidP="0078118D">
      <w:pPr>
        <w:pStyle w:val="FootnoteText"/>
        <w:rPr>
          <w:sz w:val="16"/>
          <w:szCs w:val="16"/>
          <w:lang w:val="de-AT"/>
        </w:rPr>
      </w:pPr>
      <w:r>
        <w:rPr>
          <w:rStyle w:val="FootnoteReference"/>
          <w:sz w:val="16"/>
          <w:szCs w:val="16"/>
          <w:vertAlign w:val="baseline"/>
        </w:rPr>
        <w:footnoteRef/>
      </w:r>
      <w:r w:rsidRPr="0078118D">
        <w:rPr>
          <w:sz w:val="16"/>
          <w:szCs w:val="16"/>
          <w:lang w:val="de-AT"/>
        </w:rPr>
        <w:t xml:space="preserve"> Model HVS </w:t>
      </w:r>
      <w:proofErr w:type="spellStart"/>
      <w:r w:rsidRPr="0078118D">
        <w:rPr>
          <w:sz w:val="16"/>
          <w:szCs w:val="16"/>
          <w:lang w:val="de-AT"/>
        </w:rPr>
        <w:t>ve</w:t>
      </w:r>
      <w:proofErr w:type="spellEnd"/>
      <w:r w:rsidRPr="0078118D">
        <w:rPr>
          <w:sz w:val="16"/>
          <w:szCs w:val="16"/>
          <w:lang w:val="de-AT"/>
        </w:rPr>
        <w:t xml:space="preserve"> HVM</w:t>
      </w:r>
    </w:p>
    <w:p w:rsidR="0078118D" w:rsidRPr="0078118D" w:rsidRDefault="0078118D" w:rsidP="0078118D">
      <w:pPr>
        <w:pStyle w:val="FootnoteText"/>
        <w:rPr>
          <w:sz w:val="16"/>
          <w:szCs w:val="16"/>
          <w:lang w:val="de-AT"/>
        </w:rPr>
      </w:pPr>
      <w:r w:rsidRPr="0078118D">
        <w:rPr>
          <w:rStyle w:val="FootnoteReference"/>
          <w:sz w:val="16"/>
          <w:szCs w:val="16"/>
          <w:vertAlign w:val="baseline"/>
          <w:lang w:val="de-AT"/>
        </w:rPr>
        <w:t>2</w:t>
      </w:r>
      <w:r w:rsidRPr="0078118D">
        <w:rPr>
          <w:sz w:val="16"/>
          <w:szCs w:val="16"/>
          <w:lang w:val="de-AT"/>
        </w:rPr>
        <w:t xml:space="preserve"> İnverter </w:t>
      </w:r>
      <w:proofErr w:type="spellStart"/>
      <w:r w:rsidRPr="0078118D">
        <w:rPr>
          <w:sz w:val="16"/>
          <w:szCs w:val="16"/>
          <w:lang w:val="de-AT"/>
        </w:rPr>
        <w:t>türüne</w:t>
      </w:r>
      <w:proofErr w:type="spellEnd"/>
      <w:r w:rsidRPr="0078118D">
        <w:rPr>
          <w:sz w:val="16"/>
          <w:szCs w:val="16"/>
          <w:lang w:val="de-AT"/>
        </w:rPr>
        <w:t xml:space="preserve"> </w:t>
      </w:r>
      <w:proofErr w:type="spellStart"/>
      <w:r w:rsidRPr="0078118D">
        <w:rPr>
          <w:sz w:val="16"/>
          <w:szCs w:val="16"/>
          <w:lang w:val="de-AT"/>
        </w:rPr>
        <w:t>ve</w:t>
      </w:r>
      <w:proofErr w:type="spellEnd"/>
      <w:r w:rsidRPr="0078118D">
        <w:rPr>
          <w:sz w:val="16"/>
          <w:szCs w:val="16"/>
          <w:lang w:val="de-AT"/>
        </w:rPr>
        <w:t xml:space="preserve"> </w:t>
      </w:r>
      <w:proofErr w:type="spellStart"/>
      <w:r w:rsidRPr="0078118D">
        <w:rPr>
          <w:sz w:val="16"/>
          <w:szCs w:val="16"/>
          <w:lang w:val="de-AT"/>
        </w:rPr>
        <w:t>ülkeye</w:t>
      </w:r>
      <w:proofErr w:type="spellEnd"/>
      <w:r w:rsidRPr="0078118D">
        <w:rPr>
          <w:sz w:val="16"/>
          <w:szCs w:val="16"/>
          <w:lang w:val="de-AT"/>
        </w:rPr>
        <w:t xml:space="preserve"> </w:t>
      </w:r>
      <w:proofErr w:type="spellStart"/>
      <w:r w:rsidRPr="0078118D">
        <w:rPr>
          <w:sz w:val="16"/>
          <w:szCs w:val="16"/>
          <w:lang w:val="de-AT"/>
        </w:rPr>
        <w:t>özgü</w:t>
      </w:r>
      <w:proofErr w:type="spellEnd"/>
      <w:r w:rsidRPr="0078118D">
        <w:rPr>
          <w:sz w:val="16"/>
          <w:szCs w:val="16"/>
          <w:lang w:val="de-AT"/>
        </w:rPr>
        <w:t xml:space="preserve"> </w:t>
      </w:r>
      <w:proofErr w:type="spellStart"/>
      <w:r w:rsidRPr="0078118D">
        <w:rPr>
          <w:sz w:val="16"/>
          <w:szCs w:val="16"/>
          <w:lang w:val="de-AT"/>
        </w:rPr>
        <w:t>sertifikalandırmaya</w:t>
      </w:r>
      <w:proofErr w:type="spellEnd"/>
      <w:r w:rsidRPr="0078118D">
        <w:rPr>
          <w:sz w:val="16"/>
          <w:szCs w:val="16"/>
          <w:lang w:val="de-AT"/>
        </w:rPr>
        <w:t xml:space="preserve"> </w:t>
      </w:r>
      <w:proofErr w:type="spellStart"/>
      <w:r w:rsidRPr="0078118D">
        <w:rPr>
          <w:sz w:val="16"/>
          <w:szCs w:val="16"/>
          <w:lang w:val="de-AT"/>
        </w:rPr>
        <w:t>bağlı</w:t>
      </w:r>
      <w:proofErr w:type="spellEnd"/>
    </w:p>
    <w:p w:rsidR="0078118D" w:rsidRPr="00813520" w:rsidRDefault="0078118D" w:rsidP="0078118D">
      <w:pPr>
        <w:pStyle w:val="FootnoteText"/>
        <w:rPr>
          <w:sz w:val="16"/>
          <w:szCs w:val="16"/>
        </w:rPr>
      </w:pPr>
      <w:r>
        <w:rPr>
          <w:rStyle w:val="FootnoteReference"/>
          <w:sz w:val="16"/>
          <w:szCs w:val="16"/>
          <w:vertAlign w:val="baseline"/>
        </w:rPr>
        <w:t>3</w:t>
      </w:r>
      <w:r>
        <w:rPr>
          <w:sz w:val="16"/>
          <w:szCs w:val="16"/>
        </w:rPr>
        <w:t xml:space="preserve"> </w:t>
      </w:r>
      <w:proofErr w:type="spellStart"/>
      <w:proofErr w:type="gramStart"/>
      <w:r>
        <w:rPr>
          <w:sz w:val="16"/>
          <w:szCs w:val="16"/>
        </w:rPr>
        <w:t>opsiyonel</w:t>
      </w:r>
      <w:proofErr w:type="spellEnd"/>
      <w:proofErr w:type="gramEnd"/>
    </w:p>
    <w:p w:rsidR="003F21B4" w:rsidRDefault="003F21B4" w:rsidP="003F21B4">
      <w:pPr>
        <w:rPr>
          <w:lang w:val="de-AT"/>
        </w:rPr>
      </w:pPr>
    </w:p>
    <w:p w:rsidR="0078118D" w:rsidRDefault="0078118D" w:rsidP="003F21B4">
      <w:pPr>
        <w:rPr>
          <w:lang w:val="de-AT"/>
        </w:rPr>
      </w:pPr>
    </w:p>
    <w:p w:rsidR="00894711" w:rsidRPr="0078118D" w:rsidRDefault="00894711" w:rsidP="003F21B4">
      <w:pPr>
        <w:rPr>
          <w:lang w:val="de-AT"/>
        </w:rPr>
      </w:pPr>
    </w:p>
    <w:p w:rsidR="003F21B4" w:rsidRPr="00D5694C" w:rsidRDefault="0078118D" w:rsidP="003F21B4">
      <w:pPr>
        <w:jc w:val="both"/>
        <w:rPr>
          <w:lang w:val="tr-TR"/>
        </w:rPr>
      </w:pPr>
      <w:r>
        <w:rPr>
          <w:lang w:val="tr-TR"/>
        </w:rPr>
        <w:t>Sözcük sayısı: 395</w:t>
      </w:r>
    </w:p>
    <w:p w:rsidR="003F21B4" w:rsidRPr="00D5694C" w:rsidRDefault="0078118D" w:rsidP="003F21B4">
      <w:pPr>
        <w:jc w:val="both"/>
        <w:rPr>
          <w:lang w:val="tr-TR"/>
        </w:rPr>
      </w:pPr>
      <w:r>
        <w:rPr>
          <w:lang w:val="tr-TR"/>
        </w:rPr>
        <w:t>Karakter: 2 800</w:t>
      </w:r>
    </w:p>
    <w:p w:rsidR="003F21B4" w:rsidRPr="0078118D" w:rsidRDefault="003F21B4" w:rsidP="003F21B4">
      <w:pPr>
        <w:pStyle w:val="Default"/>
        <w:jc w:val="both"/>
        <w:rPr>
          <w:rFonts w:ascii="Arial" w:hAnsi="Arial" w:cs="Arial"/>
          <w:sz w:val="20"/>
          <w:szCs w:val="20"/>
          <w:lang w:val="de-AT"/>
        </w:rPr>
      </w:pPr>
    </w:p>
    <w:p w:rsidR="003F21B4" w:rsidRPr="0078118D" w:rsidRDefault="003F21B4" w:rsidP="003F21B4">
      <w:pPr>
        <w:pStyle w:val="Default"/>
        <w:jc w:val="both"/>
        <w:rPr>
          <w:rFonts w:ascii="Arial" w:hAnsi="Arial" w:cs="Arial"/>
          <w:sz w:val="20"/>
          <w:szCs w:val="20"/>
          <w:lang w:val="de-AT"/>
        </w:rPr>
      </w:pPr>
    </w:p>
    <w:p w:rsidR="00894711" w:rsidRDefault="00894711" w:rsidP="003F21B4">
      <w:pPr>
        <w:jc w:val="both"/>
        <w:rPr>
          <w:rFonts w:cs="Arial"/>
          <w:color w:val="000000"/>
          <w:szCs w:val="20"/>
          <w:lang w:val="de-AT" w:eastAsia="en-GB"/>
        </w:rPr>
      </w:pPr>
    </w:p>
    <w:p w:rsidR="003F21B4" w:rsidRDefault="003F21B4" w:rsidP="003F21B4">
      <w:pPr>
        <w:jc w:val="both"/>
        <w:rPr>
          <w:sz w:val="16"/>
          <w:szCs w:val="16"/>
        </w:rPr>
      </w:pPr>
      <w:proofErr w:type="spellStart"/>
      <w:r w:rsidRPr="00BD5F42">
        <w:rPr>
          <w:b/>
        </w:rPr>
        <w:lastRenderedPageBreak/>
        <w:t>Resimlere</w:t>
      </w:r>
      <w:proofErr w:type="spellEnd"/>
      <w:r w:rsidRPr="00BD5F42">
        <w:rPr>
          <w:b/>
        </w:rPr>
        <w:t xml:space="preserve"> </w:t>
      </w:r>
      <w:proofErr w:type="spellStart"/>
      <w:r w:rsidRPr="00BD5F42">
        <w:rPr>
          <w:b/>
        </w:rPr>
        <w:t>genel</w:t>
      </w:r>
      <w:proofErr w:type="spellEnd"/>
      <w:r w:rsidRPr="00BD5F42">
        <w:rPr>
          <w:b/>
        </w:rPr>
        <w:t xml:space="preserve"> </w:t>
      </w:r>
      <w:proofErr w:type="spellStart"/>
      <w:r w:rsidRPr="00BD5F42">
        <w:rPr>
          <w:b/>
        </w:rPr>
        <w:t>bakış</w:t>
      </w:r>
      <w:proofErr w:type="spellEnd"/>
      <w:r w:rsidRPr="00BD5F42">
        <w:rPr>
          <w:b/>
        </w:rPr>
        <w:t>:</w:t>
      </w:r>
    </w:p>
    <w:p w:rsidR="003F21B4" w:rsidRPr="00367AD5" w:rsidRDefault="003F21B4" w:rsidP="003F21B4">
      <w:pPr>
        <w:rPr>
          <w:rFonts w:cs="Arial"/>
          <w:szCs w:val="20"/>
        </w:rPr>
      </w:pPr>
    </w:p>
    <w:p w:rsidR="003F21B4" w:rsidRDefault="003F21B4" w:rsidP="003F21B4">
      <w:pPr>
        <w:jc w:val="both"/>
        <w:rPr>
          <w:b/>
          <w:lang w:val="de-DE"/>
        </w:rPr>
      </w:pPr>
      <w:r>
        <w:rPr>
          <w:noProof/>
          <w:lang w:val="de-AT" w:eastAsia="de-AT"/>
        </w:rPr>
        <w:drawing>
          <wp:inline distT="0" distB="0" distL="0" distR="0" wp14:anchorId="495E0D82" wp14:editId="38390287">
            <wp:extent cx="2727960" cy="1929687"/>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8920" cy="1972808"/>
                    </a:xfrm>
                    <a:prstGeom prst="rect">
                      <a:avLst/>
                    </a:prstGeom>
                  </pic:spPr>
                </pic:pic>
              </a:graphicData>
            </a:graphic>
          </wp:inline>
        </w:drawing>
      </w:r>
    </w:p>
    <w:p w:rsidR="0078118D" w:rsidRDefault="0078118D" w:rsidP="0078118D">
      <w:pPr>
        <w:rPr>
          <w:sz w:val="16"/>
          <w:szCs w:val="16"/>
          <w:lang w:val="de-DE"/>
        </w:rPr>
      </w:pPr>
    </w:p>
    <w:p w:rsidR="0078118D" w:rsidRPr="0078118D" w:rsidRDefault="0078118D" w:rsidP="0078118D">
      <w:pPr>
        <w:rPr>
          <w:lang w:val="de-DE"/>
        </w:rPr>
      </w:pPr>
      <w:proofErr w:type="spellStart"/>
      <w:r w:rsidRPr="0078118D">
        <w:rPr>
          <w:sz w:val="16"/>
          <w:szCs w:val="16"/>
          <w:lang w:val="de-DE"/>
        </w:rPr>
        <w:t>Yeni</w:t>
      </w:r>
      <w:proofErr w:type="spellEnd"/>
      <w:r w:rsidRPr="0078118D">
        <w:rPr>
          <w:sz w:val="16"/>
          <w:szCs w:val="16"/>
          <w:lang w:val="de-DE"/>
        </w:rPr>
        <w:t xml:space="preserve"> </w:t>
      </w:r>
      <w:proofErr w:type="spellStart"/>
      <w:r w:rsidRPr="0078118D">
        <w:rPr>
          <w:sz w:val="16"/>
          <w:szCs w:val="16"/>
          <w:lang w:val="de-DE"/>
        </w:rPr>
        <w:t>jenerasyonun</w:t>
      </w:r>
      <w:proofErr w:type="spellEnd"/>
      <w:r w:rsidRPr="0078118D">
        <w:rPr>
          <w:sz w:val="16"/>
          <w:szCs w:val="16"/>
          <w:lang w:val="de-DE"/>
        </w:rPr>
        <w:t xml:space="preserve"> </w:t>
      </w:r>
      <w:proofErr w:type="spellStart"/>
      <w:r w:rsidRPr="0078118D">
        <w:rPr>
          <w:sz w:val="16"/>
          <w:szCs w:val="16"/>
          <w:lang w:val="de-DE"/>
        </w:rPr>
        <w:t>güneş</w:t>
      </w:r>
      <w:proofErr w:type="spellEnd"/>
      <w:r w:rsidRPr="0078118D">
        <w:rPr>
          <w:sz w:val="16"/>
          <w:szCs w:val="16"/>
          <w:lang w:val="de-DE"/>
        </w:rPr>
        <w:t xml:space="preserve"> </w:t>
      </w:r>
      <w:proofErr w:type="spellStart"/>
      <w:r w:rsidRPr="0078118D">
        <w:rPr>
          <w:sz w:val="16"/>
          <w:szCs w:val="16"/>
          <w:lang w:val="de-DE"/>
        </w:rPr>
        <w:t>enerjisi</w:t>
      </w:r>
      <w:proofErr w:type="spellEnd"/>
      <w:r w:rsidRPr="0078118D">
        <w:rPr>
          <w:sz w:val="16"/>
          <w:szCs w:val="16"/>
          <w:lang w:val="de-DE"/>
        </w:rPr>
        <w:t xml:space="preserve"> </w:t>
      </w:r>
      <w:proofErr w:type="spellStart"/>
      <w:r w:rsidRPr="0078118D">
        <w:rPr>
          <w:sz w:val="16"/>
          <w:szCs w:val="16"/>
          <w:lang w:val="de-DE"/>
        </w:rPr>
        <w:t>depolama</w:t>
      </w:r>
      <w:proofErr w:type="spellEnd"/>
      <w:r w:rsidRPr="0078118D">
        <w:rPr>
          <w:sz w:val="16"/>
          <w:szCs w:val="16"/>
          <w:lang w:val="de-DE"/>
        </w:rPr>
        <w:t xml:space="preserve"> </w:t>
      </w:r>
      <w:proofErr w:type="spellStart"/>
      <w:r w:rsidRPr="0078118D">
        <w:rPr>
          <w:sz w:val="16"/>
          <w:szCs w:val="16"/>
          <w:lang w:val="de-DE"/>
        </w:rPr>
        <w:t>çözümü</w:t>
      </w:r>
      <w:proofErr w:type="spellEnd"/>
      <w:r w:rsidRPr="0078118D">
        <w:rPr>
          <w:sz w:val="16"/>
          <w:szCs w:val="16"/>
          <w:lang w:val="de-DE"/>
        </w:rPr>
        <w:t xml:space="preserve"> Fronius GEN24 Plus </w:t>
      </w:r>
      <w:proofErr w:type="spellStart"/>
      <w:r w:rsidRPr="0078118D">
        <w:rPr>
          <w:sz w:val="16"/>
          <w:szCs w:val="16"/>
          <w:lang w:val="de-DE"/>
        </w:rPr>
        <w:t>ve</w:t>
      </w:r>
      <w:proofErr w:type="spellEnd"/>
      <w:r w:rsidRPr="0078118D">
        <w:rPr>
          <w:sz w:val="16"/>
          <w:szCs w:val="16"/>
          <w:lang w:val="de-DE"/>
        </w:rPr>
        <w:t xml:space="preserve"> BYD </w:t>
      </w:r>
      <w:proofErr w:type="spellStart"/>
      <w:r w:rsidRPr="0078118D">
        <w:rPr>
          <w:sz w:val="16"/>
          <w:szCs w:val="16"/>
          <w:lang w:val="de-DE"/>
        </w:rPr>
        <w:t>Battery</w:t>
      </w:r>
      <w:proofErr w:type="spellEnd"/>
      <w:r w:rsidRPr="0078118D">
        <w:rPr>
          <w:sz w:val="16"/>
          <w:szCs w:val="16"/>
          <w:lang w:val="de-DE"/>
        </w:rPr>
        <w:t>-Box Premium HVS/HVM</w:t>
      </w:r>
    </w:p>
    <w:p w:rsidR="003F21B4" w:rsidRPr="0078118D" w:rsidRDefault="003F21B4" w:rsidP="003F21B4">
      <w:pPr>
        <w:rPr>
          <w:rFonts w:cs="Arial"/>
          <w:szCs w:val="20"/>
          <w:lang w:val="de-DE"/>
        </w:rPr>
      </w:pPr>
    </w:p>
    <w:p w:rsidR="0040339C" w:rsidRPr="0078118D" w:rsidRDefault="0040339C" w:rsidP="0040339C">
      <w:pPr>
        <w:rPr>
          <w:lang w:val="de-DE"/>
        </w:rPr>
      </w:pPr>
    </w:p>
    <w:p w:rsidR="0040339C" w:rsidRPr="0078118D" w:rsidRDefault="0040339C" w:rsidP="0040339C">
      <w:pPr>
        <w:rPr>
          <w:lang w:val="de-DE"/>
        </w:rPr>
      </w:pPr>
    </w:p>
    <w:p w:rsidR="004F7B1B" w:rsidRPr="0078118D" w:rsidRDefault="004F7B1B" w:rsidP="00CB6EB7">
      <w:pPr>
        <w:rPr>
          <w:lang w:val="de-DE"/>
        </w:rPr>
      </w:pPr>
    </w:p>
    <w:p w:rsidR="00CB6EB7" w:rsidRPr="004F7B1B" w:rsidRDefault="00B95F16" w:rsidP="00CB6EB7">
      <w:proofErr w:type="spellStart"/>
      <w:r w:rsidRPr="004F7B1B">
        <w:t>Resimler</w:t>
      </w:r>
      <w:proofErr w:type="spellEnd"/>
      <w:r w:rsidRPr="004F7B1B">
        <w:t xml:space="preserve">: Fronius International GmbH, </w:t>
      </w:r>
      <w:proofErr w:type="spellStart"/>
      <w:r w:rsidRPr="004F7B1B">
        <w:t>izinsiz</w:t>
      </w:r>
      <w:proofErr w:type="spellEnd"/>
      <w:r w:rsidRPr="004F7B1B">
        <w:t xml:space="preserve"> </w:t>
      </w:r>
      <w:proofErr w:type="spellStart"/>
      <w:r w:rsidRPr="004F7B1B">
        <w:t>çoğaltılabilir</w:t>
      </w:r>
      <w:proofErr w:type="spellEnd"/>
    </w:p>
    <w:p w:rsidR="00CB6EB7" w:rsidRDefault="00F30958" w:rsidP="00CB6EB7"/>
    <w:p w:rsidR="004F7B1B" w:rsidRPr="004F7B1B" w:rsidRDefault="004F7B1B" w:rsidP="00CB6EB7"/>
    <w:p w:rsidR="004F7B1B" w:rsidRDefault="004F7B1B" w:rsidP="004F7B1B">
      <w:pPr>
        <w:jc w:val="both"/>
        <w:rPr>
          <w:rFonts w:cs="Arial"/>
          <w:b/>
          <w:color w:val="000000"/>
          <w:szCs w:val="20"/>
        </w:rPr>
      </w:pPr>
      <w:r w:rsidRPr="004F7B1B">
        <w:rPr>
          <w:rFonts w:cs="Arial"/>
          <w:b/>
          <w:color w:val="000000"/>
          <w:szCs w:val="20"/>
        </w:rPr>
        <w:t xml:space="preserve">Fronius Solar Energy </w:t>
      </w:r>
      <w:proofErr w:type="spellStart"/>
      <w:r w:rsidRPr="004F7B1B">
        <w:rPr>
          <w:rFonts w:cs="Arial"/>
          <w:b/>
          <w:color w:val="000000"/>
          <w:szCs w:val="20"/>
        </w:rPr>
        <w:t>hakkında</w:t>
      </w:r>
      <w:proofErr w:type="spellEnd"/>
    </w:p>
    <w:p w:rsidR="004F7B1B" w:rsidRPr="004F7B1B" w:rsidRDefault="004F7B1B" w:rsidP="004F7B1B">
      <w:pPr>
        <w:jc w:val="both"/>
        <w:rPr>
          <w:rFonts w:cs="Arial"/>
          <w:b/>
          <w:color w:val="000000"/>
          <w:szCs w:val="20"/>
        </w:rPr>
      </w:pPr>
    </w:p>
    <w:p w:rsidR="004F7B1B" w:rsidRPr="004F7B1B" w:rsidRDefault="004F7B1B" w:rsidP="004F7B1B">
      <w:pPr>
        <w:spacing w:line="360" w:lineRule="auto"/>
        <w:jc w:val="both"/>
        <w:rPr>
          <w:rFonts w:cs="Arial"/>
          <w:color w:val="000000"/>
          <w:szCs w:val="20"/>
        </w:rPr>
      </w:pPr>
      <w:proofErr w:type="spellStart"/>
      <w:r w:rsidRPr="004F7B1B">
        <w:rPr>
          <w:rFonts w:cs="Arial"/>
          <w:color w:val="000000"/>
          <w:szCs w:val="20"/>
        </w:rPr>
        <w:t>Fronius'un</w:t>
      </w:r>
      <w:proofErr w:type="spellEnd"/>
      <w:r w:rsidRPr="004F7B1B">
        <w:rPr>
          <w:rFonts w:cs="Arial"/>
          <w:color w:val="000000"/>
          <w:szCs w:val="20"/>
        </w:rPr>
        <w:t xml:space="preserve"> Solar Energy </w:t>
      </w:r>
      <w:proofErr w:type="spellStart"/>
      <w:r w:rsidRPr="004F7B1B">
        <w:rPr>
          <w:rFonts w:cs="Arial"/>
          <w:color w:val="000000"/>
          <w:szCs w:val="20"/>
        </w:rPr>
        <w:t>bölümü</w:t>
      </w:r>
      <w:proofErr w:type="spellEnd"/>
      <w:r w:rsidRPr="004F7B1B">
        <w:rPr>
          <w:rFonts w:cs="Arial"/>
          <w:color w:val="000000"/>
          <w:szCs w:val="20"/>
        </w:rPr>
        <w:t xml:space="preserve"> 1992 </w:t>
      </w:r>
      <w:proofErr w:type="spellStart"/>
      <w:r w:rsidRPr="004F7B1B">
        <w:rPr>
          <w:rFonts w:cs="Arial"/>
          <w:color w:val="000000"/>
          <w:szCs w:val="20"/>
        </w:rPr>
        <w:t>yılından</w:t>
      </w:r>
      <w:proofErr w:type="spellEnd"/>
      <w:r w:rsidRPr="004F7B1B">
        <w:rPr>
          <w:rFonts w:cs="Arial"/>
          <w:color w:val="000000"/>
          <w:szCs w:val="20"/>
        </w:rPr>
        <w:t xml:space="preserve"> </w:t>
      </w:r>
      <w:proofErr w:type="spellStart"/>
      <w:r w:rsidRPr="004F7B1B">
        <w:rPr>
          <w:rFonts w:cs="Arial"/>
          <w:color w:val="000000"/>
          <w:szCs w:val="20"/>
        </w:rPr>
        <w:t>beri</w:t>
      </w:r>
      <w:proofErr w:type="spellEnd"/>
      <w:r w:rsidRPr="004F7B1B">
        <w:rPr>
          <w:rFonts w:cs="Arial"/>
          <w:color w:val="000000"/>
          <w:szCs w:val="20"/>
        </w:rPr>
        <w:t xml:space="preserve"> </w:t>
      </w:r>
      <w:proofErr w:type="spellStart"/>
      <w:r w:rsidRPr="004F7B1B">
        <w:rPr>
          <w:rFonts w:cs="Arial"/>
          <w:color w:val="000000"/>
          <w:szCs w:val="20"/>
        </w:rPr>
        <w:t>fotovoltaik</w:t>
      </w:r>
      <w:proofErr w:type="spellEnd"/>
      <w:r w:rsidRPr="004F7B1B">
        <w:rPr>
          <w:rFonts w:cs="Arial"/>
          <w:color w:val="000000"/>
          <w:szCs w:val="20"/>
        </w:rPr>
        <w:t xml:space="preserve"> </w:t>
      </w:r>
      <w:proofErr w:type="spellStart"/>
      <w:r w:rsidRPr="004F7B1B">
        <w:rPr>
          <w:rFonts w:cs="Arial"/>
          <w:color w:val="000000"/>
          <w:szCs w:val="20"/>
        </w:rPr>
        <w:t>alanında</w:t>
      </w:r>
      <w:proofErr w:type="spellEnd"/>
      <w:r w:rsidRPr="004F7B1B">
        <w:rPr>
          <w:rFonts w:cs="Arial"/>
          <w:color w:val="000000"/>
          <w:szCs w:val="20"/>
        </w:rPr>
        <w:t xml:space="preserve"> </w:t>
      </w:r>
      <w:proofErr w:type="spellStart"/>
      <w:r w:rsidRPr="004F7B1B">
        <w:rPr>
          <w:rFonts w:cs="Arial"/>
          <w:color w:val="000000"/>
          <w:szCs w:val="20"/>
        </w:rPr>
        <w:t>enerji</w:t>
      </w:r>
      <w:proofErr w:type="spellEnd"/>
      <w:r w:rsidRPr="004F7B1B">
        <w:rPr>
          <w:rFonts w:cs="Arial"/>
          <w:color w:val="000000"/>
          <w:szCs w:val="20"/>
        </w:rPr>
        <w:t xml:space="preserve"> </w:t>
      </w:r>
      <w:proofErr w:type="spellStart"/>
      <w:r w:rsidRPr="004F7B1B">
        <w:rPr>
          <w:rFonts w:cs="Arial"/>
          <w:color w:val="000000"/>
          <w:szCs w:val="20"/>
        </w:rPr>
        <w:t>çözümleri</w:t>
      </w:r>
      <w:proofErr w:type="spellEnd"/>
      <w:r w:rsidRPr="004F7B1B">
        <w:rPr>
          <w:rFonts w:cs="Arial"/>
          <w:color w:val="000000"/>
          <w:szCs w:val="20"/>
        </w:rPr>
        <w:t xml:space="preserve"> </w:t>
      </w:r>
      <w:proofErr w:type="spellStart"/>
      <w:r w:rsidRPr="004F7B1B">
        <w:rPr>
          <w:rFonts w:cs="Arial"/>
          <w:color w:val="000000"/>
          <w:szCs w:val="20"/>
        </w:rPr>
        <w:t>üretmektedir</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ürünlerini</w:t>
      </w:r>
      <w:proofErr w:type="spellEnd"/>
      <w:r w:rsidRPr="004F7B1B">
        <w:rPr>
          <w:rFonts w:cs="Arial"/>
          <w:color w:val="000000"/>
          <w:szCs w:val="20"/>
        </w:rPr>
        <w:t xml:space="preserve"> </w:t>
      </w:r>
      <w:proofErr w:type="spellStart"/>
      <w:r w:rsidRPr="004F7B1B">
        <w:rPr>
          <w:rFonts w:cs="Arial"/>
          <w:color w:val="000000"/>
          <w:szCs w:val="20"/>
        </w:rPr>
        <w:t>kurulum</w:t>
      </w:r>
      <w:proofErr w:type="spellEnd"/>
      <w:r w:rsidRPr="004F7B1B">
        <w:rPr>
          <w:rFonts w:cs="Arial"/>
          <w:color w:val="000000"/>
          <w:szCs w:val="20"/>
        </w:rPr>
        <w:t xml:space="preserve">, </w:t>
      </w:r>
      <w:proofErr w:type="spellStart"/>
      <w:r w:rsidRPr="004F7B1B">
        <w:rPr>
          <w:rFonts w:cs="Arial"/>
          <w:color w:val="000000"/>
          <w:szCs w:val="20"/>
        </w:rPr>
        <w:t>servis</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satış</w:t>
      </w:r>
      <w:proofErr w:type="spellEnd"/>
      <w:r w:rsidRPr="004F7B1B">
        <w:rPr>
          <w:rFonts w:cs="Arial"/>
          <w:color w:val="000000"/>
          <w:szCs w:val="20"/>
        </w:rPr>
        <w:t xml:space="preserve"> </w:t>
      </w:r>
      <w:proofErr w:type="spellStart"/>
      <w:r w:rsidRPr="004F7B1B">
        <w:rPr>
          <w:rFonts w:cs="Arial"/>
          <w:color w:val="000000"/>
          <w:szCs w:val="20"/>
        </w:rPr>
        <w:t>partnerlerinden</w:t>
      </w:r>
      <w:proofErr w:type="spellEnd"/>
      <w:r w:rsidRPr="004F7B1B">
        <w:rPr>
          <w:rFonts w:cs="Arial"/>
          <w:color w:val="000000"/>
          <w:szCs w:val="20"/>
        </w:rPr>
        <w:t xml:space="preserve"> </w:t>
      </w:r>
      <w:proofErr w:type="spellStart"/>
      <w:r w:rsidRPr="004F7B1B">
        <w:rPr>
          <w:rFonts w:cs="Arial"/>
          <w:color w:val="000000"/>
          <w:szCs w:val="20"/>
        </w:rPr>
        <w:t>oluşan</w:t>
      </w:r>
      <w:proofErr w:type="spellEnd"/>
      <w:r w:rsidRPr="004F7B1B">
        <w:rPr>
          <w:rFonts w:cs="Arial"/>
          <w:color w:val="000000"/>
          <w:szCs w:val="20"/>
        </w:rPr>
        <w:t xml:space="preserve"> global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yetkin</w:t>
      </w:r>
      <w:proofErr w:type="spellEnd"/>
      <w:r w:rsidRPr="004F7B1B">
        <w:rPr>
          <w:rFonts w:cs="Arial"/>
          <w:color w:val="000000"/>
          <w:szCs w:val="20"/>
        </w:rPr>
        <w:t xml:space="preserve"> </w:t>
      </w:r>
      <w:proofErr w:type="spellStart"/>
      <w:r w:rsidRPr="004F7B1B">
        <w:rPr>
          <w:rFonts w:cs="Arial"/>
          <w:color w:val="000000"/>
          <w:szCs w:val="20"/>
        </w:rPr>
        <w:t>bir</w:t>
      </w:r>
      <w:proofErr w:type="spellEnd"/>
      <w:r w:rsidRPr="004F7B1B">
        <w:rPr>
          <w:rFonts w:cs="Arial"/>
          <w:color w:val="000000"/>
          <w:szCs w:val="20"/>
        </w:rPr>
        <w:t xml:space="preserve"> </w:t>
      </w:r>
      <w:proofErr w:type="spellStart"/>
      <w:proofErr w:type="gramStart"/>
      <w:r w:rsidRPr="004F7B1B">
        <w:rPr>
          <w:rFonts w:cs="Arial"/>
          <w:color w:val="000000"/>
          <w:szCs w:val="20"/>
        </w:rPr>
        <w:t>ağ</w:t>
      </w:r>
      <w:proofErr w:type="spellEnd"/>
      <w:proofErr w:type="gramEnd"/>
      <w:r w:rsidRPr="004F7B1B">
        <w:rPr>
          <w:rFonts w:cs="Arial"/>
          <w:color w:val="000000"/>
          <w:szCs w:val="20"/>
        </w:rPr>
        <w:t xml:space="preserve"> </w:t>
      </w:r>
      <w:proofErr w:type="spellStart"/>
      <w:r w:rsidRPr="004F7B1B">
        <w:rPr>
          <w:rFonts w:cs="Arial"/>
          <w:color w:val="000000"/>
          <w:szCs w:val="20"/>
        </w:rPr>
        <w:t>üzerinden</w:t>
      </w:r>
      <w:proofErr w:type="spellEnd"/>
      <w:r w:rsidRPr="004F7B1B">
        <w:rPr>
          <w:rFonts w:cs="Arial"/>
          <w:color w:val="000000"/>
          <w:szCs w:val="20"/>
        </w:rPr>
        <w:t xml:space="preserve"> </w:t>
      </w:r>
      <w:proofErr w:type="spellStart"/>
      <w:r w:rsidRPr="004F7B1B">
        <w:rPr>
          <w:rFonts w:cs="Arial"/>
          <w:color w:val="000000"/>
          <w:szCs w:val="20"/>
        </w:rPr>
        <w:t>satışa</w:t>
      </w:r>
      <w:proofErr w:type="spellEnd"/>
      <w:r w:rsidRPr="004F7B1B">
        <w:rPr>
          <w:rFonts w:cs="Arial"/>
          <w:color w:val="000000"/>
          <w:szCs w:val="20"/>
        </w:rPr>
        <w:t xml:space="preserve"> </w:t>
      </w:r>
      <w:proofErr w:type="spellStart"/>
      <w:r w:rsidRPr="004F7B1B">
        <w:rPr>
          <w:rFonts w:cs="Arial"/>
          <w:color w:val="000000"/>
          <w:szCs w:val="20"/>
        </w:rPr>
        <w:t>sunmaktadır</w:t>
      </w:r>
      <w:proofErr w:type="spellEnd"/>
      <w:r w:rsidRPr="004F7B1B">
        <w:rPr>
          <w:rFonts w:cs="Arial"/>
          <w:color w:val="000000"/>
          <w:szCs w:val="20"/>
        </w:rPr>
        <w:t xml:space="preserve">. 20'nin </w:t>
      </w:r>
      <w:proofErr w:type="spellStart"/>
      <w:r w:rsidRPr="004F7B1B">
        <w:rPr>
          <w:rFonts w:cs="Arial"/>
          <w:color w:val="000000"/>
          <w:szCs w:val="20"/>
        </w:rPr>
        <w:t>üzerinde</w:t>
      </w:r>
      <w:proofErr w:type="spellEnd"/>
      <w:r w:rsidRPr="004F7B1B">
        <w:rPr>
          <w:rFonts w:cs="Arial"/>
          <w:color w:val="000000"/>
          <w:szCs w:val="20"/>
        </w:rPr>
        <w:t xml:space="preserve"> Solar Energy </w:t>
      </w:r>
      <w:proofErr w:type="spellStart"/>
      <w:r w:rsidRPr="004F7B1B">
        <w:rPr>
          <w:rFonts w:cs="Arial"/>
          <w:color w:val="000000"/>
          <w:szCs w:val="20"/>
        </w:rPr>
        <w:t>şubesi</w:t>
      </w:r>
      <w:proofErr w:type="spellEnd"/>
      <w:r w:rsidRPr="004F7B1B">
        <w:rPr>
          <w:rFonts w:cs="Arial"/>
          <w:color w:val="000000"/>
          <w:szCs w:val="20"/>
        </w:rPr>
        <w:t xml:space="preserve">, </w:t>
      </w:r>
      <w:proofErr w:type="spellStart"/>
      <w:r w:rsidRPr="004F7B1B">
        <w:rPr>
          <w:rFonts w:cs="Arial"/>
          <w:color w:val="000000"/>
          <w:szCs w:val="20"/>
        </w:rPr>
        <w:t>yüzde</w:t>
      </w:r>
      <w:proofErr w:type="spellEnd"/>
      <w:r w:rsidRPr="004F7B1B">
        <w:rPr>
          <w:rFonts w:cs="Arial"/>
          <w:color w:val="000000"/>
          <w:szCs w:val="20"/>
        </w:rPr>
        <w:t xml:space="preserve"> 90'ın </w:t>
      </w:r>
      <w:proofErr w:type="spellStart"/>
      <w:r w:rsidRPr="004F7B1B">
        <w:rPr>
          <w:rFonts w:cs="Arial"/>
          <w:color w:val="000000"/>
          <w:szCs w:val="20"/>
        </w:rPr>
        <w:t>üzerinde</w:t>
      </w:r>
      <w:proofErr w:type="spellEnd"/>
      <w:r w:rsidRPr="004F7B1B">
        <w:rPr>
          <w:rFonts w:cs="Arial"/>
          <w:color w:val="000000"/>
          <w:szCs w:val="20"/>
        </w:rPr>
        <w:t xml:space="preserve"> </w:t>
      </w:r>
      <w:proofErr w:type="spellStart"/>
      <w:r w:rsidRPr="004F7B1B">
        <w:rPr>
          <w:rFonts w:cs="Arial"/>
          <w:color w:val="000000"/>
          <w:szCs w:val="20"/>
        </w:rPr>
        <w:t>ihracat</w:t>
      </w:r>
      <w:proofErr w:type="spellEnd"/>
      <w:r w:rsidRPr="004F7B1B">
        <w:rPr>
          <w:rFonts w:cs="Arial"/>
          <w:color w:val="000000"/>
          <w:szCs w:val="20"/>
        </w:rPr>
        <w:t xml:space="preserve"> </w:t>
      </w:r>
      <w:proofErr w:type="spellStart"/>
      <w:r w:rsidRPr="004F7B1B">
        <w:rPr>
          <w:rFonts w:cs="Arial"/>
          <w:color w:val="000000"/>
          <w:szCs w:val="20"/>
        </w:rPr>
        <w:t>oranı</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kurulu</w:t>
      </w:r>
      <w:proofErr w:type="spellEnd"/>
      <w:r w:rsidRPr="004F7B1B">
        <w:rPr>
          <w:rFonts w:cs="Arial"/>
          <w:color w:val="000000"/>
          <w:szCs w:val="20"/>
        </w:rPr>
        <w:t xml:space="preserve"> </w:t>
      </w:r>
      <w:proofErr w:type="spellStart"/>
      <w:r w:rsidRPr="004F7B1B">
        <w:rPr>
          <w:rFonts w:cs="Arial"/>
          <w:color w:val="000000"/>
          <w:szCs w:val="20"/>
        </w:rPr>
        <w:t>i</w:t>
      </w:r>
      <w:r w:rsidR="00D560AB">
        <w:rPr>
          <w:rFonts w:cs="Arial"/>
          <w:color w:val="000000"/>
          <w:szCs w:val="20"/>
        </w:rPr>
        <w:t>nverterlerin</w:t>
      </w:r>
      <w:proofErr w:type="spellEnd"/>
      <w:r w:rsidR="00D560AB">
        <w:rPr>
          <w:rFonts w:cs="Arial"/>
          <w:color w:val="000000"/>
          <w:szCs w:val="20"/>
        </w:rPr>
        <w:t xml:space="preserve"> </w:t>
      </w:r>
      <w:proofErr w:type="spellStart"/>
      <w:r w:rsidR="00D560AB">
        <w:rPr>
          <w:rFonts w:cs="Arial"/>
          <w:color w:val="000000"/>
          <w:szCs w:val="20"/>
        </w:rPr>
        <w:t>sağladığı</w:t>
      </w:r>
      <w:proofErr w:type="spellEnd"/>
      <w:r w:rsidR="00D560AB">
        <w:rPr>
          <w:rFonts w:cs="Arial"/>
          <w:color w:val="000000"/>
          <w:szCs w:val="20"/>
        </w:rPr>
        <w:t xml:space="preserve"> </w:t>
      </w:r>
      <w:proofErr w:type="spellStart"/>
      <w:r w:rsidR="00D560AB">
        <w:rPr>
          <w:rFonts w:cs="Arial"/>
          <w:color w:val="000000"/>
          <w:szCs w:val="20"/>
        </w:rPr>
        <w:t>toplam</w:t>
      </w:r>
      <w:proofErr w:type="spellEnd"/>
      <w:r w:rsidR="00D560AB">
        <w:rPr>
          <w:rFonts w:cs="Arial"/>
          <w:color w:val="000000"/>
          <w:szCs w:val="20"/>
        </w:rPr>
        <w:t xml:space="preserve"> 14</w:t>
      </w:r>
      <w:r w:rsidRPr="004F7B1B">
        <w:rPr>
          <w:rFonts w:cs="Arial"/>
          <w:color w:val="000000"/>
          <w:szCs w:val="20"/>
        </w:rPr>
        <w:t xml:space="preserve"> gigawatt </w:t>
      </w:r>
      <w:proofErr w:type="spellStart"/>
      <w:r w:rsidRPr="004F7B1B">
        <w:rPr>
          <w:rFonts w:cs="Arial"/>
          <w:color w:val="000000"/>
          <w:szCs w:val="20"/>
        </w:rPr>
        <w:t>üstü</w:t>
      </w:r>
      <w:proofErr w:type="spellEnd"/>
      <w:r w:rsidRPr="004F7B1B">
        <w:rPr>
          <w:rFonts w:cs="Arial"/>
          <w:color w:val="000000"/>
          <w:szCs w:val="20"/>
        </w:rPr>
        <w:t xml:space="preserve"> </w:t>
      </w:r>
      <w:proofErr w:type="spellStart"/>
      <w:r w:rsidRPr="004F7B1B">
        <w:rPr>
          <w:rFonts w:cs="Arial"/>
          <w:color w:val="000000"/>
          <w:szCs w:val="20"/>
        </w:rPr>
        <w:t>güç</w:t>
      </w:r>
      <w:proofErr w:type="spellEnd"/>
      <w:r w:rsidRPr="004F7B1B">
        <w:rPr>
          <w:rFonts w:cs="Arial"/>
          <w:color w:val="000000"/>
          <w:szCs w:val="20"/>
        </w:rPr>
        <w:t xml:space="preserve">, </w:t>
      </w:r>
      <w:proofErr w:type="spellStart"/>
      <w:r w:rsidRPr="004F7B1B">
        <w:rPr>
          <w:rFonts w:cs="Arial"/>
          <w:color w:val="000000"/>
          <w:szCs w:val="20"/>
        </w:rPr>
        <w:t>bu</w:t>
      </w:r>
      <w:proofErr w:type="spellEnd"/>
      <w:r w:rsidRPr="004F7B1B">
        <w:rPr>
          <w:rFonts w:cs="Arial"/>
          <w:color w:val="000000"/>
          <w:szCs w:val="20"/>
        </w:rPr>
        <w:t xml:space="preserve"> </w:t>
      </w:r>
      <w:proofErr w:type="spellStart"/>
      <w:r w:rsidRPr="004F7B1B">
        <w:rPr>
          <w:rFonts w:cs="Arial"/>
          <w:color w:val="000000"/>
          <w:szCs w:val="20"/>
        </w:rPr>
        <w:t>noktada</w:t>
      </w:r>
      <w:proofErr w:type="spellEnd"/>
      <w:r w:rsidRPr="004F7B1B">
        <w:rPr>
          <w:rFonts w:cs="Arial"/>
          <w:color w:val="000000"/>
          <w:szCs w:val="20"/>
        </w:rPr>
        <w:t xml:space="preserve"> </w:t>
      </w:r>
      <w:proofErr w:type="spellStart"/>
      <w:r w:rsidRPr="004F7B1B">
        <w:rPr>
          <w:rFonts w:cs="Arial"/>
          <w:color w:val="000000"/>
          <w:szCs w:val="20"/>
        </w:rPr>
        <w:t>öne</w:t>
      </w:r>
      <w:proofErr w:type="spellEnd"/>
      <w:r w:rsidRPr="004F7B1B">
        <w:rPr>
          <w:rFonts w:cs="Arial"/>
          <w:color w:val="000000"/>
          <w:szCs w:val="20"/>
        </w:rPr>
        <w:t xml:space="preserve"> </w:t>
      </w:r>
      <w:proofErr w:type="spellStart"/>
      <w:r w:rsidRPr="004F7B1B">
        <w:rPr>
          <w:rFonts w:cs="Arial"/>
          <w:color w:val="000000"/>
          <w:szCs w:val="20"/>
        </w:rPr>
        <w:t>çıkmaktadır</w:t>
      </w:r>
      <w:proofErr w:type="spellEnd"/>
      <w:r w:rsidRPr="004F7B1B">
        <w:rPr>
          <w:rFonts w:cs="Arial"/>
          <w:color w:val="000000"/>
          <w:szCs w:val="20"/>
        </w:rPr>
        <w:t xml:space="preserve">. </w:t>
      </w:r>
      <w:proofErr w:type="spellStart"/>
      <w:r w:rsidRPr="004F7B1B">
        <w:rPr>
          <w:rFonts w:cs="Arial"/>
          <w:color w:val="000000"/>
          <w:szCs w:val="20"/>
        </w:rPr>
        <w:t>Büyük</w:t>
      </w:r>
      <w:proofErr w:type="spellEnd"/>
      <w:r w:rsidRPr="004F7B1B">
        <w:rPr>
          <w:rFonts w:cs="Arial"/>
          <w:color w:val="000000"/>
          <w:szCs w:val="20"/>
        </w:rPr>
        <w:t xml:space="preserve"> </w:t>
      </w:r>
      <w:proofErr w:type="spellStart"/>
      <w:r w:rsidRPr="004F7B1B">
        <w:rPr>
          <w:rFonts w:cs="Arial"/>
          <w:color w:val="000000"/>
          <w:szCs w:val="20"/>
        </w:rPr>
        <w:t>hedefe</w:t>
      </w:r>
      <w:proofErr w:type="spellEnd"/>
      <w:r w:rsidRPr="004F7B1B">
        <w:rPr>
          <w:rFonts w:cs="Arial"/>
          <w:color w:val="000000"/>
          <w:szCs w:val="20"/>
        </w:rPr>
        <w:t xml:space="preserve"> "24 </w:t>
      </w:r>
      <w:proofErr w:type="spellStart"/>
      <w:r w:rsidRPr="004F7B1B">
        <w:rPr>
          <w:rFonts w:cs="Arial"/>
          <w:color w:val="000000"/>
          <w:szCs w:val="20"/>
        </w:rPr>
        <w:t>saat</w:t>
      </w:r>
      <w:proofErr w:type="spellEnd"/>
      <w:r w:rsidRPr="004F7B1B">
        <w:rPr>
          <w:rFonts w:cs="Arial"/>
          <w:color w:val="000000"/>
          <w:szCs w:val="20"/>
        </w:rPr>
        <w:t xml:space="preserve"> </w:t>
      </w:r>
      <w:proofErr w:type="spellStart"/>
      <w:r w:rsidRPr="004F7B1B">
        <w:rPr>
          <w:rFonts w:cs="Arial"/>
          <w:color w:val="000000"/>
          <w:szCs w:val="20"/>
        </w:rPr>
        <w:t>güneş</w:t>
      </w:r>
      <w:proofErr w:type="spellEnd"/>
      <w:r w:rsidRPr="004F7B1B">
        <w:rPr>
          <w:rFonts w:cs="Arial"/>
          <w:color w:val="000000"/>
          <w:szCs w:val="20"/>
        </w:rPr>
        <w:t xml:space="preserve">" </w:t>
      </w:r>
      <w:proofErr w:type="spellStart"/>
      <w:r w:rsidRPr="004F7B1B">
        <w:rPr>
          <w:rFonts w:cs="Arial"/>
          <w:color w:val="000000"/>
          <w:szCs w:val="20"/>
        </w:rPr>
        <w:t>adı</w:t>
      </w:r>
      <w:proofErr w:type="spellEnd"/>
      <w:r w:rsidRPr="004F7B1B">
        <w:rPr>
          <w:rFonts w:cs="Arial"/>
          <w:color w:val="000000"/>
          <w:szCs w:val="20"/>
        </w:rPr>
        <w:t xml:space="preserve"> </w:t>
      </w:r>
      <w:proofErr w:type="spellStart"/>
      <w:r w:rsidRPr="004F7B1B">
        <w:rPr>
          <w:rFonts w:cs="Arial"/>
          <w:color w:val="000000"/>
          <w:szCs w:val="20"/>
        </w:rPr>
        <w:t>verilmiştir</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Fronius, </w:t>
      </w:r>
      <w:proofErr w:type="spellStart"/>
      <w:r w:rsidRPr="004F7B1B">
        <w:rPr>
          <w:rFonts w:cs="Arial"/>
          <w:color w:val="000000"/>
          <w:szCs w:val="20"/>
        </w:rPr>
        <w:t>dünya</w:t>
      </w:r>
      <w:proofErr w:type="spellEnd"/>
      <w:r w:rsidRPr="004F7B1B">
        <w:rPr>
          <w:rFonts w:cs="Arial"/>
          <w:color w:val="000000"/>
          <w:szCs w:val="20"/>
        </w:rPr>
        <w:t xml:space="preserve"> </w:t>
      </w:r>
      <w:proofErr w:type="spellStart"/>
      <w:r w:rsidRPr="004F7B1B">
        <w:rPr>
          <w:rFonts w:cs="Arial"/>
          <w:color w:val="000000"/>
          <w:szCs w:val="20"/>
        </w:rPr>
        <w:t>çapındaki</w:t>
      </w:r>
      <w:proofErr w:type="spellEnd"/>
      <w:r w:rsidRPr="004F7B1B">
        <w:rPr>
          <w:rFonts w:cs="Arial"/>
          <w:color w:val="000000"/>
          <w:szCs w:val="20"/>
        </w:rPr>
        <w:t xml:space="preserve"> </w:t>
      </w:r>
      <w:proofErr w:type="spellStart"/>
      <w:r w:rsidRPr="004F7B1B">
        <w:rPr>
          <w:rFonts w:cs="Arial"/>
          <w:color w:val="000000"/>
          <w:szCs w:val="20"/>
        </w:rPr>
        <w:t>enerji</w:t>
      </w:r>
      <w:proofErr w:type="spellEnd"/>
      <w:r w:rsidRPr="004F7B1B">
        <w:rPr>
          <w:rFonts w:cs="Arial"/>
          <w:color w:val="000000"/>
          <w:szCs w:val="20"/>
        </w:rPr>
        <w:t xml:space="preserve"> </w:t>
      </w:r>
      <w:proofErr w:type="spellStart"/>
      <w:r w:rsidRPr="004F7B1B">
        <w:rPr>
          <w:rFonts w:cs="Arial"/>
          <w:color w:val="000000"/>
          <w:szCs w:val="20"/>
        </w:rPr>
        <w:t>ihtiyacının</w:t>
      </w:r>
      <w:proofErr w:type="spellEnd"/>
      <w:r w:rsidRPr="004F7B1B">
        <w:rPr>
          <w:rFonts w:cs="Arial"/>
          <w:color w:val="000000"/>
          <w:szCs w:val="20"/>
        </w:rPr>
        <w:t xml:space="preserve"> </w:t>
      </w:r>
      <w:proofErr w:type="spellStart"/>
      <w:r w:rsidRPr="004F7B1B">
        <w:rPr>
          <w:rFonts w:cs="Arial"/>
          <w:color w:val="000000"/>
          <w:szCs w:val="20"/>
        </w:rPr>
        <w:t>yüzde</w:t>
      </w:r>
      <w:proofErr w:type="spellEnd"/>
      <w:r w:rsidRPr="004F7B1B">
        <w:rPr>
          <w:rFonts w:cs="Arial"/>
          <w:color w:val="000000"/>
          <w:szCs w:val="20"/>
        </w:rPr>
        <w:t xml:space="preserve"> 100 </w:t>
      </w:r>
      <w:proofErr w:type="spellStart"/>
      <w:r w:rsidRPr="004F7B1B">
        <w:rPr>
          <w:rFonts w:cs="Arial"/>
          <w:color w:val="000000"/>
          <w:szCs w:val="20"/>
        </w:rPr>
        <w:t>yenilenebilir</w:t>
      </w:r>
      <w:proofErr w:type="spellEnd"/>
      <w:r w:rsidRPr="004F7B1B">
        <w:rPr>
          <w:rFonts w:cs="Arial"/>
          <w:color w:val="000000"/>
          <w:szCs w:val="20"/>
        </w:rPr>
        <w:t xml:space="preserve"> </w:t>
      </w:r>
      <w:proofErr w:type="spellStart"/>
      <w:r w:rsidRPr="004F7B1B">
        <w:rPr>
          <w:rFonts w:cs="Arial"/>
          <w:color w:val="000000"/>
          <w:szCs w:val="20"/>
        </w:rPr>
        <w:t>kaynaklardan</w:t>
      </w:r>
      <w:proofErr w:type="spellEnd"/>
      <w:r w:rsidRPr="004F7B1B">
        <w:rPr>
          <w:rFonts w:cs="Arial"/>
          <w:color w:val="000000"/>
          <w:szCs w:val="20"/>
        </w:rPr>
        <w:t xml:space="preserve"> </w:t>
      </w:r>
      <w:proofErr w:type="spellStart"/>
      <w:r w:rsidRPr="004F7B1B">
        <w:rPr>
          <w:rFonts w:cs="Arial"/>
          <w:color w:val="000000"/>
          <w:szCs w:val="20"/>
        </w:rPr>
        <w:t>karşılanacağı</w:t>
      </w:r>
      <w:proofErr w:type="spellEnd"/>
      <w:r w:rsidRPr="004F7B1B">
        <w:rPr>
          <w:rFonts w:cs="Arial"/>
          <w:color w:val="000000"/>
          <w:szCs w:val="20"/>
        </w:rPr>
        <w:t xml:space="preserve"> </w:t>
      </w:r>
      <w:proofErr w:type="spellStart"/>
      <w:r w:rsidRPr="004F7B1B">
        <w:rPr>
          <w:rFonts w:cs="Arial"/>
          <w:color w:val="000000"/>
          <w:szCs w:val="20"/>
        </w:rPr>
        <w:t>bir</w:t>
      </w:r>
      <w:proofErr w:type="spellEnd"/>
      <w:r w:rsidRPr="004F7B1B">
        <w:rPr>
          <w:rFonts w:cs="Arial"/>
          <w:color w:val="000000"/>
          <w:szCs w:val="20"/>
        </w:rPr>
        <w:t xml:space="preserve"> </w:t>
      </w:r>
      <w:proofErr w:type="spellStart"/>
      <w:r w:rsidRPr="004F7B1B">
        <w:rPr>
          <w:rFonts w:cs="Arial"/>
          <w:color w:val="000000"/>
          <w:szCs w:val="20"/>
        </w:rPr>
        <w:t>geleceği</w:t>
      </w:r>
      <w:proofErr w:type="spellEnd"/>
      <w:r w:rsidRPr="004F7B1B">
        <w:rPr>
          <w:rFonts w:cs="Arial"/>
          <w:color w:val="000000"/>
          <w:szCs w:val="20"/>
        </w:rPr>
        <w:t xml:space="preserve"> </w:t>
      </w:r>
      <w:proofErr w:type="spellStart"/>
      <w:r w:rsidRPr="004F7B1B">
        <w:rPr>
          <w:rFonts w:cs="Arial"/>
          <w:color w:val="000000"/>
          <w:szCs w:val="20"/>
        </w:rPr>
        <w:t>hedefleyen</w:t>
      </w:r>
      <w:proofErr w:type="spellEnd"/>
      <w:r w:rsidRPr="004F7B1B">
        <w:rPr>
          <w:rFonts w:cs="Arial"/>
          <w:color w:val="000000"/>
          <w:szCs w:val="20"/>
        </w:rPr>
        <w:t xml:space="preserve"> </w:t>
      </w:r>
      <w:proofErr w:type="spellStart"/>
      <w:r w:rsidRPr="004F7B1B">
        <w:rPr>
          <w:rFonts w:cs="Arial"/>
          <w:color w:val="000000"/>
          <w:szCs w:val="20"/>
        </w:rPr>
        <w:t>bu</w:t>
      </w:r>
      <w:proofErr w:type="spellEnd"/>
      <w:r w:rsidRPr="004F7B1B">
        <w:rPr>
          <w:rFonts w:cs="Arial"/>
          <w:color w:val="000000"/>
          <w:szCs w:val="20"/>
        </w:rPr>
        <w:t xml:space="preserve"> </w:t>
      </w:r>
      <w:proofErr w:type="spellStart"/>
      <w:r w:rsidRPr="004F7B1B">
        <w:rPr>
          <w:rFonts w:cs="Arial"/>
          <w:color w:val="000000"/>
          <w:szCs w:val="20"/>
        </w:rPr>
        <w:t>vizyonu</w:t>
      </w:r>
      <w:proofErr w:type="spellEnd"/>
      <w:r w:rsidRPr="004F7B1B">
        <w:rPr>
          <w:rFonts w:cs="Arial"/>
          <w:color w:val="000000"/>
          <w:szCs w:val="20"/>
        </w:rPr>
        <w:t xml:space="preserve"> </w:t>
      </w:r>
      <w:proofErr w:type="spellStart"/>
      <w:r w:rsidRPr="004F7B1B">
        <w:rPr>
          <w:rFonts w:cs="Arial"/>
          <w:color w:val="000000"/>
          <w:szCs w:val="20"/>
        </w:rPr>
        <w:t>gerçeğe</w:t>
      </w:r>
      <w:proofErr w:type="spellEnd"/>
      <w:r w:rsidRPr="004F7B1B">
        <w:rPr>
          <w:rFonts w:cs="Arial"/>
          <w:color w:val="000000"/>
          <w:szCs w:val="20"/>
        </w:rPr>
        <w:t xml:space="preserve"> </w:t>
      </w:r>
      <w:proofErr w:type="spellStart"/>
      <w:r w:rsidRPr="004F7B1B">
        <w:rPr>
          <w:rFonts w:cs="Arial"/>
          <w:color w:val="000000"/>
          <w:szCs w:val="20"/>
        </w:rPr>
        <w:t>dönüştürmek</w:t>
      </w:r>
      <w:proofErr w:type="spellEnd"/>
      <w:r w:rsidRPr="004F7B1B">
        <w:rPr>
          <w:rFonts w:cs="Arial"/>
          <w:color w:val="000000"/>
          <w:szCs w:val="20"/>
        </w:rPr>
        <w:t xml:space="preserve"> </w:t>
      </w:r>
      <w:proofErr w:type="spellStart"/>
      <w:r w:rsidRPr="004F7B1B">
        <w:rPr>
          <w:rFonts w:cs="Arial"/>
          <w:color w:val="000000"/>
          <w:szCs w:val="20"/>
        </w:rPr>
        <w:t>için</w:t>
      </w:r>
      <w:proofErr w:type="spellEnd"/>
      <w:r w:rsidRPr="004F7B1B">
        <w:rPr>
          <w:rFonts w:cs="Arial"/>
          <w:color w:val="000000"/>
          <w:szCs w:val="20"/>
        </w:rPr>
        <w:t xml:space="preserve"> her </w:t>
      </w:r>
      <w:proofErr w:type="spellStart"/>
      <w:r w:rsidRPr="004F7B1B">
        <w:rPr>
          <w:rFonts w:cs="Arial"/>
          <w:color w:val="000000"/>
          <w:szCs w:val="20"/>
        </w:rPr>
        <w:t>gün</w:t>
      </w:r>
      <w:proofErr w:type="spellEnd"/>
      <w:r w:rsidRPr="004F7B1B">
        <w:rPr>
          <w:rFonts w:cs="Arial"/>
          <w:color w:val="000000"/>
          <w:szCs w:val="20"/>
        </w:rPr>
        <w:t xml:space="preserve"> </w:t>
      </w:r>
      <w:proofErr w:type="spellStart"/>
      <w:r w:rsidRPr="004F7B1B">
        <w:rPr>
          <w:rFonts w:cs="Arial"/>
          <w:color w:val="000000"/>
          <w:szCs w:val="20"/>
        </w:rPr>
        <w:t>çalışmaktadır</w:t>
      </w:r>
      <w:proofErr w:type="spellEnd"/>
      <w:r w:rsidRPr="004F7B1B">
        <w:rPr>
          <w:rFonts w:cs="Arial"/>
          <w:color w:val="000000"/>
          <w:szCs w:val="20"/>
        </w:rPr>
        <w:t xml:space="preserve">. Bu </w:t>
      </w:r>
      <w:proofErr w:type="spellStart"/>
      <w:r w:rsidRPr="004F7B1B">
        <w:rPr>
          <w:rFonts w:cs="Arial"/>
          <w:color w:val="000000"/>
          <w:szCs w:val="20"/>
        </w:rPr>
        <w:t>sebeple</w:t>
      </w:r>
      <w:proofErr w:type="spellEnd"/>
      <w:r w:rsidRPr="004F7B1B">
        <w:rPr>
          <w:rFonts w:cs="Arial"/>
          <w:color w:val="000000"/>
          <w:szCs w:val="20"/>
        </w:rPr>
        <w:t xml:space="preserve"> Fronius </w:t>
      </w:r>
      <w:proofErr w:type="spellStart"/>
      <w:r w:rsidRPr="004F7B1B">
        <w:rPr>
          <w:rFonts w:cs="Arial"/>
          <w:color w:val="000000"/>
          <w:szCs w:val="20"/>
        </w:rPr>
        <w:t>güneş</w:t>
      </w:r>
      <w:proofErr w:type="spellEnd"/>
      <w:r w:rsidRPr="004F7B1B">
        <w:rPr>
          <w:rFonts w:cs="Arial"/>
          <w:color w:val="000000"/>
          <w:szCs w:val="20"/>
        </w:rPr>
        <w:t xml:space="preserve"> </w:t>
      </w:r>
      <w:proofErr w:type="spellStart"/>
      <w:r w:rsidRPr="004F7B1B">
        <w:rPr>
          <w:rFonts w:cs="Arial"/>
          <w:color w:val="000000"/>
          <w:szCs w:val="20"/>
        </w:rPr>
        <w:t>enerjisini</w:t>
      </w:r>
      <w:proofErr w:type="spellEnd"/>
      <w:r w:rsidRPr="004F7B1B">
        <w:rPr>
          <w:rFonts w:cs="Arial"/>
          <w:color w:val="000000"/>
          <w:szCs w:val="20"/>
        </w:rPr>
        <w:t xml:space="preserve"> </w:t>
      </w:r>
      <w:proofErr w:type="spellStart"/>
      <w:r w:rsidRPr="004F7B1B">
        <w:rPr>
          <w:rFonts w:cs="Arial"/>
          <w:color w:val="000000"/>
          <w:szCs w:val="20"/>
        </w:rPr>
        <w:t>maliyet</w:t>
      </w:r>
      <w:proofErr w:type="spellEnd"/>
      <w:r w:rsidRPr="004F7B1B">
        <w:rPr>
          <w:rFonts w:cs="Arial"/>
          <w:color w:val="000000"/>
          <w:szCs w:val="20"/>
        </w:rPr>
        <w:t xml:space="preserve"> </w:t>
      </w:r>
      <w:proofErr w:type="spellStart"/>
      <w:r w:rsidRPr="004F7B1B">
        <w:rPr>
          <w:rFonts w:cs="Arial"/>
          <w:color w:val="000000"/>
          <w:szCs w:val="20"/>
        </w:rPr>
        <w:t>bakımından</w:t>
      </w:r>
      <w:proofErr w:type="spellEnd"/>
      <w:r w:rsidRPr="004F7B1B">
        <w:rPr>
          <w:rFonts w:cs="Arial"/>
          <w:color w:val="000000"/>
          <w:szCs w:val="20"/>
        </w:rPr>
        <w:t xml:space="preserve"> </w:t>
      </w:r>
      <w:proofErr w:type="spellStart"/>
      <w:r w:rsidRPr="004F7B1B">
        <w:rPr>
          <w:rFonts w:cs="Arial"/>
          <w:color w:val="000000"/>
          <w:szCs w:val="20"/>
        </w:rPr>
        <w:t>verimli</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akıllıca</w:t>
      </w:r>
      <w:proofErr w:type="spellEnd"/>
      <w:r w:rsidRPr="004F7B1B">
        <w:rPr>
          <w:rFonts w:cs="Arial"/>
          <w:color w:val="000000"/>
          <w:szCs w:val="20"/>
        </w:rPr>
        <w:t xml:space="preserve"> </w:t>
      </w:r>
      <w:proofErr w:type="spellStart"/>
      <w:r w:rsidRPr="004F7B1B">
        <w:rPr>
          <w:rFonts w:cs="Arial"/>
          <w:color w:val="000000"/>
          <w:szCs w:val="20"/>
        </w:rPr>
        <w:t>üretmek</w:t>
      </w:r>
      <w:proofErr w:type="spellEnd"/>
      <w:r w:rsidRPr="004F7B1B">
        <w:rPr>
          <w:rFonts w:cs="Arial"/>
          <w:color w:val="000000"/>
          <w:szCs w:val="20"/>
        </w:rPr>
        <w:t xml:space="preserve">, </w:t>
      </w:r>
      <w:proofErr w:type="spellStart"/>
      <w:r w:rsidRPr="004F7B1B">
        <w:rPr>
          <w:rFonts w:cs="Arial"/>
          <w:color w:val="000000"/>
          <w:szCs w:val="20"/>
        </w:rPr>
        <w:t>depolamak</w:t>
      </w:r>
      <w:proofErr w:type="spellEnd"/>
      <w:r w:rsidRPr="004F7B1B">
        <w:rPr>
          <w:rFonts w:cs="Arial"/>
          <w:color w:val="000000"/>
          <w:szCs w:val="20"/>
        </w:rPr>
        <w:t xml:space="preserve">, </w:t>
      </w:r>
      <w:proofErr w:type="spellStart"/>
      <w:r w:rsidRPr="004F7B1B">
        <w:rPr>
          <w:rFonts w:cs="Arial"/>
          <w:color w:val="000000"/>
          <w:szCs w:val="20"/>
        </w:rPr>
        <w:t>dağıtmak</w:t>
      </w:r>
      <w:proofErr w:type="spellEnd"/>
      <w:r w:rsidRPr="004F7B1B">
        <w:rPr>
          <w:rFonts w:cs="Arial"/>
          <w:color w:val="000000"/>
          <w:szCs w:val="20"/>
        </w:rPr>
        <w:t xml:space="preserve"> </w:t>
      </w:r>
      <w:proofErr w:type="spellStart"/>
      <w:r w:rsidRPr="004F7B1B">
        <w:rPr>
          <w:rFonts w:cs="Arial"/>
          <w:color w:val="000000"/>
          <w:szCs w:val="20"/>
        </w:rPr>
        <w:t>ve</w:t>
      </w:r>
      <w:proofErr w:type="spellEnd"/>
      <w:r w:rsidRPr="004F7B1B">
        <w:rPr>
          <w:rFonts w:cs="Arial"/>
          <w:color w:val="000000"/>
          <w:szCs w:val="20"/>
        </w:rPr>
        <w:t xml:space="preserve"> </w:t>
      </w:r>
      <w:proofErr w:type="spellStart"/>
      <w:r w:rsidRPr="004F7B1B">
        <w:rPr>
          <w:rFonts w:cs="Arial"/>
          <w:color w:val="000000"/>
          <w:szCs w:val="20"/>
        </w:rPr>
        <w:t>tüketmek</w:t>
      </w:r>
      <w:proofErr w:type="spellEnd"/>
      <w:r w:rsidRPr="004F7B1B">
        <w:rPr>
          <w:rFonts w:cs="Arial"/>
          <w:color w:val="000000"/>
          <w:szCs w:val="20"/>
        </w:rPr>
        <w:t xml:space="preserve"> </w:t>
      </w:r>
      <w:proofErr w:type="spellStart"/>
      <w:r w:rsidRPr="004F7B1B">
        <w:rPr>
          <w:rFonts w:cs="Arial"/>
          <w:color w:val="000000"/>
          <w:szCs w:val="20"/>
        </w:rPr>
        <w:t>için</w:t>
      </w:r>
      <w:proofErr w:type="spellEnd"/>
      <w:r w:rsidRPr="004F7B1B">
        <w:rPr>
          <w:rFonts w:cs="Arial"/>
          <w:color w:val="000000"/>
          <w:szCs w:val="20"/>
        </w:rPr>
        <w:t xml:space="preserve"> </w:t>
      </w:r>
      <w:proofErr w:type="spellStart"/>
      <w:r w:rsidRPr="004F7B1B">
        <w:rPr>
          <w:rFonts w:cs="Arial"/>
          <w:color w:val="000000"/>
          <w:szCs w:val="20"/>
        </w:rPr>
        <w:t>enerji</w:t>
      </w:r>
      <w:proofErr w:type="spellEnd"/>
      <w:r w:rsidRPr="004F7B1B">
        <w:rPr>
          <w:rFonts w:cs="Arial"/>
          <w:color w:val="000000"/>
          <w:szCs w:val="20"/>
        </w:rPr>
        <w:t xml:space="preserve"> </w:t>
      </w:r>
      <w:proofErr w:type="spellStart"/>
      <w:r w:rsidRPr="004F7B1B">
        <w:rPr>
          <w:rFonts w:cs="Arial"/>
          <w:color w:val="000000"/>
          <w:szCs w:val="20"/>
        </w:rPr>
        <w:t>çözümleri</w:t>
      </w:r>
      <w:proofErr w:type="spellEnd"/>
      <w:r w:rsidRPr="004F7B1B">
        <w:rPr>
          <w:rFonts w:cs="Arial"/>
          <w:color w:val="000000"/>
          <w:szCs w:val="20"/>
        </w:rPr>
        <w:t xml:space="preserve"> </w:t>
      </w:r>
      <w:proofErr w:type="spellStart"/>
      <w:r w:rsidRPr="004F7B1B">
        <w:rPr>
          <w:rFonts w:cs="Arial"/>
          <w:color w:val="000000"/>
          <w:szCs w:val="20"/>
        </w:rPr>
        <w:t>üretmektedir</w:t>
      </w:r>
      <w:proofErr w:type="spellEnd"/>
      <w:r w:rsidRPr="004F7B1B">
        <w:rPr>
          <w:rFonts w:cs="Arial"/>
          <w:color w:val="000000"/>
          <w:szCs w:val="20"/>
        </w:rPr>
        <w:t>.</w:t>
      </w:r>
    </w:p>
    <w:p w:rsidR="00CB6EB7" w:rsidRPr="004F7B1B" w:rsidRDefault="00F30958" w:rsidP="00CB6EB7"/>
    <w:p w:rsidR="00CB6EB7" w:rsidRPr="00EA1FED" w:rsidRDefault="0040339C" w:rsidP="00CB6EB7">
      <w:pPr>
        <w:rPr>
          <w:b/>
        </w:rPr>
      </w:pPr>
      <w:r w:rsidRPr="004F7B1B">
        <w:rPr>
          <w:rFonts w:cs="Arial"/>
          <w:b/>
          <w:szCs w:val="20"/>
        </w:rPr>
        <w:t xml:space="preserve">Fronius International GmbH </w:t>
      </w:r>
      <w:proofErr w:type="spellStart"/>
      <w:r w:rsidRPr="004F7B1B">
        <w:rPr>
          <w:rFonts w:cs="Arial"/>
          <w:b/>
          <w:szCs w:val="20"/>
        </w:rPr>
        <w:t>Hakkında</w:t>
      </w:r>
      <w:proofErr w:type="spellEnd"/>
    </w:p>
    <w:p w:rsidR="00EA1FED" w:rsidRDefault="00EA1FED" w:rsidP="00D00D87">
      <w:pPr>
        <w:spacing w:line="360" w:lineRule="auto"/>
        <w:jc w:val="both"/>
        <w:rPr>
          <w:lang w:val="tr-TR" w:eastAsia="tr-TR" w:bidi="tr-TR"/>
        </w:rPr>
      </w:pPr>
    </w:p>
    <w:p w:rsidR="00EA1FED" w:rsidRPr="00D87201" w:rsidRDefault="00EA1FED" w:rsidP="00DC57D3">
      <w:pPr>
        <w:spacing w:line="360" w:lineRule="auto"/>
        <w:jc w:val="both"/>
        <w:rPr>
          <w:rFonts w:cs="Arial"/>
          <w:szCs w:val="20"/>
        </w:rPr>
      </w:pPr>
      <w:r>
        <w:rPr>
          <w:rFonts w:cs="Arial"/>
          <w:szCs w:val="20"/>
          <w:lang w:val="tr-TR" w:eastAsia="tr-TR" w:bidi="tr-TR"/>
        </w:rPr>
        <w:fldChar w:fldCharType="begin"/>
      </w:r>
      <w:r>
        <w:rPr>
          <w:rFonts w:cs="Arial"/>
          <w:szCs w:val="20"/>
          <w:lang w:val="tr-TR" w:eastAsia="tr-TR" w:bidi="tr-TR"/>
        </w:rPr>
        <w:instrText xml:space="preserve"> INCLUDETEXT  "http://company/sites/cm/pressinfo/Fronius%20International%20GmbH%20TR.docx"  \* MERGEFORMAT </w:instrText>
      </w:r>
      <w:r>
        <w:rPr>
          <w:rFonts w:cs="Arial"/>
          <w:szCs w:val="20"/>
          <w:lang w:val="tr-TR" w:eastAsia="tr-TR" w:bidi="tr-TR"/>
        </w:rPr>
        <w:fldChar w:fldCharType="separate"/>
      </w:r>
      <w:r w:rsidRPr="00D87201">
        <w:t xml:space="preserve">Fronius International, </w:t>
      </w:r>
      <w:proofErr w:type="spellStart"/>
      <w:r w:rsidRPr="00D87201">
        <w:t>genel</w:t>
      </w:r>
      <w:proofErr w:type="spellEnd"/>
      <w:r w:rsidRPr="00D87201">
        <w:t xml:space="preserve"> </w:t>
      </w:r>
      <w:proofErr w:type="spellStart"/>
      <w:r w:rsidRPr="00D87201">
        <w:t>merkezi</w:t>
      </w:r>
      <w:proofErr w:type="spellEnd"/>
      <w:r w:rsidRPr="00D87201">
        <w:t xml:space="preserve"> </w:t>
      </w:r>
      <w:proofErr w:type="spellStart"/>
      <w:r w:rsidRPr="00D87201">
        <w:t>Pettenbach'ta</w:t>
      </w:r>
      <w:proofErr w:type="spellEnd"/>
      <w:r w:rsidRPr="00D87201">
        <w:t xml:space="preserve"> </w:t>
      </w:r>
      <w:proofErr w:type="spellStart"/>
      <w:r w:rsidRPr="00D87201">
        <w:t>olan</w:t>
      </w:r>
      <w:proofErr w:type="spellEnd"/>
      <w:r w:rsidRPr="00D87201">
        <w:t xml:space="preserve">, Wels, </w:t>
      </w:r>
      <w:proofErr w:type="spellStart"/>
      <w:r w:rsidRPr="00D87201">
        <w:t>Thalheim</w:t>
      </w:r>
      <w:proofErr w:type="spellEnd"/>
      <w:r w:rsidRPr="00D87201">
        <w:t xml:space="preserve">, </w:t>
      </w:r>
      <w:proofErr w:type="spellStart"/>
      <w:r w:rsidRPr="00D87201">
        <w:t>Steinhaus</w:t>
      </w:r>
      <w:proofErr w:type="spellEnd"/>
      <w:r w:rsidRPr="00D87201">
        <w:t xml:space="preserve"> </w:t>
      </w:r>
      <w:proofErr w:type="spellStart"/>
      <w:r w:rsidRPr="00D87201">
        <w:t>ve</w:t>
      </w:r>
      <w:proofErr w:type="spellEnd"/>
      <w:r w:rsidRPr="00D87201">
        <w:t xml:space="preserve"> </w:t>
      </w:r>
      <w:proofErr w:type="spellStart"/>
      <w:r w:rsidRPr="00D87201">
        <w:t>Sattledt'te</w:t>
      </w:r>
      <w:proofErr w:type="spellEnd"/>
      <w:r w:rsidRPr="00D87201">
        <w:t xml:space="preserve"> </w:t>
      </w:r>
      <w:proofErr w:type="spellStart"/>
      <w:r w:rsidRPr="00D87201">
        <w:t>tesisleri</w:t>
      </w:r>
      <w:proofErr w:type="spellEnd"/>
      <w:r w:rsidRPr="00D87201">
        <w:t xml:space="preserve"> </w:t>
      </w:r>
      <w:proofErr w:type="spellStart"/>
      <w:r w:rsidRPr="00D87201">
        <w:t>bulunan</w:t>
      </w:r>
      <w:proofErr w:type="spellEnd"/>
      <w:r w:rsidRPr="00D87201">
        <w:t xml:space="preserve"> </w:t>
      </w:r>
      <w:proofErr w:type="spellStart"/>
      <w:r w:rsidRPr="00D87201">
        <w:t>bir</w:t>
      </w:r>
      <w:proofErr w:type="spellEnd"/>
      <w:r w:rsidRPr="00D87201">
        <w:t xml:space="preserve"> </w:t>
      </w:r>
      <w:proofErr w:type="spellStart"/>
      <w:r w:rsidRPr="00D87201">
        <w:t>Avusturya</w:t>
      </w:r>
      <w:proofErr w:type="spellEnd"/>
      <w:r w:rsidRPr="00D87201">
        <w:t xml:space="preserve"> </w:t>
      </w:r>
      <w:proofErr w:type="spellStart"/>
      <w:r w:rsidRPr="00D87201">
        <w:t>şirke</w:t>
      </w:r>
      <w:r w:rsidR="00D560AB">
        <w:t>tidir</w:t>
      </w:r>
      <w:proofErr w:type="spellEnd"/>
      <w:r w:rsidR="00D560AB">
        <w:t xml:space="preserve">. </w:t>
      </w:r>
      <w:proofErr w:type="spellStart"/>
      <w:r w:rsidR="00D560AB">
        <w:t>Şirket</w:t>
      </w:r>
      <w:proofErr w:type="spellEnd"/>
      <w:r w:rsidR="00D560AB">
        <w:t xml:space="preserve">, </w:t>
      </w:r>
      <w:proofErr w:type="spellStart"/>
      <w:r w:rsidR="00D560AB">
        <w:t>dünya</w:t>
      </w:r>
      <w:proofErr w:type="spellEnd"/>
      <w:r w:rsidR="00D560AB">
        <w:t xml:space="preserve"> </w:t>
      </w:r>
      <w:proofErr w:type="spellStart"/>
      <w:r w:rsidR="00D560AB">
        <w:t>çapında</w:t>
      </w:r>
      <w:proofErr w:type="spellEnd"/>
      <w:r w:rsidR="00D560AB">
        <w:t xml:space="preserve"> 4.76</w:t>
      </w:r>
      <w:r w:rsidRPr="00D87201">
        <w:t xml:space="preserve">0 </w:t>
      </w:r>
      <w:proofErr w:type="spellStart"/>
      <w:r w:rsidRPr="00D87201">
        <w:t>çalışanıyla</w:t>
      </w:r>
      <w:proofErr w:type="spellEnd"/>
      <w:r w:rsidRPr="00D87201">
        <w:t xml:space="preserve">, </w:t>
      </w:r>
      <w:proofErr w:type="spellStart"/>
      <w:r w:rsidRPr="00D87201">
        <w:t>kaynak</w:t>
      </w:r>
      <w:proofErr w:type="spellEnd"/>
      <w:r w:rsidRPr="00D87201">
        <w:t xml:space="preserve"> </w:t>
      </w:r>
      <w:proofErr w:type="spellStart"/>
      <w:r w:rsidRPr="00D87201">
        <w:t>teknolojisi</w:t>
      </w:r>
      <w:proofErr w:type="spellEnd"/>
      <w:r w:rsidRPr="00D87201">
        <w:t xml:space="preserve">, solar </w:t>
      </w:r>
      <w:proofErr w:type="spellStart"/>
      <w:r w:rsidRPr="00D87201">
        <w:t>enerji</w:t>
      </w:r>
      <w:proofErr w:type="spellEnd"/>
      <w:r w:rsidRPr="00D87201">
        <w:t> </w:t>
      </w:r>
      <w:proofErr w:type="spellStart"/>
      <w:r w:rsidRPr="00D87201">
        <w:t>ve</w:t>
      </w:r>
      <w:proofErr w:type="spellEnd"/>
      <w:r w:rsidRPr="00D87201">
        <w:t xml:space="preserve"> </w:t>
      </w:r>
      <w:proofErr w:type="spellStart"/>
      <w:r w:rsidRPr="00D87201">
        <w:t>akü</w:t>
      </w:r>
      <w:proofErr w:type="spellEnd"/>
      <w:r w:rsidRPr="00D87201">
        <w:t xml:space="preserve"> </w:t>
      </w:r>
      <w:proofErr w:type="spellStart"/>
      <w:r w:rsidRPr="00D87201">
        <w:t>şarj</w:t>
      </w:r>
      <w:proofErr w:type="spellEnd"/>
      <w:r w:rsidRPr="00D87201">
        <w:t> </w:t>
      </w:r>
      <w:proofErr w:type="spellStart"/>
      <w:r w:rsidRPr="00D87201">
        <w:t>sistemleri</w:t>
      </w:r>
      <w:proofErr w:type="spellEnd"/>
      <w:r w:rsidRPr="00D87201">
        <w:t xml:space="preserve"> </w:t>
      </w:r>
      <w:proofErr w:type="spellStart"/>
      <w:r w:rsidRPr="00D87201">
        <w:t>alanlarında</w:t>
      </w:r>
      <w:proofErr w:type="spellEnd"/>
      <w:r w:rsidRPr="00D87201">
        <w:t xml:space="preserve"> </w:t>
      </w:r>
      <w:proofErr w:type="spellStart"/>
      <w:r w:rsidRPr="00D87201">
        <w:t>faaliyet</w:t>
      </w:r>
      <w:proofErr w:type="spellEnd"/>
      <w:r w:rsidRPr="00D87201">
        <w:t xml:space="preserve"> </w:t>
      </w:r>
      <w:proofErr w:type="spellStart"/>
      <w:r w:rsidRPr="00D87201">
        <w:t>gösterme</w:t>
      </w:r>
      <w:r w:rsidR="00D560AB">
        <w:t>ktedir</w:t>
      </w:r>
      <w:proofErr w:type="spellEnd"/>
      <w:r w:rsidR="00D560AB">
        <w:t xml:space="preserve">. </w:t>
      </w:r>
      <w:proofErr w:type="spellStart"/>
      <w:r w:rsidR="00D560AB">
        <w:t>Ürünlerinin</w:t>
      </w:r>
      <w:proofErr w:type="spellEnd"/>
      <w:r w:rsidR="00D560AB">
        <w:t xml:space="preserve"> </w:t>
      </w:r>
      <w:proofErr w:type="spellStart"/>
      <w:r w:rsidR="00D560AB">
        <w:t>yaklaşık</w:t>
      </w:r>
      <w:proofErr w:type="spellEnd"/>
      <w:r w:rsidR="00D560AB">
        <w:t xml:space="preserve"> %92</w:t>
      </w:r>
      <w:r w:rsidRPr="00D87201">
        <w:t xml:space="preserve">'ü, 30 </w:t>
      </w:r>
      <w:proofErr w:type="spellStart"/>
      <w:r w:rsidRPr="00D87201">
        <w:t>uluslararası</w:t>
      </w:r>
      <w:proofErr w:type="spellEnd"/>
      <w:r w:rsidRPr="00D87201">
        <w:t xml:space="preserve"> Fronius </w:t>
      </w:r>
      <w:proofErr w:type="spellStart"/>
      <w:r w:rsidRPr="00D87201">
        <w:t>şirketi</w:t>
      </w:r>
      <w:proofErr w:type="spellEnd"/>
      <w:r w:rsidRPr="00D87201">
        <w:t xml:space="preserve"> </w:t>
      </w:r>
      <w:proofErr w:type="spellStart"/>
      <w:r w:rsidRPr="00D87201">
        <w:t>ve</w:t>
      </w:r>
      <w:proofErr w:type="spellEnd"/>
      <w:r w:rsidRPr="00D87201">
        <w:t xml:space="preserve"> 60'tan </w:t>
      </w:r>
      <w:proofErr w:type="spellStart"/>
      <w:r w:rsidRPr="00D87201">
        <w:t>fazla</w:t>
      </w:r>
      <w:proofErr w:type="spellEnd"/>
      <w:r w:rsidRPr="00D87201">
        <w:t xml:space="preserve"> </w:t>
      </w:r>
      <w:proofErr w:type="spellStart"/>
      <w:r w:rsidRPr="00D87201">
        <w:t>ülkedeki</w:t>
      </w:r>
      <w:proofErr w:type="spellEnd"/>
      <w:r w:rsidRPr="00D87201">
        <w:t xml:space="preserve"> </w:t>
      </w:r>
      <w:proofErr w:type="spellStart"/>
      <w:r w:rsidRPr="00D87201">
        <w:t>satış</w:t>
      </w:r>
      <w:proofErr w:type="spellEnd"/>
      <w:r w:rsidRPr="00D87201">
        <w:t xml:space="preserve"> </w:t>
      </w:r>
      <w:proofErr w:type="spellStart"/>
      <w:r w:rsidRPr="00D87201">
        <w:t>partnerleri</w:t>
      </w:r>
      <w:proofErr w:type="spellEnd"/>
      <w:r w:rsidRPr="00D87201">
        <w:t>/</w:t>
      </w:r>
      <w:proofErr w:type="spellStart"/>
      <w:r w:rsidRPr="00D87201">
        <w:t>temsilcileri</w:t>
      </w:r>
      <w:proofErr w:type="spellEnd"/>
      <w:r w:rsidRPr="00D87201">
        <w:t xml:space="preserve"> </w:t>
      </w:r>
      <w:proofErr w:type="spellStart"/>
      <w:r w:rsidRPr="00D87201">
        <w:t>aracılığıyla</w:t>
      </w:r>
      <w:proofErr w:type="spellEnd"/>
      <w:r w:rsidRPr="00D87201">
        <w:t xml:space="preserve"> </w:t>
      </w:r>
      <w:proofErr w:type="spellStart"/>
      <w:r w:rsidRPr="00D87201">
        <w:t>ihraç</w:t>
      </w:r>
      <w:proofErr w:type="spellEnd"/>
      <w:r w:rsidRPr="00D87201">
        <w:t xml:space="preserve"> </w:t>
      </w:r>
      <w:proofErr w:type="spellStart"/>
      <w:r w:rsidRPr="00D87201">
        <w:t>edilmektedir</w:t>
      </w:r>
      <w:proofErr w:type="spellEnd"/>
      <w:r w:rsidRPr="00D87201">
        <w:t xml:space="preserve">. Fronius, </w:t>
      </w:r>
      <w:proofErr w:type="spellStart"/>
      <w:r w:rsidRPr="00D87201">
        <w:t>yenilikçi</w:t>
      </w:r>
      <w:proofErr w:type="spellEnd"/>
      <w:r w:rsidRPr="00D87201">
        <w:t xml:space="preserve"> </w:t>
      </w:r>
      <w:proofErr w:type="spellStart"/>
      <w:r w:rsidRPr="00D87201">
        <w:t>ürün</w:t>
      </w:r>
      <w:proofErr w:type="spellEnd"/>
      <w:r w:rsidRPr="00D87201">
        <w:t xml:space="preserve"> </w:t>
      </w:r>
      <w:proofErr w:type="spellStart"/>
      <w:r w:rsidRPr="00D87201">
        <w:t>v</w:t>
      </w:r>
      <w:r w:rsidR="00D560AB">
        <w:t>e</w:t>
      </w:r>
      <w:proofErr w:type="spellEnd"/>
      <w:r w:rsidR="00D560AB">
        <w:t xml:space="preserve"> </w:t>
      </w:r>
      <w:proofErr w:type="spellStart"/>
      <w:r w:rsidR="00D560AB">
        <w:t>hizmetlerinin</w:t>
      </w:r>
      <w:proofErr w:type="spellEnd"/>
      <w:r w:rsidR="00D560AB">
        <w:t xml:space="preserve"> </w:t>
      </w:r>
      <w:proofErr w:type="spellStart"/>
      <w:r w:rsidR="00D560AB">
        <w:t>yanı</w:t>
      </w:r>
      <w:proofErr w:type="spellEnd"/>
      <w:r w:rsidR="00D560AB">
        <w:t xml:space="preserve"> </w:t>
      </w:r>
      <w:proofErr w:type="spellStart"/>
      <w:r w:rsidR="00D560AB">
        <w:t>sıra</w:t>
      </w:r>
      <w:proofErr w:type="spellEnd"/>
      <w:r w:rsidR="00D560AB">
        <w:t>, 1.253</w:t>
      </w:r>
      <w:r w:rsidRPr="00D87201">
        <w:t xml:space="preserve"> </w:t>
      </w:r>
      <w:proofErr w:type="spellStart"/>
      <w:r w:rsidRPr="00D87201">
        <w:t>aktif</w:t>
      </w:r>
      <w:proofErr w:type="spellEnd"/>
      <w:r w:rsidRPr="00D87201">
        <w:t xml:space="preserve"> </w:t>
      </w:r>
      <w:proofErr w:type="spellStart"/>
      <w:r w:rsidRPr="00D87201">
        <w:t>patenti</w:t>
      </w:r>
      <w:proofErr w:type="spellEnd"/>
      <w:r w:rsidRPr="00D87201">
        <w:t xml:space="preserve"> </w:t>
      </w:r>
      <w:proofErr w:type="spellStart"/>
      <w:r w:rsidRPr="00D87201">
        <w:t>sayesinde</w:t>
      </w:r>
      <w:proofErr w:type="spellEnd"/>
      <w:r w:rsidRPr="00D87201">
        <w:t xml:space="preserve"> </w:t>
      </w:r>
      <w:proofErr w:type="spellStart"/>
      <w:r w:rsidRPr="00D87201">
        <w:t>dünya</w:t>
      </w:r>
      <w:proofErr w:type="spellEnd"/>
      <w:r w:rsidRPr="00D87201">
        <w:t xml:space="preserve"> </w:t>
      </w:r>
      <w:proofErr w:type="spellStart"/>
      <w:r w:rsidRPr="00D87201">
        <w:t>pazarında</w:t>
      </w:r>
      <w:proofErr w:type="spellEnd"/>
      <w:r w:rsidRPr="00D87201">
        <w:t xml:space="preserve"> </w:t>
      </w:r>
      <w:proofErr w:type="spellStart"/>
      <w:r w:rsidRPr="00D87201">
        <w:t>teknoloji</w:t>
      </w:r>
      <w:proofErr w:type="spellEnd"/>
      <w:r w:rsidRPr="00D87201">
        <w:t xml:space="preserve"> </w:t>
      </w:r>
      <w:proofErr w:type="spellStart"/>
      <w:r w:rsidRPr="00D87201">
        <w:t>lideridir</w:t>
      </w:r>
      <w:proofErr w:type="spellEnd"/>
      <w:r w:rsidRPr="00D87201">
        <w:t xml:space="preserve">. </w:t>
      </w:r>
    </w:p>
    <w:p w:rsidR="00EA1FED" w:rsidRPr="00D00D87" w:rsidRDefault="00EA1FED" w:rsidP="00D00D87">
      <w:pPr>
        <w:spacing w:line="360" w:lineRule="auto"/>
        <w:jc w:val="both"/>
        <w:rPr>
          <w:rFonts w:cs="Arial"/>
          <w:szCs w:val="20"/>
          <w:lang w:val="tr-TR" w:eastAsia="tr-TR" w:bidi="tr-TR"/>
        </w:rPr>
      </w:pPr>
      <w:r>
        <w:rPr>
          <w:rFonts w:cs="Arial"/>
          <w:szCs w:val="20"/>
          <w:lang w:val="tr-TR" w:eastAsia="tr-TR" w:bidi="tr-TR"/>
        </w:rPr>
        <w:fldChar w:fldCharType="end"/>
      </w:r>
    </w:p>
    <w:p w:rsidR="004F7B1B" w:rsidRDefault="004F7B1B" w:rsidP="00D00D87">
      <w:pPr>
        <w:spacing w:line="360" w:lineRule="auto"/>
        <w:jc w:val="both"/>
        <w:rPr>
          <w:lang w:val="tr-TR"/>
        </w:rPr>
      </w:pPr>
    </w:p>
    <w:p w:rsidR="0078118D" w:rsidRPr="00FB04B1" w:rsidRDefault="0078118D" w:rsidP="00D00D87">
      <w:pPr>
        <w:spacing w:line="360" w:lineRule="auto"/>
        <w:jc w:val="both"/>
        <w:rPr>
          <w:lang w:val="tr-TR"/>
        </w:rPr>
      </w:pPr>
    </w:p>
    <w:p w:rsidR="004F7B1B" w:rsidRPr="00632D51" w:rsidRDefault="004F7B1B" w:rsidP="004F7B1B">
      <w:pPr>
        <w:jc w:val="both"/>
        <w:rPr>
          <w:lang w:val="tr-TR"/>
        </w:rPr>
      </w:pPr>
      <w:r w:rsidRPr="00632D51">
        <w:rPr>
          <w:b/>
          <w:lang w:val="tr-TR"/>
        </w:rPr>
        <w:t>Sorularınız için:</w:t>
      </w:r>
      <w:r w:rsidRPr="00632D51">
        <w:rPr>
          <w:lang w:val="tr-TR"/>
        </w:rPr>
        <w:t xml:space="preserve"> </w:t>
      </w:r>
    </w:p>
    <w:p w:rsidR="004F7B1B" w:rsidRPr="00632D51" w:rsidRDefault="00D560AB" w:rsidP="004F7B1B">
      <w:pPr>
        <w:jc w:val="both"/>
        <w:rPr>
          <w:lang w:val="tr-TR"/>
        </w:rPr>
      </w:pPr>
      <w:r>
        <w:rPr>
          <w:lang w:val="tr-TR"/>
        </w:rPr>
        <w:t>Heidemarie HASLBAUER</w:t>
      </w:r>
      <w:r w:rsidR="004F7B1B" w:rsidRPr="00632D51">
        <w:rPr>
          <w:lang w:val="tr-TR"/>
        </w:rPr>
        <w:t xml:space="preserve">, +43 664 </w:t>
      </w:r>
      <w:r w:rsidRPr="00D560AB">
        <w:rPr>
          <w:lang w:val="tr-TR"/>
        </w:rPr>
        <w:t>88293709</w:t>
      </w:r>
      <w:r w:rsidR="004F7B1B" w:rsidRPr="00632D51">
        <w:rPr>
          <w:lang w:val="tr-TR"/>
        </w:rPr>
        <w:t xml:space="preserve">, </w:t>
      </w:r>
      <w:hyperlink r:id="rId12" w:history="1">
        <w:r>
          <w:rPr>
            <w:rStyle w:val="Hyperlink"/>
            <w:lang w:val="tr-TR"/>
          </w:rPr>
          <w:t>haslbauer.heidemarie</w:t>
        </w:r>
        <w:r w:rsidR="004F7B1B" w:rsidRPr="00632D51">
          <w:rPr>
            <w:rStyle w:val="Hyperlink"/>
            <w:lang w:val="tr-TR"/>
          </w:rPr>
          <w:t>@fronius.com</w:t>
        </w:r>
      </w:hyperlink>
      <w:r w:rsidR="004F7B1B" w:rsidRPr="00632D51">
        <w:rPr>
          <w:lang w:val="tr-TR"/>
        </w:rPr>
        <w:t>, Froniusplatz 1, 4600 Wels, Avusturya.</w:t>
      </w:r>
    </w:p>
    <w:p w:rsidR="004F7B1B" w:rsidRPr="00632D51" w:rsidRDefault="004F7B1B" w:rsidP="004F7B1B">
      <w:pPr>
        <w:jc w:val="both"/>
        <w:rPr>
          <w:lang w:val="tr-TR"/>
        </w:rPr>
      </w:pPr>
    </w:p>
    <w:p w:rsidR="0078118D" w:rsidRDefault="00D87201" w:rsidP="0078118D">
      <w:pPr>
        <w:jc w:val="both"/>
        <w:rPr>
          <w:lang w:val="tr-TR"/>
        </w:rPr>
      </w:pPr>
      <w:r>
        <w:rPr>
          <w:lang w:val="tr-TR"/>
        </w:rPr>
        <w:t>Muge NASUHOGLU</w:t>
      </w:r>
      <w:r w:rsidR="004F7B1B">
        <w:rPr>
          <w:lang w:val="tr-TR"/>
        </w:rPr>
        <w:t>, +90 216</w:t>
      </w:r>
      <w:r w:rsidR="004F7B1B" w:rsidRPr="004D6EC2">
        <w:rPr>
          <w:lang w:val="tr-TR"/>
        </w:rPr>
        <w:t xml:space="preserve"> 581 59 00, </w:t>
      </w:r>
      <w:r w:rsidR="00F30958">
        <w:rPr>
          <w:rStyle w:val="Hyperlink"/>
          <w:lang w:val="tr-TR"/>
        </w:rPr>
        <w:fldChar w:fldCharType="begin"/>
      </w:r>
      <w:r w:rsidR="00F30958">
        <w:rPr>
          <w:rStyle w:val="Hyperlink"/>
          <w:lang w:val="tr-TR"/>
        </w:rPr>
        <w:instrText xml:space="preserve"> HYPERLINK "mailto:nasuhoglu.muge@fronius.com" </w:instrText>
      </w:r>
      <w:r w:rsidR="00F30958">
        <w:rPr>
          <w:rStyle w:val="Hyperlink"/>
          <w:lang w:val="tr-TR"/>
        </w:rPr>
        <w:fldChar w:fldCharType="separate"/>
      </w:r>
      <w:r w:rsidRPr="00002599">
        <w:rPr>
          <w:rStyle w:val="Hyperlink"/>
          <w:lang w:val="tr-TR"/>
        </w:rPr>
        <w:t>nasuhoglu.muge@fronius.com</w:t>
      </w:r>
      <w:r w:rsidR="00F30958">
        <w:rPr>
          <w:rStyle w:val="Hyperlink"/>
          <w:lang w:val="tr-TR"/>
        </w:rPr>
        <w:fldChar w:fldCharType="end"/>
      </w:r>
      <w:r w:rsidR="004F7B1B" w:rsidRPr="004D6EC2">
        <w:rPr>
          <w:lang w:val="tr-TR"/>
        </w:rPr>
        <w:t xml:space="preserve">, Aydınlı Mah. </w:t>
      </w:r>
      <w:r w:rsidR="004F7B1B" w:rsidRPr="00A777B4">
        <w:rPr>
          <w:lang w:val="tr-TR"/>
        </w:rPr>
        <w:t>BOSB 3. Sk. No:1, 34953 Tuzla, İstanbul.</w:t>
      </w:r>
    </w:p>
    <w:p w:rsidR="00F30958" w:rsidRDefault="00F30958" w:rsidP="0078118D">
      <w:pPr>
        <w:jc w:val="both"/>
        <w:rPr>
          <w:lang w:val="tr-TR"/>
        </w:rPr>
      </w:pPr>
      <w:bookmarkStart w:id="0" w:name="_GoBack"/>
      <w:bookmarkEnd w:id="0"/>
    </w:p>
    <w:p w:rsidR="004F7B1B" w:rsidRPr="0078118D" w:rsidRDefault="004F7B1B" w:rsidP="0078118D">
      <w:pPr>
        <w:jc w:val="both"/>
        <w:rPr>
          <w:lang w:val="tr-TR"/>
        </w:rPr>
      </w:pPr>
      <w:proofErr w:type="spellStart"/>
      <w:r w:rsidRPr="003A69FA">
        <w:rPr>
          <w:b/>
          <w:lang w:val="de-DE"/>
        </w:rPr>
        <w:lastRenderedPageBreak/>
        <w:t>Belge</w:t>
      </w:r>
      <w:proofErr w:type="spellEnd"/>
      <w:r w:rsidRPr="003A69FA">
        <w:rPr>
          <w:b/>
          <w:lang w:val="de-DE"/>
        </w:rPr>
        <w:t xml:space="preserve"> </w:t>
      </w:r>
      <w:proofErr w:type="spellStart"/>
      <w:r w:rsidRPr="003A69FA">
        <w:rPr>
          <w:b/>
          <w:lang w:val="de-DE"/>
        </w:rPr>
        <w:t>kopyası</w:t>
      </w:r>
      <w:proofErr w:type="spellEnd"/>
      <w:r w:rsidRPr="003A69FA">
        <w:rPr>
          <w:b/>
          <w:lang w:val="de-DE"/>
        </w:rPr>
        <w:t>:</w:t>
      </w:r>
    </w:p>
    <w:p w:rsidR="004F7B1B" w:rsidRDefault="004F7B1B" w:rsidP="004F7B1B">
      <w:pPr>
        <w:rPr>
          <w:lang w:val="de-DE"/>
        </w:rPr>
      </w:pPr>
      <w:r w:rsidRPr="003A69FA">
        <w:rPr>
          <w:lang w:val="de-DE"/>
        </w:rPr>
        <w:t>a1kommunikatio</w:t>
      </w:r>
      <w:r>
        <w:rPr>
          <w:lang w:val="de-DE"/>
        </w:rPr>
        <w:t>n Schweizer GmbH, Rüdiger KEMPA</w:t>
      </w:r>
      <w:r w:rsidRPr="003A69FA">
        <w:rPr>
          <w:lang w:val="de-DE"/>
        </w:rPr>
        <w:t xml:space="preserve">, </w:t>
      </w:r>
      <w:hyperlink r:id="rId13" w:history="1">
        <w:r w:rsidRPr="003D7B0A">
          <w:rPr>
            <w:rStyle w:val="Hyperlink"/>
            <w:lang w:val="de-DE"/>
          </w:rPr>
          <w:t>rke@a1kommunikation.de</w:t>
        </w:r>
      </w:hyperlink>
    </w:p>
    <w:p w:rsidR="004F7B1B" w:rsidRDefault="004F7B1B" w:rsidP="004F7B1B">
      <w:pPr>
        <w:rPr>
          <w:lang w:val="de-DE"/>
        </w:rPr>
      </w:pPr>
    </w:p>
    <w:p w:rsidR="004F7B1B" w:rsidRDefault="004F7B1B" w:rsidP="004F7B1B">
      <w:pPr>
        <w:rPr>
          <w:lang w:val="de-DE"/>
        </w:rPr>
      </w:pPr>
    </w:p>
    <w:p w:rsidR="00CB6EB7" w:rsidRPr="004F7B1B" w:rsidRDefault="004F7B1B" w:rsidP="004F7B1B">
      <w:pPr>
        <w:rPr>
          <w:rFonts w:eastAsia="Times New Roman" w:cs="Arial"/>
          <w:color w:val="000000"/>
          <w:szCs w:val="20"/>
          <w:lang w:val="de-DE" w:eastAsia="de-DE"/>
        </w:rPr>
      </w:pPr>
      <w:r w:rsidRPr="00D5586F">
        <w:rPr>
          <w:rFonts w:eastAsia="Times New Roman" w:cs="Arial"/>
          <w:color w:val="000000"/>
          <w:szCs w:val="20"/>
          <w:lang w:val="de-DE" w:eastAsia="de-DE"/>
        </w:rPr>
        <w:t xml:space="preserve">Fronius International, Business Unit Solar Energy </w:t>
      </w:r>
      <w:proofErr w:type="spellStart"/>
      <w:r w:rsidRPr="00D5586F">
        <w:rPr>
          <w:rFonts w:eastAsia="Times New Roman" w:cs="Arial"/>
          <w:color w:val="000000"/>
          <w:szCs w:val="20"/>
          <w:lang w:val="de-DE" w:eastAsia="de-DE"/>
        </w:rPr>
        <w:t>basın</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gönderimleri</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almak</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istemiyorsanız</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lütfen</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gönderimi</w:t>
      </w:r>
      <w:proofErr w:type="spellEnd"/>
      <w:r w:rsidRPr="00D5586F">
        <w:rPr>
          <w:rFonts w:eastAsia="Times New Roman" w:cs="Arial"/>
          <w:color w:val="000000"/>
          <w:szCs w:val="20"/>
          <w:lang w:val="de-DE" w:eastAsia="de-DE"/>
        </w:rPr>
        <w:t xml:space="preserve"> </w:t>
      </w:r>
      <w:hyperlink r:id="rId14" w:history="1">
        <w:r w:rsidRPr="00D87201">
          <w:rPr>
            <w:rStyle w:val="Hyperlink"/>
            <w:rFonts w:eastAsia="Times New Roman" w:cs="Arial"/>
            <w:szCs w:val="20"/>
            <w:lang w:val="de-DE" w:eastAsia="de-DE"/>
          </w:rPr>
          <w:t>UNSUBSCRIBE</w:t>
        </w:r>
      </w:hyperlink>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yazarak</w:t>
      </w:r>
      <w:proofErr w:type="spellEnd"/>
      <w:r w:rsidRPr="00D5586F">
        <w:rPr>
          <w:rFonts w:eastAsia="Times New Roman" w:cs="Arial"/>
          <w:color w:val="000000"/>
          <w:szCs w:val="20"/>
          <w:lang w:val="de-DE" w:eastAsia="de-DE"/>
        </w:rPr>
        <w:t xml:space="preserve"> </w:t>
      </w:r>
      <w:proofErr w:type="spellStart"/>
      <w:r w:rsidRPr="00D5586F">
        <w:rPr>
          <w:rFonts w:eastAsia="Times New Roman" w:cs="Arial"/>
          <w:color w:val="000000"/>
          <w:szCs w:val="20"/>
          <w:lang w:val="de-DE" w:eastAsia="de-DE"/>
        </w:rPr>
        <w:t>cevaplandırın</w:t>
      </w:r>
      <w:proofErr w:type="spellEnd"/>
      <w:r w:rsidRPr="00D5586F">
        <w:rPr>
          <w:rFonts w:eastAsia="Times New Roman" w:cs="Arial"/>
          <w:color w:val="000000"/>
          <w:szCs w:val="20"/>
          <w:lang w:val="de-DE" w:eastAsia="de-DE"/>
        </w:rPr>
        <w:t>.</w:t>
      </w:r>
    </w:p>
    <w:sectPr w:rsidR="00CB6EB7" w:rsidRPr="004F7B1B" w:rsidSect="00CB6EB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1B4" w:rsidRDefault="003F21B4" w:rsidP="00CB6EB7">
      <w:r>
        <w:separator/>
      </w:r>
    </w:p>
  </w:endnote>
  <w:endnote w:type="continuationSeparator" w:id="0">
    <w:p w:rsidR="003F21B4" w:rsidRDefault="003F21B4" w:rsidP="00CB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leste Offc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B7" w:rsidRPr="00E533E1" w:rsidRDefault="00DB622A" w:rsidP="00CB6EB7">
    <w:pPr>
      <w:tabs>
        <w:tab w:val="right" w:pos="10080"/>
      </w:tabs>
      <w:rPr>
        <w:sz w:val="16"/>
        <w:szCs w:val="16"/>
        <w:lang w:val="de-DE"/>
      </w:rPr>
    </w:pPr>
    <w:r>
      <w:rPr>
        <w:sz w:val="12"/>
        <w:szCs w:val="12"/>
        <w:lang w:val="de-DE"/>
      </w:rPr>
      <w:t>1</w:t>
    </w:r>
    <w:r w:rsidR="003F21B4">
      <w:rPr>
        <w:sz w:val="12"/>
        <w:szCs w:val="12"/>
        <w:lang w:val="de-DE"/>
      </w:rPr>
      <w:t>2</w:t>
    </w:r>
    <w:r w:rsidR="00B95F16">
      <w:rPr>
        <w:sz w:val="12"/>
        <w:szCs w:val="12"/>
        <w:lang w:val="de-DE"/>
      </w:rPr>
      <w:t>/201</w:t>
    </w:r>
    <w:r w:rsidR="00D560AB">
      <w:rPr>
        <w:sz w:val="12"/>
        <w:szCs w:val="12"/>
        <w:lang w:val="de-DE"/>
      </w:rPr>
      <w:t>9</w:t>
    </w:r>
    <w:r w:rsidR="00B95F16" w:rsidRPr="00E533E1">
      <w:rPr>
        <w:sz w:val="16"/>
        <w:szCs w:val="16"/>
        <w:lang w:val="de-DE"/>
      </w:rPr>
      <w:tab/>
    </w:r>
    <w:r w:rsidR="00B95F16" w:rsidRPr="00E533E1">
      <w:rPr>
        <w:sz w:val="16"/>
        <w:szCs w:val="16"/>
      </w:rPr>
      <w:fldChar w:fldCharType="begin"/>
    </w:r>
    <w:r w:rsidR="00B95F16" w:rsidRPr="00E533E1">
      <w:rPr>
        <w:sz w:val="16"/>
        <w:szCs w:val="16"/>
      </w:rPr>
      <w:instrText xml:space="preserve"> </w:instrText>
    </w:r>
    <w:r w:rsidR="00B95F16">
      <w:rPr>
        <w:sz w:val="16"/>
        <w:szCs w:val="16"/>
      </w:rPr>
      <w:instrText>PAGE</w:instrText>
    </w:r>
    <w:r w:rsidR="00B95F16" w:rsidRPr="00E533E1">
      <w:rPr>
        <w:sz w:val="16"/>
        <w:szCs w:val="16"/>
      </w:rPr>
      <w:instrText xml:space="preserve"> </w:instrText>
    </w:r>
    <w:r w:rsidR="00B95F16" w:rsidRPr="00E533E1">
      <w:rPr>
        <w:sz w:val="16"/>
        <w:szCs w:val="16"/>
      </w:rPr>
      <w:fldChar w:fldCharType="separate"/>
    </w:r>
    <w:r w:rsidR="00F30958">
      <w:rPr>
        <w:noProof/>
        <w:sz w:val="16"/>
        <w:szCs w:val="16"/>
      </w:rPr>
      <w:t>3</w:t>
    </w:r>
    <w:r w:rsidR="00B95F16" w:rsidRPr="00E533E1">
      <w:rPr>
        <w:sz w:val="16"/>
        <w:szCs w:val="16"/>
      </w:rPr>
      <w:fldChar w:fldCharType="end"/>
    </w:r>
    <w:r w:rsidR="00B95F16" w:rsidRPr="00E533E1">
      <w:rPr>
        <w:sz w:val="16"/>
        <w:szCs w:val="16"/>
      </w:rPr>
      <w:t>/</w:t>
    </w:r>
    <w:r w:rsidR="00B95F16" w:rsidRPr="00E533E1">
      <w:rPr>
        <w:sz w:val="16"/>
        <w:szCs w:val="16"/>
      </w:rPr>
      <w:fldChar w:fldCharType="begin"/>
    </w:r>
    <w:r w:rsidR="00B95F16" w:rsidRPr="00E533E1">
      <w:rPr>
        <w:sz w:val="16"/>
        <w:szCs w:val="16"/>
      </w:rPr>
      <w:instrText xml:space="preserve"> </w:instrText>
    </w:r>
    <w:r w:rsidR="00B95F16">
      <w:rPr>
        <w:sz w:val="16"/>
        <w:szCs w:val="16"/>
      </w:rPr>
      <w:instrText>NUMPAGES</w:instrText>
    </w:r>
    <w:r w:rsidR="00B95F16" w:rsidRPr="00E533E1">
      <w:rPr>
        <w:sz w:val="16"/>
        <w:szCs w:val="16"/>
      </w:rPr>
      <w:instrText xml:space="preserve"> </w:instrText>
    </w:r>
    <w:r w:rsidR="00B95F16" w:rsidRPr="00E533E1">
      <w:rPr>
        <w:sz w:val="16"/>
        <w:szCs w:val="16"/>
      </w:rPr>
      <w:fldChar w:fldCharType="separate"/>
    </w:r>
    <w:r w:rsidR="00F30958">
      <w:rPr>
        <w:noProof/>
        <w:sz w:val="16"/>
        <w:szCs w:val="16"/>
      </w:rPr>
      <w:t>3</w:t>
    </w:r>
    <w:r w:rsidR="00B95F16" w:rsidRPr="00E533E1">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1B4" w:rsidRDefault="003F21B4" w:rsidP="00CB6EB7">
      <w:r>
        <w:separator/>
      </w:r>
    </w:p>
  </w:footnote>
  <w:footnote w:type="continuationSeparator" w:id="0">
    <w:p w:rsidR="003F21B4" w:rsidRDefault="003F21B4" w:rsidP="00CB6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B7" w:rsidRDefault="00D47AC7">
    <w:pPr>
      <w:pStyle w:val="Header"/>
    </w:pPr>
    <w:r>
      <w:rPr>
        <w:noProof/>
        <w:lang w:val="de-AT" w:eastAsia="de-AT"/>
      </w:rPr>
      <w:drawing>
        <wp:anchor distT="0" distB="0" distL="114300" distR="114300" simplePos="0" relativeHeight="251664896" behindDoc="1" locked="0" layoutInCell="0" allowOverlap="1">
          <wp:simplePos x="0" y="0"/>
          <wp:positionH relativeFrom="margin">
            <wp:align>center</wp:align>
          </wp:positionH>
          <wp:positionV relativeFrom="margin">
            <wp:align>center</wp:align>
          </wp:positionV>
          <wp:extent cx="6152515" cy="8699500"/>
          <wp:effectExtent l="0" t="0" r="635" b="6350"/>
          <wp:wrapNone/>
          <wp:docPr id="24" name="Bild 24" descr="TR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_HG_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2848" behindDoc="1" locked="0" layoutInCell="0" allowOverlap="1">
          <wp:simplePos x="0" y="0"/>
          <wp:positionH relativeFrom="margin">
            <wp:align>center</wp:align>
          </wp:positionH>
          <wp:positionV relativeFrom="margin">
            <wp:align>center</wp:align>
          </wp:positionV>
          <wp:extent cx="6152515" cy="8699500"/>
          <wp:effectExtent l="0" t="0" r="635" b="6350"/>
          <wp:wrapNone/>
          <wp:docPr id="21" name="Bild 21" descr="SK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_HG_weiß"/>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52515" cy="8699500"/>
          <wp:effectExtent l="0" t="0" r="635" b="6350"/>
          <wp:wrapNone/>
          <wp:docPr id="18" name="Bild 18" descr="RU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_HG_weiß"/>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52515" cy="8699500"/>
          <wp:effectExtent l="0" t="0" r="635" b="6350"/>
          <wp:wrapNone/>
          <wp:docPr id="15" name="Bild 15" descr="PL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_HG_weiß"/>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152515" cy="8699500"/>
          <wp:effectExtent l="0" t="0" r="635" b="6350"/>
          <wp:wrapNone/>
          <wp:docPr id="12" name="Bild 12" descr="PB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B_HG_weiß"/>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6152515" cy="8699500"/>
          <wp:effectExtent l="0" t="0" r="635" b="6350"/>
          <wp:wrapNone/>
          <wp:docPr id="9" name="Bild 9" descr="NO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_HG_weiß"/>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2608" behindDoc="1" locked="0" layoutInCell="0" allowOverlap="1">
          <wp:simplePos x="0" y="0"/>
          <wp:positionH relativeFrom="margin">
            <wp:align>center</wp:align>
          </wp:positionH>
          <wp:positionV relativeFrom="margin">
            <wp:align>center</wp:align>
          </wp:positionV>
          <wp:extent cx="6152515" cy="8699500"/>
          <wp:effectExtent l="0" t="0" r="635" b="6350"/>
          <wp:wrapNone/>
          <wp:docPr id="6" name="Bild 6" descr="IT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_HG_wei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sidR="00F30958">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65920;mso-position-horizontal:center;mso-position-horizontal-relative:margin;mso-position-vertical:center;mso-position-vertical-relative:margin" o:allowincell="f">
          <v:imagedata r:id="rId8"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B7" w:rsidRDefault="00682D37">
    <w:r>
      <w:rPr>
        <w:noProof/>
        <w:lang w:val="de-AT" w:eastAsia="de-AT"/>
      </w:rPr>
      <w:drawing>
        <wp:anchor distT="0" distB="0" distL="114300" distR="114300" simplePos="0" relativeHeight="251666944" behindDoc="1" locked="0" layoutInCell="1" allowOverlap="1" wp14:anchorId="2327DDEF" wp14:editId="4B79EA12">
          <wp:simplePos x="0" y="0"/>
          <wp:positionH relativeFrom="page">
            <wp:posOffset>12862</wp:posOffset>
          </wp:positionH>
          <wp:positionV relativeFrom="page">
            <wp:posOffset>12700</wp:posOffset>
          </wp:positionV>
          <wp:extent cx="7560000" cy="10688400"/>
          <wp:effectExtent l="0" t="0" r="0" b="0"/>
          <wp:wrapNone/>
          <wp:docPr id="1"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B7" w:rsidRDefault="00D47AC7">
    <w:pPr>
      <w:pStyle w:val="Header"/>
    </w:pPr>
    <w:r>
      <w:rPr>
        <w:noProof/>
        <w:lang w:val="de-AT" w:eastAsia="de-AT"/>
      </w:rPr>
      <w:drawing>
        <wp:anchor distT="0" distB="0" distL="114300" distR="114300" simplePos="0" relativeHeight="251663872" behindDoc="1" locked="0" layoutInCell="0" allowOverlap="1">
          <wp:simplePos x="0" y="0"/>
          <wp:positionH relativeFrom="margin">
            <wp:align>center</wp:align>
          </wp:positionH>
          <wp:positionV relativeFrom="margin">
            <wp:align>center</wp:align>
          </wp:positionV>
          <wp:extent cx="6152515" cy="8699500"/>
          <wp:effectExtent l="0" t="0" r="635" b="6350"/>
          <wp:wrapNone/>
          <wp:docPr id="23" name="Bild 23" descr="TR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_HG_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824" behindDoc="1" locked="0" layoutInCell="0" allowOverlap="1">
          <wp:simplePos x="0" y="0"/>
          <wp:positionH relativeFrom="margin">
            <wp:align>center</wp:align>
          </wp:positionH>
          <wp:positionV relativeFrom="margin">
            <wp:align>center</wp:align>
          </wp:positionV>
          <wp:extent cx="6152515" cy="8699500"/>
          <wp:effectExtent l="0" t="0" r="635" b="6350"/>
          <wp:wrapNone/>
          <wp:docPr id="20" name="Bild 20" descr="SK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_HG_weiß"/>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52515" cy="8699500"/>
          <wp:effectExtent l="0" t="0" r="635" b="6350"/>
          <wp:wrapNone/>
          <wp:docPr id="17" name="Bild 17" descr="RU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_HG_weiß"/>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52515" cy="8699500"/>
          <wp:effectExtent l="0" t="0" r="635" b="6350"/>
          <wp:wrapNone/>
          <wp:docPr id="14" name="Bild 14" descr="PL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_HG_weiß"/>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6152515" cy="8699500"/>
          <wp:effectExtent l="0" t="0" r="635" b="6350"/>
          <wp:wrapNone/>
          <wp:docPr id="11" name="Bild 11" descr="PB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B_HG_weiß"/>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3632" behindDoc="1" locked="0" layoutInCell="0" allowOverlap="1">
          <wp:simplePos x="0" y="0"/>
          <wp:positionH relativeFrom="margin">
            <wp:align>center</wp:align>
          </wp:positionH>
          <wp:positionV relativeFrom="margin">
            <wp:align>center</wp:align>
          </wp:positionV>
          <wp:extent cx="6152515" cy="8699500"/>
          <wp:effectExtent l="0" t="0" r="635" b="6350"/>
          <wp:wrapNone/>
          <wp:docPr id="8" name="Bild 8" descr="NO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_HG_weiß"/>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1584" behindDoc="1" locked="0" layoutInCell="0" allowOverlap="1">
          <wp:simplePos x="0" y="0"/>
          <wp:positionH relativeFrom="margin">
            <wp:align>center</wp:align>
          </wp:positionH>
          <wp:positionV relativeFrom="margin">
            <wp:align>center</wp:align>
          </wp:positionV>
          <wp:extent cx="6152515" cy="8699500"/>
          <wp:effectExtent l="0" t="0" r="635" b="6350"/>
          <wp:wrapNone/>
          <wp:docPr id="5" name="Bild 5" descr="IT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_HG_wei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8699500"/>
                  </a:xfrm>
                  <a:prstGeom prst="rect">
                    <a:avLst/>
                  </a:prstGeom>
                  <a:noFill/>
                </pic:spPr>
              </pic:pic>
            </a:graphicData>
          </a:graphic>
          <wp14:sizeRelH relativeFrom="page">
            <wp14:pctWidth>0</wp14:pctWidth>
          </wp14:sizeRelH>
          <wp14:sizeRelV relativeFrom="page">
            <wp14:pctHeight>0</wp14:pctHeight>
          </wp14:sizeRelV>
        </wp:anchor>
      </w:drawing>
    </w:r>
    <w:r w:rsidR="00F30958">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66944;mso-position-horizontal:center;mso-position-horizontal-relative:margin;mso-position-vertical:center;mso-position-vertical-relative:margin" o:allowincell="f">
          <v:imagedata r:id="rId8"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E0A3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F080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606F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4E53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B67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E82A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066D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78F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2A6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145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1"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B4"/>
    <w:rsid w:val="00017461"/>
    <w:rsid w:val="00152F22"/>
    <w:rsid w:val="001D71FB"/>
    <w:rsid w:val="003258BD"/>
    <w:rsid w:val="0038102D"/>
    <w:rsid w:val="003E3A40"/>
    <w:rsid w:val="003F21B4"/>
    <w:rsid w:val="0040339C"/>
    <w:rsid w:val="00440ACD"/>
    <w:rsid w:val="004C74FC"/>
    <w:rsid w:val="004F7B1B"/>
    <w:rsid w:val="00527EA4"/>
    <w:rsid w:val="00682D37"/>
    <w:rsid w:val="0072502B"/>
    <w:rsid w:val="0078118D"/>
    <w:rsid w:val="008527B9"/>
    <w:rsid w:val="00884392"/>
    <w:rsid w:val="00886434"/>
    <w:rsid w:val="00892234"/>
    <w:rsid w:val="00894711"/>
    <w:rsid w:val="009C0ADA"/>
    <w:rsid w:val="009C2E25"/>
    <w:rsid w:val="00A57628"/>
    <w:rsid w:val="00B95F16"/>
    <w:rsid w:val="00BD5F42"/>
    <w:rsid w:val="00D00D87"/>
    <w:rsid w:val="00D478D0"/>
    <w:rsid w:val="00D47AC7"/>
    <w:rsid w:val="00D560AB"/>
    <w:rsid w:val="00D87201"/>
    <w:rsid w:val="00DB622A"/>
    <w:rsid w:val="00E5444E"/>
    <w:rsid w:val="00E56667"/>
    <w:rsid w:val="00E63C73"/>
    <w:rsid w:val="00EA1FED"/>
    <w:rsid w:val="00F042B7"/>
    <w:rsid w:val="00F30958"/>
    <w:rsid w:val="00FB04B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B39F18C0-EFA2-435F-BCAE-3F85F332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1B3"/>
    <w:rPr>
      <w:rFonts w:ascii="Arial" w:hAnsi="Arial"/>
      <w:szCs w:val="24"/>
      <w:lang w:val="en-US" w:eastAsia="zh-TW"/>
    </w:rPr>
  </w:style>
  <w:style w:type="paragraph" w:styleId="Heading1">
    <w:name w:val="heading 1"/>
    <w:basedOn w:val="Normal"/>
    <w:next w:val="Normal"/>
    <w:link w:val="Heading1Char"/>
    <w:qFormat/>
    <w:rsid w:val="006E4E66"/>
    <w:pPr>
      <w:keepNext/>
      <w:spacing w:before="240" w:after="60"/>
      <w:outlineLvl w:val="0"/>
    </w:pPr>
    <w:rPr>
      <w:rFonts w:cs="Arial"/>
      <w:b/>
      <w:bCs/>
      <w:caps/>
      <w:color w:val="FF0000"/>
      <w:kern w:val="32"/>
      <w:sz w:val="28"/>
      <w:szCs w:val="32"/>
    </w:rPr>
  </w:style>
  <w:style w:type="paragraph" w:styleId="Heading2">
    <w:name w:val="heading 2"/>
    <w:basedOn w:val="Normal"/>
    <w:next w:val="Normal"/>
    <w:link w:val="Heading2Char"/>
    <w:qFormat/>
    <w:rsid w:val="006E4E66"/>
    <w:pPr>
      <w:keepNext/>
      <w:spacing w:before="240" w:after="60"/>
      <w:outlineLvl w:val="1"/>
    </w:pPr>
    <w:rPr>
      <w:rFonts w:cs="Arial"/>
      <w:b/>
      <w:bCs/>
      <w:iCs/>
      <w:color w:val="000000"/>
      <w:sz w:val="24"/>
      <w:szCs w:val="28"/>
    </w:rPr>
  </w:style>
  <w:style w:type="paragraph" w:styleId="Heading3">
    <w:name w:val="heading 3"/>
    <w:basedOn w:val="Normal"/>
    <w:next w:val="Normal"/>
    <w:link w:val="Heading3Char"/>
    <w:qFormat/>
    <w:rsid w:val="006E4E66"/>
    <w:pPr>
      <w:keepNext/>
      <w:spacing w:before="240" w:after="60"/>
      <w:outlineLvl w:val="2"/>
    </w:pPr>
    <w:rPr>
      <w:rFonts w:cs="Arial"/>
      <w:b/>
      <w:bCs/>
      <w:szCs w:val="26"/>
    </w:rPr>
  </w:style>
  <w:style w:type="paragraph" w:styleId="Heading4">
    <w:name w:val="heading 4"/>
    <w:basedOn w:val="Normal"/>
    <w:next w:val="Normal"/>
    <w:qFormat/>
    <w:rsid w:val="006E4E6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E4E66"/>
    <w:rPr>
      <w:b/>
      <w:bCs/>
      <w:szCs w:val="20"/>
    </w:rPr>
  </w:style>
  <w:style w:type="paragraph" w:styleId="DocumentMap">
    <w:name w:val="Document Map"/>
    <w:basedOn w:val="Normal"/>
    <w:semiHidden/>
    <w:rsid w:val="006E4E66"/>
    <w:pPr>
      <w:shd w:val="clear" w:color="auto" w:fill="000080"/>
    </w:pPr>
    <w:rPr>
      <w:rFonts w:ascii="Tahoma" w:hAnsi="Tahoma" w:cs="Tahoma"/>
      <w:szCs w:val="20"/>
    </w:rPr>
  </w:style>
  <w:style w:type="numbering" w:customStyle="1" w:styleId="FormatvorlageAufgezhlt">
    <w:name w:val="Formatvorlage Aufgezählt"/>
    <w:basedOn w:val="NoList"/>
    <w:rsid w:val="006E4E66"/>
    <w:pPr>
      <w:numPr>
        <w:numId w:val="1"/>
      </w:numPr>
    </w:pPr>
  </w:style>
  <w:style w:type="paragraph" w:styleId="Footer">
    <w:name w:val="footer"/>
    <w:basedOn w:val="Normal"/>
    <w:rsid w:val="006E4E66"/>
    <w:pPr>
      <w:tabs>
        <w:tab w:val="center" w:pos="4536"/>
        <w:tab w:val="right" w:pos="9072"/>
      </w:tabs>
    </w:pPr>
  </w:style>
  <w:style w:type="paragraph" w:styleId="Header">
    <w:name w:val="header"/>
    <w:basedOn w:val="Normal"/>
    <w:rsid w:val="006E4E66"/>
    <w:pPr>
      <w:tabs>
        <w:tab w:val="center" w:pos="4536"/>
        <w:tab w:val="right" w:pos="9072"/>
      </w:tabs>
    </w:pPr>
  </w:style>
  <w:style w:type="paragraph" w:customStyle="1" w:styleId="LabelBeschriftung">
    <w:name w:val="Label / Beschriftung"/>
    <w:basedOn w:val="Caption"/>
    <w:rsid w:val="006E4E66"/>
    <w:rPr>
      <w:b w:val="0"/>
      <w:sz w:val="16"/>
      <w:lang w:val="de-DE"/>
    </w:rPr>
  </w:style>
  <w:style w:type="character" w:styleId="PageNumber">
    <w:name w:val="page number"/>
    <w:basedOn w:val="DefaultParagraphFont"/>
    <w:rsid w:val="006E4E66"/>
  </w:style>
  <w:style w:type="paragraph" w:customStyle="1" w:styleId="StandardFett">
    <w:name w:val="Standard Fett"/>
    <w:basedOn w:val="Normal"/>
    <w:rsid w:val="006E4E66"/>
    <w:rPr>
      <w:b/>
    </w:rPr>
  </w:style>
  <w:style w:type="paragraph" w:customStyle="1" w:styleId="Tabellenkopfzeile">
    <w:name w:val="Tabellenkopfzeile"/>
    <w:basedOn w:val="Normal"/>
    <w:rsid w:val="006E4E66"/>
    <w:rPr>
      <w:b/>
      <w:sz w:val="16"/>
    </w:rPr>
  </w:style>
  <w:style w:type="character" w:customStyle="1" w:styleId="Heading1Char">
    <w:name w:val="Heading 1 Char"/>
    <w:basedOn w:val="DefaultParagraphFont"/>
    <w:link w:val="Heading1"/>
    <w:rsid w:val="006E4E66"/>
    <w:rPr>
      <w:rFonts w:ascii="Arial" w:eastAsia="PMingLiU" w:hAnsi="Arial" w:cs="Arial"/>
      <w:b/>
      <w:bCs/>
      <w:caps/>
      <w:color w:val="FF0000"/>
      <w:kern w:val="32"/>
      <w:sz w:val="28"/>
      <w:szCs w:val="32"/>
      <w:lang w:val="en-US" w:eastAsia="zh-TW" w:bidi="ar-SA"/>
    </w:rPr>
  </w:style>
  <w:style w:type="character" w:customStyle="1" w:styleId="Heading2Char">
    <w:name w:val="Heading 2 Char"/>
    <w:basedOn w:val="DefaultParagraphFont"/>
    <w:link w:val="Heading2"/>
    <w:rsid w:val="00A421B3"/>
    <w:rPr>
      <w:rFonts w:ascii="Arial" w:eastAsia="PMingLiU" w:hAnsi="Arial" w:cs="Arial"/>
      <w:b/>
      <w:bCs/>
      <w:iCs/>
      <w:color w:val="000000"/>
      <w:sz w:val="24"/>
      <w:szCs w:val="28"/>
      <w:lang w:val="en-US" w:eastAsia="zh-TW" w:bidi="ar-SA"/>
    </w:rPr>
  </w:style>
  <w:style w:type="character" w:styleId="Strong">
    <w:name w:val="Strong"/>
    <w:basedOn w:val="DefaultParagraphFont"/>
    <w:qFormat/>
    <w:rsid w:val="00FB7BEC"/>
    <w:rPr>
      <w:b/>
      <w:bCs/>
    </w:rPr>
  </w:style>
  <w:style w:type="paragraph" w:styleId="BalloonText">
    <w:name w:val="Balloon Text"/>
    <w:basedOn w:val="Normal"/>
    <w:link w:val="BalloonTextChar"/>
    <w:uiPriority w:val="99"/>
    <w:semiHidden/>
    <w:unhideWhenUsed/>
    <w:rsid w:val="00886434"/>
    <w:rPr>
      <w:rFonts w:ascii="Tahoma" w:hAnsi="Tahoma" w:cs="Tahoma"/>
      <w:sz w:val="16"/>
      <w:szCs w:val="16"/>
    </w:rPr>
  </w:style>
  <w:style w:type="character" w:customStyle="1" w:styleId="BalloonTextChar">
    <w:name w:val="Balloon Text Char"/>
    <w:basedOn w:val="DefaultParagraphFont"/>
    <w:link w:val="BalloonText"/>
    <w:uiPriority w:val="99"/>
    <w:semiHidden/>
    <w:rsid w:val="00886434"/>
    <w:rPr>
      <w:rFonts w:ascii="Tahoma" w:hAnsi="Tahoma" w:cs="Tahoma"/>
      <w:sz w:val="16"/>
      <w:szCs w:val="16"/>
      <w:lang w:val="en-US" w:eastAsia="zh-TW"/>
    </w:rPr>
  </w:style>
  <w:style w:type="character" w:styleId="Hyperlink">
    <w:name w:val="Hyperlink"/>
    <w:basedOn w:val="DefaultParagraphFont"/>
    <w:uiPriority w:val="99"/>
    <w:unhideWhenUsed/>
    <w:rsid w:val="004F7B1B"/>
    <w:rPr>
      <w:color w:val="0000FF" w:themeColor="hyperlink"/>
      <w:u w:val="single"/>
    </w:rPr>
  </w:style>
  <w:style w:type="paragraph" w:customStyle="1" w:styleId="Default">
    <w:name w:val="Default"/>
    <w:rsid w:val="003F21B4"/>
    <w:pPr>
      <w:autoSpaceDE w:val="0"/>
      <w:autoSpaceDN w:val="0"/>
      <w:adjustRightInd w:val="0"/>
    </w:pPr>
    <w:rPr>
      <w:rFonts w:ascii="Celeste Offc Pro" w:hAnsi="Celeste Offc Pro" w:cs="Celeste Offc Pro"/>
      <w:color w:val="000000"/>
      <w:sz w:val="24"/>
      <w:szCs w:val="24"/>
      <w:lang w:val="en-GB" w:eastAsia="en-GB"/>
    </w:rPr>
  </w:style>
  <w:style w:type="paragraph" w:styleId="FootnoteText">
    <w:name w:val="footnote text"/>
    <w:basedOn w:val="Normal"/>
    <w:link w:val="FootnoteTextChar"/>
    <w:uiPriority w:val="99"/>
    <w:semiHidden/>
    <w:unhideWhenUsed/>
    <w:rsid w:val="003F21B4"/>
    <w:rPr>
      <w:szCs w:val="20"/>
      <w:lang w:val="en-GB"/>
    </w:rPr>
  </w:style>
  <w:style w:type="character" w:customStyle="1" w:styleId="FootnoteTextChar">
    <w:name w:val="Footnote Text Char"/>
    <w:basedOn w:val="DefaultParagraphFont"/>
    <w:link w:val="FootnoteText"/>
    <w:uiPriority w:val="99"/>
    <w:semiHidden/>
    <w:rsid w:val="003F21B4"/>
    <w:rPr>
      <w:rFonts w:ascii="Arial" w:hAnsi="Arial"/>
      <w:lang w:val="en-GB" w:eastAsia="zh-TW"/>
    </w:rPr>
  </w:style>
  <w:style w:type="character" w:styleId="FootnoteReference">
    <w:name w:val="footnote reference"/>
    <w:basedOn w:val="DefaultParagraphFont"/>
    <w:uiPriority w:val="99"/>
    <w:semiHidden/>
    <w:unhideWhenUsed/>
    <w:rsid w:val="003F21B4"/>
    <w:rPr>
      <w:vertAlign w:val="superscript"/>
    </w:rPr>
  </w:style>
  <w:style w:type="character" w:customStyle="1" w:styleId="Heading3Char">
    <w:name w:val="Heading 3 Char"/>
    <w:basedOn w:val="DefaultParagraphFont"/>
    <w:link w:val="Heading3"/>
    <w:rsid w:val="0078118D"/>
    <w:rPr>
      <w:rFonts w:ascii="Arial" w:hAnsi="Arial" w:cs="Arial"/>
      <w:b/>
      <w:bCs/>
      <w:szCs w:val="2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287683">
      <w:bodyDiv w:val="1"/>
      <w:marLeft w:val="0"/>
      <w:marRight w:val="0"/>
      <w:marTop w:val="0"/>
      <w:marBottom w:val="0"/>
      <w:divBdr>
        <w:top w:val="none" w:sz="0" w:space="0" w:color="auto"/>
        <w:left w:val="none" w:sz="0" w:space="0" w:color="auto"/>
        <w:bottom w:val="none" w:sz="0" w:space="0" w:color="auto"/>
        <w:right w:val="none" w:sz="0" w:space="0" w:color="auto"/>
      </w:divBdr>
    </w:div>
    <w:div w:id="180342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rke@a1kommunikation.de" TargetMode="External"/><Relationship Id="rId18"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customXml" Target="../customXml/item5.xml"/><Relationship Id="rId7" Type="http://schemas.openxmlformats.org/officeDocument/2006/relationships/header" Target="header1.xml"/><Relationship Id="rId12" Type="http://schemas.openxmlformats.org/officeDocument/2006/relationships/hyperlink" Target="mailto:schartner.andrea@fronius.com"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ancellation@fronius.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Solar%20Energy%20press%20templates\TR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e123716-e57e-43df-bff4-d192656f6566" ContentTypeId="0x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title_TI_DE xmlns="dc0c2c3d-e9fc-4a0d-820b-87ab82e65f20">Maximale Eigenversorgung mit vielfältigen Notstromoptionen 2019/12</title_TI_DE>
    <Documenttype_PT xmlns="dc0c2c3d-e9fc-4a0d-820b-87ab82e65f20">Comunicado à imprensa</Documenttype_PT>
    <Documenttype_RU xmlns="dc0c2c3d-e9fc-4a0d-820b-87ab82e65f20">Пресс-релиз</Documenttype_RU>
    <title_TI_TR xmlns="dc0c2c3d-e9fc-4a0d-820b-87ab82e65f20">Çok yönlü acil akım opsiyonu sayesinde maksimum seviyede öz üretim 2019/12</title_TI_TR>
    <title_TI_NO xmlns="dc0c2c3d-e9fc-4a0d-820b-87ab82e65f20">Maximum self-sufficiency with a range of grid back-up options 2019/12</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Maximum self-sufficiency with a range of grid back-up options 2019/12</title_TI_TH>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#TR</TermName>
          <TermId xmlns="http://schemas.microsoft.com/office/infopath/2007/PartnerControls">7399ee06-5cdb-4a55-a0a7-a50ca2d8891b</TermId>
        </TermInfo>
      </Terms>
    </kf02bcb85e834895bd30a86f7c59478d>
    <title_TI_EA xmlns="dc0c2c3d-e9fc-4a0d-820b-87ab82e65f20">Maximum self-sufficiency with a range of grid back-up options 2019/12</title_TI_EA>
    <Documenttype_SV xmlns="dc0c2c3d-e9fc-4a0d-820b-87ab82e65f20">Pressmeddelande</Documenttype_SV>
    <_dlc_DocId xmlns="92f60987-cbcc-4245-baaf-239af3bfd6e8">3457UUQQYVA2-522531865-6239</_dlc_DocId>
    <TitelInternal xmlns="dc0c2c3d-e9fc-4a0d-820b-87ab82e65f20" xsi:nil="true"/>
    <Documenttype_NO xmlns="dc0c2c3d-e9fc-4a0d-820b-87ab82e65f20">Presseinformasjon</Documenttype_NO>
    <Documenttype_DE xmlns="dc0c2c3d-e9fc-4a0d-820b-87ab82e65f20">Presseinformation</Documenttype_DE>
    <title_TI_DA xmlns="dc0c2c3d-e9fc-4a0d-820b-87ab82e65f20">Maximum self-sufficiency with a range of grid back-up options 2019/12</title_TI_DA>
    <Documenttype_TR xmlns="dc0c2c3d-e9fc-4a0d-820b-87ab82e65f20">Basın bülteni</Documenttype_TR>
    <title_TI_PL xmlns="dc0c2c3d-e9fc-4a0d-820b-87ab82e65f20">Maximum self-sufficiency with a range of grid back-up options 2019/12</title_TI_PL>
    <Documenttype_TH xmlns="dc0c2c3d-e9fc-4a0d-820b-87ab82e65f20">ข่าวประชาสัมพันธ์</Documenttype_TH>
    <title_TI_EL xmlns="dc0c2c3d-e9fc-4a0d-820b-87ab82e65f20">Maximum self-sufficiency with a range of grid back-up options 2019/12</title_TI_EL>
    <Documenttype_EA xmlns="dc0c2c3d-e9fc-4a0d-820b-87ab82e65f20">Press Release</Documenttype_EA>
    <Web_x0020_Display_x0020_Title_x0020_ET xmlns="dc0c2c3d-e9fc-4a0d-820b-87ab82e65f20">Maximum self-sufficiency with a range of grid back-up options 2019/12</Web_x0020_Display_x0020_Title_x0020_ET>
    <Resolution xmlns="dc0c2c3d-e9fc-4a0d-820b-87ab82e65f20" xsi:nil="true"/>
    <Division xmlns="dc0c2c3d-e9fc-4a0d-820b-87ab82e65f20">Solar Energy</Division>
    <Permission xmlns="dc0c2c3d-e9fc-4a0d-820b-87ab82e65f20">Public</Permission>
    <Documenttype_JA xmlns="dc0c2c3d-e9fc-4a0d-820b-87ab82e65f20">ニュースリリース</Documenttype_JA>
    <title_TI_CS xmlns="dc0c2c3d-e9fc-4a0d-820b-87ab82e65f20">Maximum self-sufficiency with a range of grid back-up options 2019/12</title_TI_CS>
    <title_TI_AR xmlns="dc0c2c3d-e9fc-4a0d-820b-87ab82e65f20">Maximum self-sufficiency with a range of grid back-up options 2019/12</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Maximum self-sufficiency with a range of grid back-up options 2019/12</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Maximum self-sufficiency with a range of grid back-up options 2019/12</title_TI_SV>
    <Documenttype_PL xmlns="dc0c2c3d-e9fc-4a0d-820b-87ab82e65f20">Informacja prasowe</Documenttype_PL>
    <VersionInternal xmlns="dc0c2c3d-e9fc-4a0d-820b-87ab82e65f20">0</VersionInternal>
    <Update xmlns="dc0c2c3d-e9fc-4a0d-820b-87ab82e65f20">150620</Update>
    <title_TI_NL xmlns="dc0c2c3d-e9fc-4a0d-820b-87ab82e65f20">Maximum self-sufficiency with a range of grid back-up options 2019/12</title_TI_NL>
    <_dlc_DocIdUrl xmlns="92f60987-cbcc-4245-baaf-239af3bfd6e8">
      <Url>https://downloads.fronius.com/_layouts/15/DocIdRedir.aspx?ID=3457UUQQYVA2-522531865-6239</Url>
      <Description>3457UUQQYVA2-522531865-6239</Description>
    </_dlc_DocIdUrl>
    <FileMaster xmlns="dc0c2c3d-e9fc-4a0d-820b-87ab82e65f20">M-136254</FileMaster>
    <FSM xmlns="dc0c2c3d-e9fc-4a0d-820b-87ab82e65f20">false</FSM>
    <title_TI_IT xmlns="dc0c2c3d-e9fc-4a0d-820b-87ab82e65f20">Maximum self-sufficiency with a range of grid back-up options 2019/12</title_TI_IT>
    <Documenttype_EL xmlns="dc0c2c3d-e9fc-4a0d-820b-87ab82e65f20">Δελτίο τύπου</Documenttype_EL>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Maximum self-sufficiency with a range of grid back-up options 2019/12</title_TI_UA>
    <title_TI_JP xmlns="dc0c2c3d-e9fc-4a0d-820b-87ab82e65f20">Maximum self-sufficiency with a range of grid back-up options 2019/12</title_TI_JP>
    <Documenttype_NL xmlns="dc0c2c3d-e9fc-4a0d-820b-87ab82e65f20">Persbericht</Documenttype_NL>
    <title_TI_ES xmlns="dc0c2c3d-e9fc-4a0d-820b-87ab82e65f20">Maximum self-sufficiency with a range of grid back-up options 2019/12</title_TI_ES>
    <title_TI_JA xmlns="dc0c2c3d-e9fc-4a0d-820b-87ab82e65f20">Maximum self-sufficiency with a range of grid back-up options 2019/12</title_TI_JA>
    <Documenttype_NB xmlns="c4543867-fb67-4424-a255-4d54d75e50e3">Presseinformasjon</Documenttype_NB>
    <title_ti_nb xmlns="dc0c2c3d-e9fc-4a0d-820b-87ab82e65f20">Maximum self-sufficiency with a range of grid back-up options 2019/12</title_ti_nb>
    <Documenttype_IT xmlns="dc0c2c3d-e9fc-4a0d-820b-87ab82e65f20">Comunicato stampa</Documenttype_IT>
    <Documenttype_ZH xmlns="dc0c2c3d-e9fc-4a0d-820b-87ab82e65f20">Press Release</Documenttype_ZH>
    <TaxCatchAll xmlns="92f60987-cbcc-4245-baaf-239af3bfd6e8">
      <Value>257</Value>
    </TaxCatchAll>
    <AGB xmlns="dc0c2c3d-e9fc-4a0d-820b-87ab82e65f20">false</AGB>
    <title_TI_EN xmlns="dc0c2c3d-e9fc-4a0d-820b-87ab82e65f20">Maximum self-sufficiency with a range of grid back-up options 2019/12</title_TI_EN>
    <MRMKeyWords xmlns="dc0c2c3d-e9fc-4a0d-820b-87ab82e65f20">#gen24 plus#fronius gen24 plus#self-sufficiency#grid back-up#notstrom#eigenversorgung#byd battery-box premium hvs#byd battery-box premium hvm#eigenverbrauch#self-consumption#speichersystem#storagesystem#partner#notstromfunktion#gen24plus#froniusprimogen24plus#froniussymogen24plus#bydbattery-boxpremiumhvs/hvm#gridback-up#lagerung#netz-backup</MRMKeyWords>
    <title_ti_zh xmlns="dc0c2c3d-e9fc-4a0d-820b-87ab82e65f20">Maximum self-sufficiency with a range of grid back-up options 2019/12</title_ti_zh>
    <MRMID xmlns="dc0c2c3d-e9fc-4a0d-820b-87ab82e65f20">M-137228</MRMID>
    <Documenttype_UK xmlns="c4543867-fb67-4424-a255-4d54d75e50e3">Прес-релізи</Documenttype_UK>
    <title_TI_SK xmlns="dc0c2c3d-e9fc-4a0d-820b-87ab82e65f20">Maximum self-sufficiency with a range of grid back-up options 2019/12</title_TI_SK>
    <Documenttype_UA xmlns="dc0c2c3d-e9fc-4a0d-820b-87ab82e65f20">Прес-релізи</Documenttype_UA>
    <title_TI_HU xmlns="dc0c2c3d-e9fc-4a0d-820b-87ab82e65f20">Maximum self-sufficiency with a range of grid back-up options 2019/12</title_TI_HU>
    <Country_x0020_Quick_x0020_Select xmlns="dc0c2c3d-e9fc-4a0d-820b-87ab82e65f20">Select...</Country_x0020_Quick_x0020_Select>
    <title_ti_uk xmlns="dc0c2c3d-e9fc-4a0d-820b-87ab82e65f20">Maximum self-sufficiency with a range of grid back-up options 2019/12</title_ti_uk>
    <Documenttype_JP xmlns="dc0c2c3d-e9fc-4a0d-820b-87ab82e65f20">Press Release</Documenttype_JP>
    <title_TI_PT xmlns="dc0c2c3d-e9fc-4a0d-820b-87ab82e65f20">Maximum self-sufficiency with a range of grid back-up options 2019/12</title_TI_PT>
    <Country xmlns="dc0c2c3d-e9fc-4a0d-820b-87ab82e65f20">
      <Value>42</Value>
    </Country>
    <title_TI_RU xmlns="dc0c2c3d-e9fc-4a0d-820b-87ab82e65f20">Maximum self-sufficiency with a range of grid back-up options 2019/12</title_TI_RU>
    <fro_spid xmlns="dc0c2c3d-e9fc-4a0d-820b-87ab82e65f20">6239;SE</fro_spid>
    <title_ti_fi xmlns="dc0c2c3d-e9fc-4a0d-820b-87ab82e65f20">Maximum self-sufficiency with a range of grid back-up options 2019/12</title_ti_fi>
    <Documenttype_FI xmlns="dc0c2c3d-e9fc-4a0d-820b-87ab82e65f20">Lehdistötiedote</Documenttype_FI>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8FDE7319-8E4F-4794-8319-85FD4159C4DF}"/>
</file>

<file path=customXml/itemProps2.xml><?xml version="1.0" encoding="utf-8"?>
<ds:datastoreItem xmlns:ds="http://schemas.openxmlformats.org/officeDocument/2006/customXml" ds:itemID="{8494D817-D21A-4518-9D30-E5A6CAD28864}"/>
</file>

<file path=customXml/itemProps3.xml><?xml version="1.0" encoding="utf-8"?>
<ds:datastoreItem xmlns:ds="http://schemas.openxmlformats.org/officeDocument/2006/customXml" ds:itemID="{FD1C7A08-35F8-4398-9A8E-CD2B9C2CB5DF}"/>
</file>

<file path=customXml/itemProps4.xml><?xml version="1.0" encoding="utf-8"?>
<ds:datastoreItem xmlns:ds="http://schemas.openxmlformats.org/officeDocument/2006/customXml" ds:itemID="{91A268C1-C222-4106-9E01-FC8450022FE7}"/>
</file>

<file path=customXml/itemProps5.xml><?xml version="1.0" encoding="utf-8"?>
<ds:datastoreItem xmlns:ds="http://schemas.openxmlformats.org/officeDocument/2006/customXml" ds:itemID="{E9C99608-094A-430B-A79D-0B04B91EB224}"/>
</file>

<file path=docProps/app.xml><?xml version="1.0" encoding="utf-8"?>
<Properties xmlns="http://schemas.openxmlformats.org/officeDocument/2006/extended-properties" xmlns:vt="http://schemas.openxmlformats.org/officeDocument/2006/docPropsVTypes">
  <Template>TR_solar_energy_press-standard_template.dotm</Template>
  <TotalTime>0</TotalTime>
  <Pages>3</Pages>
  <Words>649</Words>
  <Characters>4588</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Fronius International</Company>
  <LinksUpToDate>false</LinksUpToDate>
  <CharactersWithSpaces>5227</CharactersWithSpaces>
  <SharedDoc>false</SharedDoc>
  <HLinks>
    <vt:vector size="114" baseType="variant">
      <vt:variant>
        <vt:i4>1572919</vt:i4>
      </vt:variant>
      <vt:variant>
        <vt:i4>5176</vt:i4>
      </vt:variant>
      <vt:variant>
        <vt:i4>1025</vt:i4>
      </vt:variant>
      <vt:variant>
        <vt:i4>1</vt:i4>
      </vt:variant>
      <vt:variant>
        <vt:lpwstr>Assembly_Fronius_IG_Plus</vt:lpwstr>
      </vt:variant>
      <vt:variant>
        <vt:lpwstr/>
      </vt:variant>
      <vt:variant>
        <vt:i4>5111829</vt:i4>
      </vt:variant>
      <vt:variant>
        <vt:i4>5676</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5177593</vt:i4>
      </vt:variant>
      <vt:variant>
        <vt:i4>-1</vt:i4>
      </vt:variant>
      <vt:variant>
        <vt:i4>2053</vt:i4>
      </vt:variant>
      <vt:variant>
        <vt:i4>1</vt:i4>
      </vt:variant>
      <vt:variant>
        <vt:lpwstr>IT_HG_weiß</vt:lpwstr>
      </vt:variant>
      <vt:variant>
        <vt:lpwstr/>
      </vt:variant>
      <vt:variant>
        <vt:i4>5177593</vt:i4>
      </vt:variant>
      <vt:variant>
        <vt:i4>-1</vt:i4>
      </vt:variant>
      <vt:variant>
        <vt:i4>2054</vt:i4>
      </vt:variant>
      <vt:variant>
        <vt:i4>1</vt:i4>
      </vt:variant>
      <vt:variant>
        <vt:lpwstr>IT_HG_weiß</vt:lpwstr>
      </vt:variant>
      <vt:variant>
        <vt:lpwstr/>
      </vt:variant>
      <vt:variant>
        <vt:i4>4718818</vt:i4>
      </vt:variant>
      <vt:variant>
        <vt:i4>-1</vt:i4>
      </vt:variant>
      <vt:variant>
        <vt:i4>2056</vt:i4>
      </vt:variant>
      <vt:variant>
        <vt:i4>1</vt:i4>
      </vt:variant>
      <vt:variant>
        <vt:lpwstr>NO_HG_weiß</vt:lpwstr>
      </vt:variant>
      <vt:variant>
        <vt:lpwstr/>
      </vt:variant>
      <vt:variant>
        <vt:i4>4718818</vt:i4>
      </vt:variant>
      <vt:variant>
        <vt:i4>-1</vt:i4>
      </vt:variant>
      <vt:variant>
        <vt:i4>2057</vt:i4>
      </vt:variant>
      <vt:variant>
        <vt:i4>1</vt:i4>
      </vt:variant>
      <vt:variant>
        <vt:lpwstr>NO_HG_weiß</vt:lpwstr>
      </vt:variant>
      <vt:variant>
        <vt:lpwstr/>
      </vt:variant>
      <vt:variant>
        <vt:i4>5636335</vt:i4>
      </vt:variant>
      <vt:variant>
        <vt:i4>-1</vt:i4>
      </vt:variant>
      <vt:variant>
        <vt:i4>2059</vt:i4>
      </vt:variant>
      <vt:variant>
        <vt:i4>1</vt:i4>
      </vt:variant>
      <vt:variant>
        <vt:lpwstr>PB_HG_weiß</vt:lpwstr>
      </vt:variant>
      <vt:variant>
        <vt:lpwstr/>
      </vt:variant>
      <vt:variant>
        <vt:i4>5636335</vt:i4>
      </vt:variant>
      <vt:variant>
        <vt:i4>-1</vt:i4>
      </vt:variant>
      <vt:variant>
        <vt:i4>2060</vt:i4>
      </vt:variant>
      <vt:variant>
        <vt:i4>1</vt:i4>
      </vt:variant>
      <vt:variant>
        <vt:lpwstr>PB_HG_weiß</vt:lpwstr>
      </vt:variant>
      <vt:variant>
        <vt:lpwstr/>
      </vt:variant>
      <vt:variant>
        <vt:i4>5636321</vt:i4>
      </vt:variant>
      <vt:variant>
        <vt:i4>-1</vt:i4>
      </vt:variant>
      <vt:variant>
        <vt:i4>2062</vt:i4>
      </vt:variant>
      <vt:variant>
        <vt:i4>1</vt:i4>
      </vt:variant>
      <vt:variant>
        <vt:lpwstr>PL_HG_weiß</vt:lpwstr>
      </vt:variant>
      <vt:variant>
        <vt:lpwstr/>
      </vt:variant>
      <vt:variant>
        <vt:i4>5636321</vt:i4>
      </vt:variant>
      <vt:variant>
        <vt:i4>-1</vt:i4>
      </vt:variant>
      <vt:variant>
        <vt:i4>2063</vt:i4>
      </vt:variant>
      <vt:variant>
        <vt:i4>1</vt:i4>
      </vt:variant>
      <vt:variant>
        <vt:lpwstr>PL_HG_weiß</vt:lpwstr>
      </vt:variant>
      <vt:variant>
        <vt:lpwstr/>
      </vt:variant>
      <vt:variant>
        <vt:i4>5505272</vt:i4>
      </vt:variant>
      <vt:variant>
        <vt:i4>-1</vt:i4>
      </vt:variant>
      <vt:variant>
        <vt:i4>2065</vt:i4>
      </vt:variant>
      <vt:variant>
        <vt:i4>1</vt:i4>
      </vt:variant>
      <vt:variant>
        <vt:lpwstr>RU_HG_weiß</vt:lpwstr>
      </vt:variant>
      <vt:variant>
        <vt:lpwstr/>
      </vt:variant>
      <vt:variant>
        <vt:i4>5505272</vt:i4>
      </vt:variant>
      <vt:variant>
        <vt:i4>-1</vt:i4>
      </vt:variant>
      <vt:variant>
        <vt:i4>2066</vt:i4>
      </vt:variant>
      <vt:variant>
        <vt:i4>1</vt:i4>
      </vt:variant>
      <vt:variant>
        <vt:lpwstr>RU_HG_weiß</vt:lpwstr>
      </vt:variant>
      <vt:variant>
        <vt:lpwstr/>
      </vt:variant>
      <vt:variant>
        <vt:i4>5570790</vt:i4>
      </vt:variant>
      <vt:variant>
        <vt:i4>-1</vt:i4>
      </vt:variant>
      <vt:variant>
        <vt:i4>2068</vt:i4>
      </vt:variant>
      <vt:variant>
        <vt:i4>1</vt:i4>
      </vt:variant>
      <vt:variant>
        <vt:lpwstr>SK_HG_weiß</vt:lpwstr>
      </vt:variant>
      <vt:variant>
        <vt:lpwstr/>
      </vt:variant>
      <vt:variant>
        <vt:i4>5570790</vt:i4>
      </vt:variant>
      <vt:variant>
        <vt:i4>-1</vt:i4>
      </vt:variant>
      <vt:variant>
        <vt:i4>2069</vt:i4>
      </vt:variant>
      <vt:variant>
        <vt:i4>1</vt:i4>
      </vt:variant>
      <vt:variant>
        <vt:lpwstr>SK_HG_weiß</vt:lpwstr>
      </vt:variant>
      <vt:variant>
        <vt:lpwstr/>
      </vt:variant>
      <vt:variant>
        <vt:i4>5374207</vt:i4>
      </vt:variant>
      <vt:variant>
        <vt:i4>-1</vt:i4>
      </vt:variant>
      <vt:variant>
        <vt:i4>2071</vt:i4>
      </vt:variant>
      <vt:variant>
        <vt:i4>1</vt:i4>
      </vt:variant>
      <vt:variant>
        <vt:lpwstr>TR_HG_weiß</vt:lpwstr>
      </vt:variant>
      <vt:variant>
        <vt:lpwstr/>
      </vt:variant>
      <vt:variant>
        <vt:i4>5374207</vt:i4>
      </vt:variant>
      <vt:variant>
        <vt:i4>-1</vt:i4>
      </vt:variant>
      <vt:variant>
        <vt:i4>2072</vt:i4>
      </vt:variant>
      <vt:variant>
        <vt:i4>1</vt:i4>
      </vt:variant>
      <vt:variant>
        <vt:lpwstr>TR_HG_weiß</vt:lpwstr>
      </vt:variant>
      <vt:variant>
        <vt:lpwstr/>
      </vt:variant>
      <vt:variant>
        <vt:i4>5374207</vt:i4>
      </vt:variant>
      <vt:variant>
        <vt:i4>-1</vt:i4>
      </vt:variant>
      <vt:variant>
        <vt:i4>2073</vt:i4>
      </vt:variant>
      <vt:variant>
        <vt:i4>1</vt:i4>
      </vt:variant>
      <vt:variant>
        <vt:lpwstr>TR_HG_weiß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SE_PR_Fronius_GEN24_Plus_and_BYD_Battery_Box_Premium_HVS_HVM_TR</dc:title>
  <dc:creator>Petscher Daniela</dc:creator>
  <cp:lastModifiedBy>Petscher Daniela</cp:lastModifiedBy>
  <cp:revision>5</cp:revision>
  <cp:lastPrinted>2009-04-22T19:24:00Z</cp:lastPrinted>
  <dcterms:created xsi:type="dcterms:W3CDTF">2019-12-18T10:38:00Z</dcterms:created>
  <dcterms:modified xsi:type="dcterms:W3CDTF">2019-12-19T08:19:00Z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ContentTypeId">
    <vt:lpwstr>0x010100D81D3A5E066A7C4C894BF34B3C71E9830078818E860836564580539BE5C2186B8E</vt:lpwstr>
  </property>
  <property fmtid="{D5CDD505-2E9C-101B-9397-08002B2CF9AE}" pid="4" name="Service Levels TIM-RS">
    <vt:lpwstr/>
  </property>
  <property fmtid="{D5CDD505-2E9C-101B-9397-08002B2CF9AE}" pid="5" name="Products">
    <vt:lpwstr/>
  </property>
  <property fmtid="{D5CDD505-2E9C-101B-9397-08002B2CF9AE}" pid="6" name="fro_PartnerRoles">
    <vt:lpwstr/>
  </property>
  <property fmtid="{D5CDD505-2E9C-101B-9397-08002B2CF9AE}" pid="7" name="WorkflowChangePath">
    <vt:lpwstr>52104690-58a9-45ae-ac09-cfb406a37722,11;52104690-58a9-45ae-ac09-cfb406a37722,11;52104690-58a9-45ae-ac09-cfb406a37722,11;52104690-58a9-45ae-ac09-cfb406a37722,11;63259898-9091-4d32-938e-899cc9242966,57;63259898-9091-4d32-938e-899cc9242966,61;cf13a7c2-a376-4223-b9cd-e36f498c9f4b,66;cf13a7c2-a376-4223-b9cd-e36f498c9f4b,69;cf13a7c2-a376-4223-b9cd-e36f498c9f4b,74;cf13a7c2-a376-4223-b9cd-e36f498c9f4b,77;cf13a7c2-a376-4223-b9cd-e36f498c9f4b,81;cf13a7c2-a376-4223-b9cd-e36f498c9f4b,84;cf13a7c2-a376-4223-b9cd-e36f498c9f4b,87;cf13a7c2-a376-4223-b9cd-e36f498c9f4b,90;cf13a7c2-a376-4223-b9cd-e36f498c9f4b,93;cf13a7c2-a376-4223-b9cd-e36f498c9f4b,96;cf13a7c2-a376-4223-b9cd-e36f498c9f4b,99;cf13a7c2-a376-4223-b9cd-e36f498c9f4b,102;cf13a7c2-a376-4223-b9cd-e36f498c9f4b,105;cf13a7c2-a376-4223-b9cd-e36f498c9f4b,108;cf13a7c2-a376-4223-b9cd-e36f498c9f4b,112;cf13a7c2-a376-4223-b9cd-e36f498c9f4b,115;cf13a7c2-a376-4223-b9cd-e36f498c9f4b,118;cf13a7c2-a376-4223-b9cd-e36f498c9f4b,121;cf13a7c2-a376-4223-b9cd-e36f498c9f4b,125;cf13a7c2-a376-4223-b9cd-e36f498c9f4b,128;cf13a7c2-a376-4223-b9cd-e36f498c9f4b,131;cf13a7c2-a376-4223-b9cd-e36f498c9f4b,134;cf13a7c2-a376-4223-b9cd-e36f498c9f4b,137;cf13a7c2-a376-4223-b9cd-e36f498c9f4b,140;cf13a7c2-a376-4223-b9cd-e36f498c9f4b,143;cf13a7c2-a376-4223-b9cd-e36f498c9f4b,146;cf13a7c2-a376-4223-b9cd-e36f498c9f4b,149;cf13a7c2-a376-4223-b9cd-e36f498c9f4b,152;cf13a7c2-a376-4223-b9cd-e36f498c9f4b,155;cf13a7c2-a376-4223-b9cd-e36f498c9f4b,158;cf13a7c2-a376-4223-b9cd-e36f498c9f4b,161;cf13a7c2-a376-4223-b9cd-e36f498c9f4b,164;bee678d6-993f-4405-aa4c-2cea409500e3,167;bee678d6-993f-4405-aa4c-2cea409500e3,167;09ae26a0-5c1f-4f60-9815-0bc2c511a3c3,170;09ae26a0-5c1f-4f60-9815-0bc2c511a3c3,170;09ae26a0-5c1f-4f60-9815-0bc2c511a3c3,173;09ae26a0-5c1f-4f60-9815-0bc2c511a3c3,177;47788831-90b5-44a8-81fe-dc8bb5eb3ff3,180;47788831-90b5-44a8-81fe-dc8bb5eb3ff3,183;47788831-90b5-44a8-81fe-dc8bb5eb3ff3,186;47788831-90b5-44a8-81fe-dc8bb5eb3ff3,189;47788831-90b5-44a8-81fe-dc8bb5eb3ff3,193;47788831-90b5-44a8-81fe-dc8bb5eb3ff3,197;47788831-90b5-44a8-81fe-dc8bb5eb3ff3,200;47788831-90b5-44a8-81fe-dc8bb5eb3ff3,203;47788831-90b5-44a8-81fe-dc8bb5eb3ff3,206;47788831-90b5-44a8-81fe-dc8bb5eb3ff3,209;47788831-90b5-44a8-81fe-dc8bb5eb3ff3,212;47788831-90b5-44a8-81fe-dc8bb5eb3ff3,216;47788831-90b5-44a8-81fe-dc8bb5eb3ff3,219;47788831-90b5-44a8-81fe-dc8bb5eb3ff3,222;47788831-90b5-44a8-81fe-dc8bb5eb3ff3,226;ec3394dc-fcb6-4d9b-8b49-036f04953a0c,267;ec3394dc-fcb6-4d9b-8b49-036f04953a0c,267;ec3394dc-fcb6-4d9b-8b49-036f04953a0c,271;59bd200a-67d8-4528-a643-345107951671,277;59bd200a-67d8-4528-a643-345107951671,290;59bd200a-67d8-4528-a643-345107951671,293;</vt:lpwstr>
  </property>
  <property fmtid="{D5CDD505-2E9C-101B-9397-08002B2CF9AE}" pid="8" name="Web Display Title SV">
    <vt:lpwstr>Maximum self-sufficiency with a range of grid back-up options 2019/12</vt:lpwstr>
  </property>
  <property fmtid="{D5CDD505-2E9C-101B-9397-08002B2CF9AE}" pid="9" name="_docset_NoMedatataSyncRequired">
    <vt:lpwstr>False</vt:lpwstr>
  </property>
  <property fmtid="{D5CDD505-2E9C-101B-9397-08002B2CF9AE}" pid="10" name="Language">
    <vt:lpwstr>257;##TR|7399ee06-5cdb-4a55-a0a7-a50ca2d8891b</vt:lpwstr>
  </property>
  <property fmtid="{D5CDD505-2E9C-101B-9397-08002B2CF9AE}" pid="11" name="DisableEventReceiver">
    <vt:bool>false</vt:bool>
  </property>
  <property fmtid="{D5CDD505-2E9C-101B-9397-08002B2CF9AE}" pid="12" name="_dlc_DocIdItemGuid">
    <vt:lpwstr>4f29c2a8-05f8-4a33-bc7b-3e51c3d40e2c</vt:lpwstr>
  </property>
  <property fmtid="{D5CDD505-2E9C-101B-9397-08002B2CF9AE}" pid="13" name="Web Display Title FINNISH (FI)">
    <vt:lpwstr>Maximum self-sufficiency with a range of grid back-up options 2019/12</vt:lpwstr>
  </property>
</Properties>
</file>