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F544" w14:textId="77777777" w:rsidR="002C20A6" w:rsidRDefault="002C20A6" w:rsidP="002C20A6">
      <w:pPr>
        <w:rPr>
          <w:lang w:val="de-DE"/>
        </w:rPr>
      </w:pPr>
    </w:p>
    <w:p w14:paraId="1C530A32" w14:textId="77777777" w:rsidR="002C20A6" w:rsidRDefault="002C20A6" w:rsidP="002C20A6">
      <w:pPr>
        <w:rPr>
          <w:lang w:val="de-DE"/>
        </w:rPr>
      </w:pPr>
    </w:p>
    <w:p w14:paraId="38BAE77F" w14:textId="77777777" w:rsidR="002C20A6" w:rsidRDefault="002C20A6" w:rsidP="002C20A6">
      <w:pPr>
        <w:rPr>
          <w:lang w:val="de-DE"/>
        </w:rPr>
        <w:sectPr w:rsidR="002C20A6" w:rsidSect="002C20A6">
          <w:headerReference w:type="even" r:id="rId12"/>
          <w:headerReference w:type="default" r:id="rId13"/>
          <w:footerReference w:type="default" r:id="rId14"/>
          <w:headerReference w:type="first" r:id="rId15"/>
          <w:pgSz w:w="11906" w:h="16838"/>
          <w:pgMar w:top="1977" w:right="746" w:bottom="1134" w:left="1260" w:header="708" w:footer="481" w:gutter="0"/>
          <w:cols w:space="708"/>
          <w:docGrid w:linePitch="360"/>
        </w:sectPr>
      </w:pPr>
    </w:p>
    <w:p w14:paraId="754FC9FA" w14:textId="77777777" w:rsidR="002C20A6" w:rsidRPr="00164460" w:rsidRDefault="002C20A6" w:rsidP="002C20A6">
      <w:pPr>
        <w:pStyle w:val="Heading1"/>
        <w:rPr>
          <w:lang w:val="pl-PL"/>
        </w:rPr>
      </w:pPr>
      <w:r w:rsidRPr="00164460">
        <w:rPr>
          <w:lang w:val="pl-PL"/>
        </w:rPr>
        <w:t>Informacja prasowa</w:t>
      </w:r>
    </w:p>
    <w:p w14:paraId="110469AB" w14:textId="77777777" w:rsidR="002C20A6" w:rsidRPr="00164460" w:rsidRDefault="002C20A6" w:rsidP="002C20A6">
      <w:pPr>
        <w:rPr>
          <w:rFonts w:cs="Arial"/>
          <w:b/>
          <w:bCs/>
          <w:caps/>
          <w:color w:val="FF0000"/>
          <w:kern w:val="32"/>
          <w:sz w:val="28"/>
          <w:szCs w:val="32"/>
          <w:lang w:val="pl-PL"/>
        </w:rPr>
      </w:pPr>
    </w:p>
    <w:p w14:paraId="715683AF" w14:textId="77777777" w:rsidR="002C20A6" w:rsidRPr="00164460" w:rsidRDefault="002C20A6" w:rsidP="002C20A6">
      <w:pPr>
        <w:rPr>
          <w:lang w:val="pl-PL"/>
        </w:rPr>
      </w:pPr>
    </w:p>
    <w:p w14:paraId="1F06C41E" w14:textId="77777777" w:rsidR="002C20A6" w:rsidRPr="00164460" w:rsidRDefault="002C20A6" w:rsidP="002C20A6">
      <w:pPr>
        <w:rPr>
          <w:lang w:val="pl-PL"/>
        </w:rPr>
      </w:pPr>
    </w:p>
    <w:p w14:paraId="619E69F8" w14:textId="77777777" w:rsidR="002C20A6" w:rsidRPr="00164460" w:rsidRDefault="002C20A6" w:rsidP="002C20A6">
      <w:pPr>
        <w:rPr>
          <w:lang w:val="pl-PL"/>
        </w:rPr>
      </w:pPr>
    </w:p>
    <w:p w14:paraId="15543C58" w14:textId="77777777" w:rsidR="00EA392F" w:rsidRPr="00164460" w:rsidRDefault="00EA392F" w:rsidP="00EA392F">
      <w:pPr>
        <w:pStyle w:val="Heading3"/>
        <w:rPr>
          <w:lang w:val="pl-PL"/>
        </w:rPr>
      </w:pPr>
      <w:r w:rsidRPr="00164460">
        <w:rPr>
          <w:lang w:val="pl-PL"/>
        </w:rPr>
        <w:t xml:space="preserve">Wirtualne targi solarne firmy Fronius </w:t>
      </w:r>
    </w:p>
    <w:p w14:paraId="5B9BA900" w14:textId="77777777" w:rsidR="00EA392F" w:rsidRPr="00164460" w:rsidRDefault="00EA392F" w:rsidP="00EA392F">
      <w:pPr>
        <w:pStyle w:val="Heading2"/>
        <w:rPr>
          <w:lang w:val="pl-PL"/>
        </w:rPr>
      </w:pPr>
      <w:r w:rsidRPr="00164460">
        <w:rPr>
          <w:lang w:val="pl-PL"/>
        </w:rPr>
        <w:t>Innowacyjne nowinki i wycieczki z przewodnikiem — prawie jak na żywo</w:t>
      </w:r>
    </w:p>
    <w:p w14:paraId="7DAF4534" w14:textId="77777777" w:rsidR="00EA392F" w:rsidRPr="00164460" w:rsidRDefault="00EA392F" w:rsidP="00EA392F">
      <w:pPr>
        <w:jc w:val="both"/>
        <w:rPr>
          <w:b/>
          <w:lang w:val="pl-PL"/>
        </w:rPr>
      </w:pPr>
    </w:p>
    <w:p w14:paraId="47FEE4C9" w14:textId="77777777" w:rsidR="00EA392F" w:rsidRPr="00164460" w:rsidRDefault="003E4158" w:rsidP="00EA392F">
      <w:pPr>
        <w:jc w:val="both"/>
        <w:rPr>
          <w:b/>
          <w:lang w:val="pl-PL"/>
        </w:rPr>
      </w:pPr>
      <w:r w:rsidRPr="00164460">
        <w:rPr>
          <w:b/>
          <w:lang w:val="pl-PL"/>
        </w:rPr>
        <w:t>(Wels, 13</w:t>
      </w:r>
      <w:r w:rsidR="00EA392F" w:rsidRPr="00164460">
        <w:rPr>
          <w:b/>
          <w:lang w:val="pl-PL"/>
        </w:rPr>
        <w:t>.0</w:t>
      </w:r>
      <w:r w:rsidRPr="00164460">
        <w:rPr>
          <w:b/>
          <w:lang w:val="pl-PL"/>
        </w:rPr>
        <w:t>8</w:t>
      </w:r>
      <w:r w:rsidR="00EA392F" w:rsidRPr="00164460">
        <w:rPr>
          <w:b/>
          <w:lang w:val="pl-PL"/>
        </w:rPr>
        <w:t xml:space="preserve">.20 r.) </w:t>
      </w:r>
      <w:r w:rsidRPr="00164460">
        <w:rPr>
          <w:b/>
          <w:lang w:val="pl-PL"/>
        </w:rPr>
        <w:t xml:space="preserve">16 września </w:t>
      </w:r>
      <w:r w:rsidR="00EA392F" w:rsidRPr="00164460">
        <w:rPr>
          <w:b/>
          <w:lang w:val="pl-PL"/>
        </w:rPr>
        <w:t xml:space="preserve">2020 roku firma Fronius, będąca ekspertem w dziedzinie technologii solarnych, organizuje pierwsze wirtualne targi energetyki słonecznej pod znakiem 24 godzin słońca. Nowatorską koncepcję targów Martin Hackl, Szef Jednostki Biznesowej Solar Energy, Fronius International podsumowuje tymi słowami: </w:t>
      </w:r>
      <w:r w:rsidR="00EA392F" w:rsidRPr="00164460">
        <w:rPr>
          <w:b/>
          <w:i/>
          <w:lang w:val="pl-PL"/>
        </w:rPr>
        <w:t xml:space="preserve">„Chcemy pokazać uczestnikom targów nasze najnowsze osiągnięcia i przeprowadzić ich przez ogrom rozwiązań. Wszystkie nasze nowinki i związane z nimi spektrum zastosowań dotyczących gromadzenia energii słonecznej i ogrzewania/chłodzenia z wykorzystaniem tej energii są ukierunkowane na maksymalizację stopnia zużycia samodzielnie wytworzonej energii słonecznej. Dużo miejsca poświęcamy też modnym tematom zielonego wodoru i cyfryzacji”. </w:t>
      </w:r>
    </w:p>
    <w:p w14:paraId="189BC777" w14:textId="77777777" w:rsidR="00EA392F" w:rsidRPr="00017AD1" w:rsidRDefault="00EA392F" w:rsidP="00EA392F">
      <w:pPr>
        <w:jc w:val="both"/>
        <w:rPr>
          <w:b/>
          <w:lang w:val="pl-PL"/>
        </w:rPr>
      </w:pPr>
    </w:p>
    <w:p w14:paraId="2B3FEEE8" w14:textId="77777777" w:rsidR="00EA392F" w:rsidRPr="00017AD1" w:rsidRDefault="00EA392F" w:rsidP="00EA392F">
      <w:pPr>
        <w:jc w:val="both"/>
        <w:rPr>
          <w:lang w:val="pl-PL"/>
        </w:rPr>
      </w:pPr>
      <w:r w:rsidRPr="00EA392F">
        <w:rPr>
          <w:lang w:val="pl-PL"/>
        </w:rPr>
        <w:t xml:space="preserve">Program targów obejmuje innowacyjne rozwiązania dla domów wielorodzinnych, jednorodzinnych, małych firm, aż po komercyjne parki fotowoltaiczne. Oczywiście firma Fronius zaskoczy gości różnymi nowinkami. Jak zwykle firma przykłada dużą wagę do doradztwa i serwisu dla klientów i instalatorów. Dlatego eksperci z oddziałów firmy Fronius na całym świecie zapraszają na wycieczki dostępne z przewodnikami w różnych językach i oferujące prezentację kluczowych zagadnień. Oczywiście możliwe jest także odkrywanie różnych obszarów na własną rękę. </w:t>
      </w:r>
    </w:p>
    <w:p w14:paraId="4EBD097B" w14:textId="77777777" w:rsidR="00EA392F" w:rsidRPr="00EA392F" w:rsidRDefault="00EA392F" w:rsidP="00EA392F">
      <w:pPr>
        <w:pStyle w:val="Heading3"/>
        <w:rPr>
          <w:lang w:val="pl-PL"/>
        </w:rPr>
      </w:pPr>
      <w:r w:rsidRPr="00EA392F">
        <w:rPr>
          <w:lang w:val="pl-PL"/>
        </w:rPr>
        <w:t xml:space="preserve">Rozwiązania zapewniające 24 godziny słońca  </w:t>
      </w:r>
    </w:p>
    <w:p w14:paraId="45218D4C" w14:textId="77777777" w:rsidR="00EA392F" w:rsidRPr="00EA392F" w:rsidRDefault="00EA392F" w:rsidP="00EA392F">
      <w:pPr>
        <w:jc w:val="both"/>
        <w:rPr>
          <w:lang w:val="pl-PL"/>
        </w:rPr>
      </w:pPr>
      <w:r w:rsidRPr="00EA392F">
        <w:rPr>
          <w:lang w:val="pl-PL"/>
        </w:rPr>
        <w:t xml:space="preserve">Coraz więcej ludzi chciałoby osiągnąć maksymalny stopień zużycia samodzielnie wytworzonej energii słonecznej i zyskać niezależność enrgetyczną. Firma Fronius zapewnia szereg rozwiązań w tym zakresie, poczynając od inteligentnych falowników, przez możliwości gromadzenia energii, aż po przygotowywanie ciepłej wody dzięki urządzeniu Fronius Ohmpilot. To nie wszystko: każdy falownik firmy Fronius wyposażono w odpowiednie funkcje i interfejsy, aby umożliwić ładowanie własnego samochodu elektrycznego samodzielnie wytworzoną energią. </w:t>
      </w:r>
    </w:p>
    <w:p w14:paraId="33367FBE" w14:textId="77777777" w:rsidR="00EA392F" w:rsidRPr="00017AD1" w:rsidRDefault="00EA392F" w:rsidP="00EA392F">
      <w:pPr>
        <w:jc w:val="both"/>
        <w:rPr>
          <w:bCs/>
          <w:lang w:val="pl-PL"/>
        </w:rPr>
      </w:pPr>
    </w:p>
    <w:p w14:paraId="4CCF5B6A" w14:textId="77777777" w:rsidR="00EA392F" w:rsidRPr="00B1714D" w:rsidRDefault="003E4158" w:rsidP="00EA392F">
      <w:pPr>
        <w:jc w:val="both"/>
        <w:rPr>
          <w:color w:val="000000"/>
          <w:lang w:val="pl-PL"/>
        </w:rPr>
      </w:pPr>
      <w:r>
        <w:rPr>
          <w:lang w:val="pl-PL"/>
        </w:rPr>
        <w:t>A</w:t>
      </w:r>
      <w:r w:rsidR="00650A41" w:rsidRPr="00650A41">
        <w:rPr>
          <w:lang w:val="pl-PL"/>
        </w:rPr>
        <w:t xml:space="preserve">trakcją jest laureat Intersolar </w:t>
      </w:r>
      <w:r>
        <w:rPr>
          <w:lang w:val="pl-PL"/>
        </w:rPr>
        <w:t>AWARD</w:t>
      </w:r>
      <w:r w:rsidR="00650A41" w:rsidRPr="00650A41">
        <w:rPr>
          <w:lang w:val="pl-PL"/>
        </w:rPr>
        <w:t xml:space="preserve"> 2020 i wielu innych nagród — falownik hybrydowy </w:t>
      </w:r>
      <w:r w:rsidR="00650A41" w:rsidRPr="00650A41">
        <w:rPr>
          <w:vertAlign w:val="superscript"/>
          <w:lang w:val="pl-PL"/>
        </w:rPr>
        <w:footnoteReference w:customMarkFollows="1" w:id="1"/>
        <w:t>[1]</w:t>
      </w:r>
      <w:r w:rsidR="00650A41" w:rsidRPr="00650A41">
        <w:rPr>
          <w:lang w:val="pl-PL"/>
        </w:rPr>
        <w:t>Fronius Symo GEN24 Plus w </w:t>
      </w:r>
      <w:r w:rsidR="00650A41" w:rsidRPr="00650A41">
        <w:rPr>
          <w:color w:val="000000"/>
          <w:lang w:val="pl-PL"/>
        </w:rPr>
        <w:t>klasach mocy od 6 do 10 kW.</w:t>
      </w:r>
      <w:r w:rsidR="00650A41">
        <w:rPr>
          <w:color w:val="000000"/>
          <w:lang w:val="pl-PL"/>
        </w:rPr>
        <w:t xml:space="preserve"> </w:t>
      </w:r>
      <w:r w:rsidR="00EA392F" w:rsidRPr="00EA392F">
        <w:rPr>
          <w:lang w:val="pl-PL"/>
        </w:rPr>
        <w:t>Wyprzedza on konkurencję m.in. dzięki podstawowym wariantom zasilania awaryjnego on-board i jest idealnym rozwiązaniem typu all-in-one, pozwalającym na maksymalne wykorzystanie wyprodukowanej energii słonecznej na własne potrzeby. Falownik jest standardowo wyposażony w przyłącze akumulatora, system zarządzania energią, monitoring oraz otwarte interfejsy, na przykład do przygotowywania ciepłej wody, e-mobilności lub systemów automatyki domowej. Dzięki zintegrowanej funkcji Multi Flow Technology falownik Symo GEN24 Plus zachwycił podczas tegorocznego Przeglądu Akumulatorów Domowych, organizowanego przez renomowaną berlińską Wyższą Szkołę Techniki i Gospodarki, uzyskując wydajność systemową na poziomie 94%, co dało mu pierwsze miejsce i zostawiło konkurencję w tyle.</w:t>
      </w:r>
    </w:p>
    <w:p w14:paraId="49F2BE9C" w14:textId="77777777" w:rsidR="00EA392F" w:rsidRPr="00EA392F" w:rsidRDefault="00EA392F" w:rsidP="00EA392F">
      <w:pPr>
        <w:pStyle w:val="Heading3"/>
        <w:rPr>
          <w:lang w:val="pl-PL"/>
        </w:rPr>
      </w:pPr>
      <w:r w:rsidRPr="00EA392F">
        <w:rPr>
          <w:lang w:val="pl-PL"/>
        </w:rPr>
        <w:t>Cyfrowe doświadczenie firmy Fronius</w:t>
      </w:r>
    </w:p>
    <w:p w14:paraId="00873CFE" w14:textId="77777777" w:rsidR="00EA392F" w:rsidRPr="00EA392F" w:rsidRDefault="00EA392F" w:rsidP="00EA392F">
      <w:pPr>
        <w:jc w:val="both"/>
        <w:rPr>
          <w:lang w:val="pl-PL"/>
        </w:rPr>
      </w:pPr>
      <w:r w:rsidRPr="00EA392F">
        <w:rPr>
          <w:lang w:val="pl-PL"/>
        </w:rPr>
        <w:t xml:space="preserve">Cyfrowe narzędzia wspomagają i ułatwiają obsługę produktów oraz rozwiązań firmy Fronius od ich uruchomienia przez instalatorów, przez monitorowanie instalacji w czasie rzeczywistym, aż po rozwiązywanie problemów i serwis posprzedażowy. Instalatorzy, pracownicy wsparcia technicznego i klienci końcowi  </w:t>
      </w:r>
      <w:r w:rsidRPr="00EA392F">
        <w:rPr>
          <w:lang w:val="pl-PL"/>
        </w:rPr>
        <w:lastRenderedPageBreak/>
        <w:t xml:space="preserve">korzystają z przejrzystych i łatwych w użyciu narzędzi firmy Fronius, do których można uzyskać dostęp na smartfonie, tablecie lub komputerze stacjonarnym. Podczas targów cyfrowych goście otrzymają informację na temat nowych aplikacji Fronius Solar.start i Fronius.SOS, a także będą mogli poznać najnowsze funkcje pozwalające na optymalizację zużycia własnego, dostępne na platformie Fronius Solar.web. </w:t>
      </w:r>
    </w:p>
    <w:p w14:paraId="5F3B9957" w14:textId="77777777" w:rsidR="00EA392F" w:rsidRPr="00164460" w:rsidRDefault="00EA392F" w:rsidP="00EA392F">
      <w:pPr>
        <w:pStyle w:val="Heading3"/>
        <w:rPr>
          <w:lang w:val="pl-PL"/>
        </w:rPr>
      </w:pPr>
      <w:r w:rsidRPr="00164460">
        <w:rPr>
          <w:lang w:val="pl-PL"/>
        </w:rPr>
        <w:t>Zielony wodór jako paliwo i akumulator długoterminowy</w:t>
      </w:r>
    </w:p>
    <w:p w14:paraId="0C7679DF" w14:textId="77777777" w:rsidR="00EA392F" w:rsidRPr="00164460" w:rsidRDefault="00EA392F" w:rsidP="00650A41">
      <w:pPr>
        <w:jc w:val="both"/>
        <w:rPr>
          <w:color w:val="000000"/>
          <w:lang w:val="pl-PL"/>
        </w:rPr>
      </w:pPr>
      <w:r w:rsidRPr="00164460">
        <w:rPr>
          <w:lang w:val="pl-PL"/>
        </w:rPr>
        <w:t xml:space="preserve">Ekologicznie wytworzony wodór jest zgodną z duchem zrównoważonego rozwoju alternatywą dla paliw kopalnych w sektorze mobilności i służy jako długoterminowy akumulator umożliwiający dostarczanie energii słonecznej w okresie zimowym. Dzięki Fronius Solhub dostępne jest gotowe pod klucz, kompletne rozwiązanie do lokalnego wytwarzania, gromadzenia i tankowania wodoru. To rozwiązanie w dziedzinie mobilności i energii jest dostosowane do indywidualnych potrzeb klientów. Oferuje ono różnorakie możliwości zastosowania w sektorach turystyki, rolnictwa, firmach i gminach. </w:t>
      </w:r>
      <w:r w:rsidR="00650A41" w:rsidRPr="00164460">
        <w:rPr>
          <w:lang w:val="pl-PL"/>
        </w:rPr>
        <w:t>Te pomysły zostały niedawno wyróżnione nagrodą za innowacyjność „Smarter E Award 2020” w kategorii „Smart Renewable Energy”.</w:t>
      </w:r>
      <w:r w:rsidR="00650A41" w:rsidRPr="00164460">
        <w:rPr>
          <w:color w:val="000000"/>
          <w:lang w:val="pl-PL"/>
        </w:rPr>
        <w:t xml:space="preserve"> </w:t>
      </w:r>
      <w:r w:rsidRPr="00164460">
        <w:rPr>
          <w:lang w:val="pl-PL"/>
        </w:rPr>
        <w:t xml:space="preserve">Zobacz, jak działa Solhub w Thalheim podczas wirtualnej wycieczki — prawie jak na żywo. </w:t>
      </w:r>
    </w:p>
    <w:p w14:paraId="382E2818" w14:textId="77777777" w:rsidR="00EA392F" w:rsidRPr="00017AD1" w:rsidRDefault="00EA392F" w:rsidP="00EA392F">
      <w:pPr>
        <w:jc w:val="both"/>
        <w:rPr>
          <w:lang w:val="pl-PL"/>
        </w:rPr>
      </w:pPr>
    </w:p>
    <w:p w14:paraId="5DC4F084" w14:textId="00B6C660" w:rsidR="00EA392F" w:rsidRPr="00EA392F" w:rsidRDefault="00EA392F" w:rsidP="00EA392F">
      <w:pPr>
        <w:jc w:val="both"/>
        <w:rPr>
          <w:b/>
          <w:lang w:val="pl-PL"/>
        </w:rPr>
      </w:pPr>
      <w:r w:rsidRPr="00EA392F">
        <w:rPr>
          <w:b/>
          <w:lang w:val="pl-PL"/>
        </w:rPr>
        <w:t>Eksperci z firmy Fronius cieszą się, że mogą zaprezentować te wszystkie nowinki i przykładowe zastosowania. Aby wziąć udział w wycieczkach prowadzonych w Twoim języku, wystarczy, że zarejestrujesz się na stronie</w:t>
      </w:r>
      <w:r w:rsidR="00130AFB">
        <w:rPr>
          <w:b/>
          <w:lang w:val="pl-PL"/>
        </w:rPr>
        <w:t xml:space="preserve">: </w:t>
      </w:r>
      <w:hyperlink r:id="rId16" w:anchor="anc_guided-tours" w:history="1">
        <w:r w:rsidR="00130AFB" w:rsidRPr="00130AFB">
          <w:rPr>
            <w:rStyle w:val="Hyperlink"/>
            <w:lang w:val="pl-PL"/>
          </w:rPr>
          <w:t>https://www.fronius.com/pl-pl/poland/energia-sloneczna/centrum-informacyjne/wydarzenia/fair-en-virtual-trade-show-2020#anc_guided-tours</w:t>
        </w:r>
      </w:hyperlink>
      <w:r w:rsidR="00B1714D" w:rsidRPr="00B1714D">
        <w:rPr>
          <w:lang w:val="pl-PL"/>
        </w:rPr>
        <w:t xml:space="preserve"> </w:t>
      </w:r>
      <w:r w:rsidRPr="00EA392F">
        <w:rPr>
          <w:b/>
          <w:lang w:val="pl-PL"/>
        </w:rPr>
        <w:t xml:space="preserve">Znajdziesz tam wszystkie informacje na temat cyfrowych targów solarnych firmy Fronius oraz szczegółowy program. </w:t>
      </w:r>
    </w:p>
    <w:p w14:paraId="674BE2F3" w14:textId="77777777" w:rsidR="00EA392F" w:rsidRPr="00EA392F" w:rsidRDefault="00EA392F" w:rsidP="00EA392F">
      <w:pPr>
        <w:rPr>
          <w:lang w:val="pl-PL"/>
        </w:rPr>
      </w:pPr>
    </w:p>
    <w:p w14:paraId="654E6CCD" w14:textId="77777777" w:rsidR="00EA392F" w:rsidRPr="00EA392F" w:rsidRDefault="00EA392F" w:rsidP="00EA392F">
      <w:pPr>
        <w:rPr>
          <w:lang w:val="pl-PL"/>
        </w:rPr>
      </w:pPr>
    </w:p>
    <w:p w14:paraId="0CB0DD3A" w14:textId="54D77E3F" w:rsidR="00EA392F" w:rsidRPr="006F1129" w:rsidRDefault="00EA392F" w:rsidP="00EA392F">
      <w:pPr>
        <w:jc w:val="both"/>
        <w:rPr>
          <w:lang w:val="pl-PL"/>
        </w:rPr>
      </w:pPr>
      <w:r w:rsidRPr="006F1129">
        <w:rPr>
          <w:lang w:val="pl-PL"/>
        </w:rPr>
        <w:t xml:space="preserve">Liczba słów: </w:t>
      </w:r>
      <w:r w:rsidR="00164460">
        <w:rPr>
          <w:lang w:val="pl-PL"/>
        </w:rPr>
        <w:t>606</w:t>
      </w:r>
    </w:p>
    <w:p w14:paraId="7823AAFF" w14:textId="4F55169A" w:rsidR="00EA392F" w:rsidRDefault="00EA392F" w:rsidP="00EA392F">
      <w:pPr>
        <w:jc w:val="both"/>
        <w:rPr>
          <w:lang w:val="pl-PL"/>
        </w:rPr>
      </w:pPr>
      <w:r>
        <w:rPr>
          <w:lang w:val="pl-PL"/>
        </w:rPr>
        <w:t xml:space="preserve">Liczba znaków: </w:t>
      </w:r>
      <w:r w:rsidR="00164460">
        <w:rPr>
          <w:lang w:val="pl-PL"/>
        </w:rPr>
        <w:t>4892</w:t>
      </w:r>
    </w:p>
    <w:p w14:paraId="0B63E9EF" w14:textId="77777777" w:rsidR="00EA392F" w:rsidRPr="00EA392F" w:rsidRDefault="00EA392F" w:rsidP="00EA392F">
      <w:pPr>
        <w:rPr>
          <w:lang w:val="pl-PL"/>
        </w:rPr>
      </w:pPr>
    </w:p>
    <w:p w14:paraId="13121B84" w14:textId="77777777" w:rsidR="00EA392F" w:rsidRPr="00EA392F" w:rsidRDefault="00EA392F" w:rsidP="00EA392F">
      <w:pPr>
        <w:rPr>
          <w:color w:val="000000" w:themeColor="text1"/>
          <w:lang w:val="pl-PL"/>
        </w:rPr>
      </w:pPr>
    </w:p>
    <w:p w14:paraId="38B65871" w14:textId="77777777" w:rsidR="003E4158" w:rsidRPr="003E4158" w:rsidRDefault="00EA392F" w:rsidP="003E4158">
      <w:pPr>
        <w:jc w:val="both"/>
        <w:rPr>
          <w:b/>
          <w:lang w:val="pl-PL"/>
        </w:rPr>
      </w:pPr>
      <w:r w:rsidRPr="00EA392F">
        <w:rPr>
          <w:b/>
          <w:lang w:val="pl-PL"/>
        </w:rPr>
        <w:t>Wykaz materiałów graficznych:</w:t>
      </w:r>
    </w:p>
    <w:p w14:paraId="466BB773" w14:textId="77777777" w:rsidR="00EA392F" w:rsidRPr="00650A41" w:rsidRDefault="00EA392F" w:rsidP="00EA392F">
      <w:pPr>
        <w:rPr>
          <w:rFonts w:cs="Arial"/>
          <w:sz w:val="16"/>
          <w:szCs w:val="16"/>
          <w:lang w:val="pl-PL"/>
        </w:rPr>
      </w:pPr>
      <w:r>
        <w:rPr>
          <w:noProof/>
          <w:color w:val="000000" w:themeColor="text1"/>
          <w:lang w:val="de-AT" w:eastAsia="de-AT"/>
        </w:rPr>
        <w:drawing>
          <wp:anchor distT="0" distB="0" distL="114300" distR="114300" simplePos="0" relativeHeight="251659264" behindDoc="1" locked="0" layoutInCell="1" allowOverlap="1" wp14:anchorId="1375D3B4" wp14:editId="2A474F4C">
            <wp:simplePos x="0" y="0"/>
            <wp:positionH relativeFrom="margin">
              <wp:align>left</wp:align>
            </wp:positionH>
            <wp:positionV relativeFrom="paragraph">
              <wp:posOffset>6985</wp:posOffset>
            </wp:positionV>
            <wp:extent cx="1149350" cy="1193165"/>
            <wp:effectExtent l="0" t="0" r="0" b="6985"/>
            <wp:wrapTight wrapText="bothSides">
              <wp:wrapPolygon edited="0">
                <wp:start x="0" y="0"/>
                <wp:lineTo x="0" y="21382"/>
                <wp:lineTo x="21123" y="21382"/>
                <wp:lineTo x="21123" y="0"/>
                <wp:lineTo x="0" y="0"/>
              </wp:wrapPolygon>
            </wp:wrapTight>
            <wp:docPr id="2" name="Grafik 1" descr="C:\Users\haslbauer.heidemarie\Downloads\SE_HPIC_GEN24_Sy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lbauer.heidemarie\Downloads\SE_HPIC_GEN24_Symo.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151" r="10651"/>
                    <a:stretch/>
                  </pic:blipFill>
                  <pic:spPr bwMode="auto">
                    <a:xfrm>
                      <a:off x="0" y="0"/>
                      <a:ext cx="1149350" cy="1193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D698CCC" w14:textId="77777777" w:rsidR="00EA392F" w:rsidRPr="00650A41" w:rsidRDefault="00EA392F" w:rsidP="00EA392F">
      <w:pPr>
        <w:rPr>
          <w:rFonts w:cs="Arial"/>
          <w:sz w:val="16"/>
          <w:szCs w:val="16"/>
          <w:lang w:val="pl-PL"/>
        </w:rPr>
      </w:pPr>
      <w:r w:rsidRPr="00650A41">
        <w:rPr>
          <w:b/>
          <w:sz w:val="16"/>
          <w:lang w:val="pl-PL"/>
        </w:rPr>
        <w:t>Fotografia</w:t>
      </w:r>
      <w:r w:rsidRPr="00650A41">
        <w:rPr>
          <w:sz w:val="16"/>
          <w:lang w:val="pl-PL"/>
        </w:rPr>
        <w:t xml:space="preserve"> </w:t>
      </w:r>
      <w:r w:rsidRPr="00650A41">
        <w:rPr>
          <w:b/>
          <w:sz w:val="16"/>
          <w:lang w:val="pl-PL"/>
        </w:rPr>
        <w:t>Symo GEN24 Plus</w:t>
      </w:r>
      <w:r w:rsidRPr="00650A41">
        <w:rPr>
          <w:sz w:val="16"/>
          <w:lang w:val="pl-PL"/>
        </w:rPr>
        <w:t xml:space="preserve"> </w:t>
      </w:r>
    </w:p>
    <w:p w14:paraId="454B35AA" w14:textId="77777777" w:rsidR="00EA392F" w:rsidRPr="00650A41" w:rsidRDefault="00EA392F" w:rsidP="00EA392F">
      <w:pPr>
        <w:rPr>
          <w:rFonts w:cs="Arial"/>
          <w:sz w:val="16"/>
          <w:szCs w:val="16"/>
          <w:lang w:val="pl-PL"/>
        </w:rPr>
      </w:pPr>
      <w:r w:rsidRPr="00650A41">
        <w:rPr>
          <w:sz w:val="16"/>
          <w:lang w:val="pl-PL"/>
        </w:rPr>
        <w:t>Wyjątkowy, uniwersalny falownik hybrydowy GEN24 Plus wyposażony w różne opcje zasilania awaryjnego i liczne, otwarte interfejsy dla e-mobilności, ogrzewania/chłodzenia i gromadzenia energii.</w:t>
      </w:r>
    </w:p>
    <w:p w14:paraId="7156A681" w14:textId="77777777" w:rsidR="00EA392F" w:rsidRPr="00017AD1" w:rsidRDefault="00EA392F" w:rsidP="00EA392F">
      <w:pPr>
        <w:rPr>
          <w:rFonts w:cs="Arial"/>
          <w:sz w:val="16"/>
          <w:szCs w:val="16"/>
          <w:lang w:val="pl-PL"/>
        </w:rPr>
      </w:pPr>
    </w:p>
    <w:p w14:paraId="243E8459" w14:textId="77777777" w:rsidR="00EA392F" w:rsidRPr="00017AD1" w:rsidRDefault="00EA392F" w:rsidP="00EA392F">
      <w:pPr>
        <w:rPr>
          <w:rFonts w:cs="Arial"/>
          <w:sz w:val="16"/>
          <w:szCs w:val="16"/>
          <w:lang w:val="pl-PL"/>
        </w:rPr>
      </w:pPr>
    </w:p>
    <w:p w14:paraId="0D6809F3" w14:textId="77777777" w:rsidR="00EA392F" w:rsidRPr="00017AD1" w:rsidRDefault="00EA392F" w:rsidP="00EA392F">
      <w:pPr>
        <w:rPr>
          <w:rFonts w:cs="Arial"/>
          <w:sz w:val="16"/>
          <w:szCs w:val="16"/>
          <w:lang w:val="pl-PL"/>
        </w:rPr>
      </w:pPr>
    </w:p>
    <w:p w14:paraId="6B526AEB" w14:textId="77777777" w:rsidR="00EA392F" w:rsidRPr="00017AD1" w:rsidRDefault="00EA392F" w:rsidP="00EA392F">
      <w:pPr>
        <w:rPr>
          <w:rFonts w:cs="Arial"/>
          <w:sz w:val="16"/>
          <w:szCs w:val="16"/>
          <w:lang w:val="pl-PL"/>
        </w:rPr>
      </w:pPr>
    </w:p>
    <w:p w14:paraId="53DCA9B0" w14:textId="77777777" w:rsidR="00EA392F" w:rsidRPr="00017AD1" w:rsidRDefault="00EA392F" w:rsidP="00EA392F">
      <w:pPr>
        <w:rPr>
          <w:rFonts w:cs="Arial"/>
          <w:sz w:val="16"/>
          <w:szCs w:val="16"/>
          <w:lang w:val="pl-PL"/>
        </w:rPr>
      </w:pPr>
    </w:p>
    <w:p w14:paraId="5366A991" w14:textId="77777777" w:rsidR="00EA392F" w:rsidRPr="00017AD1" w:rsidRDefault="00EA392F" w:rsidP="00EA392F">
      <w:pPr>
        <w:rPr>
          <w:rFonts w:cs="Arial"/>
          <w:sz w:val="16"/>
          <w:szCs w:val="16"/>
          <w:lang w:val="pl-PL"/>
        </w:rPr>
      </w:pPr>
    </w:p>
    <w:p w14:paraId="2483F758" w14:textId="77777777" w:rsidR="00EA392F" w:rsidRPr="00017AD1" w:rsidRDefault="00EA392F" w:rsidP="00EA392F">
      <w:pPr>
        <w:rPr>
          <w:rFonts w:cs="Arial"/>
          <w:sz w:val="16"/>
          <w:szCs w:val="16"/>
          <w:lang w:val="pl-PL"/>
        </w:rPr>
      </w:pPr>
    </w:p>
    <w:p w14:paraId="75B4B25F" w14:textId="77777777" w:rsidR="00EA392F" w:rsidRPr="00EA392F" w:rsidRDefault="00EA392F" w:rsidP="00EA392F">
      <w:pPr>
        <w:rPr>
          <w:rFonts w:cs="Arial"/>
          <w:sz w:val="16"/>
          <w:szCs w:val="16"/>
          <w:lang w:val="pl-PL"/>
        </w:rPr>
      </w:pPr>
      <w:r>
        <w:rPr>
          <w:noProof/>
          <w:lang w:val="de-AT" w:eastAsia="de-AT"/>
        </w:rPr>
        <w:drawing>
          <wp:anchor distT="0" distB="0" distL="114300" distR="114300" simplePos="0" relativeHeight="251660288" behindDoc="1" locked="0" layoutInCell="1" allowOverlap="1" wp14:anchorId="0CB9E536" wp14:editId="529B10D9">
            <wp:simplePos x="0" y="0"/>
            <wp:positionH relativeFrom="column">
              <wp:posOffset>0</wp:posOffset>
            </wp:positionH>
            <wp:positionV relativeFrom="paragraph">
              <wp:posOffset>2540</wp:posOffset>
            </wp:positionV>
            <wp:extent cx="1187882" cy="1091803"/>
            <wp:effectExtent l="0" t="0" r="0" b="0"/>
            <wp:wrapTight wrapText="bothSides">
              <wp:wrapPolygon edited="0">
                <wp:start x="0" y="0"/>
                <wp:lineTo x="0" y="21110"/>
                <wp:lineTo x="21138" y="21110"/>
                <wp:lineTo x="21138"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7882" cy="1091803"/>
                    </a:xfrm>
                    <a:prstGeom prst="rect">
                      <a:avLst/>
                    </a:prstGeom>
                  </pic:spPr>
                </pic:pic>
              </a:graphicData>
            </a:graphic>
          </wp:anchor>
        </w:drawing>
      </w:r>
      <w:r w:rsidRPr="00EA392F">
        <w:rPr>
          <w:b/>
          <w:sz w:val="16"/>
          <w:lang w:val="pl-PL"/>
        </w:rPr>
        <w:t>Fotografia Fronius Digital Experience</w:t>
      </w:r>
      <w:r w:rsidRPr="00EA392F">
        <w:rPr>
          <w:sz w:val="16"/>
          <w:lang w:val="pl-PL"/>
        </w:rPr>
        <w:t xml:space="preserve"> </w:t>
      </w:r>
      <w:r w:rsidRPr="00EA392F">
        <w:rPr>
          <w:sz w:val="16"/>
          <w:lang w:val="pl-PL"/>
        </w:rPr>
        <w:br/>
        <w:t xml:space="preserve">Cyfrowe oferty zapewniają liczne ułatwienia dla instalatorów, techników serwisowych i klientów końcowych. </w:t>
      </w:r>
    </w:p>
    <w:p w14:paraId="302BEAB0" w14:textId="77777777" w:rsidR="00EA392F" w:rsidRPr="00017AD1" w:rsidRDefault="00EA392F" w:rsidP="00EA392F">
      <w:pPr>
        <w:rPr>
          <w:rFonts w:cs="Arial"/>
          <w:sz w:val="16"/>
          <w:szCs w:val="16"/>
          <w:lang w:val="pl-PL"/>
        </w:rPr>
      </w:pPr>
    </w:p>
    <w:p w14:paraId="1FD7254D" w14:textId="77777777" w:rsidR="00EA392F" w:rsidRPr="00017AD1" w:rsidRDefault="00EA392F" w:rsidP="00EA392F">
      <w:pPr>
        <w:rPr>
          <w:rFonts w:cs="Arial"/>
          <w:sz w:val="16"/>
          <w:szCs w:val="16"/>
          <w:lang w:val="pl-PL"/>
        </w:rPr>
      </w:pPr>
    </w:p>
    <w:p w14:paraId="1BBEB9C4" w14:textId="77777777" w:rsidR="00EA392F" w:rsidRPr="00017AD1" w:rsidRDefault="00EA392F" w:rsidP="00EA392F">
      <w:pPr>
        <w:rPr>
          <w:rFonts w:cs="Arial"/>
          <w:sz w:val="16"/>
          <w:szCs w:val="16"/>
          <w:lang w:val="pl-PL"/>
        </w:rPr>
      </w:pPr>
    </w:p>
    <w:p w14:paraId="7EE94FEB" w14:textId="77777777" w:rsidR="00EA392F" w:rsidRPr="00017AD1" w:rsidRDefault="00EA392F" w:rsidP="00EA392F">
      <w:pPr>
        <w:rPr>
          <w:rFonts w:cs="Arial"/>
          <w:sz w:val="16"/>
          <w:szCs w:val="16"/>
          <w:lang w:val="pl-PL"/>
        </w:rPr>
      </w:pPr>
    </w:p>
    <w:p w14:paraId="57ABE1A8" w14:textId="77777777" w:rsidR="00EA392F" w:rsidRPr="00017AD1" w:rsidRDefault="00EA392F" w:rsidP="00EA392F">
      <w:pPr>
        <w:rPr>
          <w:rFonts w:cs="Arial"/>
          <w:sz w:val="16"/>
          <w:szCs w:val="16"/>
          <w:lang w:val="pl-PL"/>
        </w:rPr>
      </w:pPr>
    </w:p>
    <w:p w14:paraId="77FCCA76" w14:textId="77777777" w:rsidR="000F2C32" w:rsidRPr="00EA392F" w:rsidRDefault="000F2C32" w:rsidP="000F2C32">
      <w:pPr>
        <w:rPr>
          <w:lang w:val="pl-PL"/>
        </w:rPr>
      </w:pPr>
    </w:p>
    <w:p w14:paraId="37F0084E" w14:textId="77777777" w:rsidR="00DF5AE6" w:rsidRPr="00EA392F" w:rsidRDefault="00DF5AE6" w:rsidP="000F2C32">
      <w:pPr>
        <w:rPr>
          <w:lang w:val="pl-PL"/>
        </w:rPr>
      </w:pPr>
    </w:p>
    <w:p w14:paraId="0E7B607F" w14:textId="77777777" w:rsidR="00DF5AE6" w:rsidRPr="00EC2AB9" w:rsidRDefault="00DF5AE6" w:rsidP="00DF5AE6">
      <w:pPr>
        <w:rPr>
          <w:lang w:val="pl-PL"/>
        </w:rPr>
      </w:pPr>
    </w:p>
    <w:p w14:paraId="6A633045" w14:textId="77777777" w:rsidR="003C6864" w:rsidRDefault="003C6864" w:rsidP="003E4158">
      <w:pPr>
        <w:rPr>
          <w:sz w:val="16"/>
          <w:lang w:val="pl-PL"/>
        </w:rPr>
      </w:pPr>
      <w:r w:rsidRPr="00196319">
        <w:rPr>
          <w:rFonts w:cs="Arial"/>
          <w:noProof/>
          <w:sz w:val="16"/>
          <w:szCs w:val="16"/>
          <w:lang w:val="de-AT" w:eastAsia="de-AT"/>
        </w:rPr>
        <w:drawing>
          <wp:anchor distT="0" distB="0" distL="114300" distR="114300" simplePos="0" relativeHeight="251663360" behindDoc="1" locked="0" layoutInCell="1" allowOverlap="1" wp14:anchorId="7E85E483" wp14:editId="719C818E">
            <wp:simplePos x="0" y="0"/>
            <wp:positionH relativeFrom="column">
              <wp:posOffset>0</wp:posOffset>
            </wp:positionH>
            <wp:positionV relativeFrom="paragraph">
              <wp:posOffset>-1905</wp:posOffset>
            </wp:positionV>
            <wp:extent cx="1202400" cy="676155"/>
            <wp:effectExtent l="0" t="0" r="0" b="0"/>
            <wp:wrapTight wrapText="bothSides">
              <wp:wrapPolygon edited="0">
                <wp:start x="0" y="0"/>
                <wp:lineTo x="0" y="20707"/>
                <wp:lineTo x="21223" y="20707"/>
                <wp:lineTo x="21223" y="0"/>
                <wp:lineTo x="0" y="0"/>
              </wp:wrapPolygon>
            </wp:wrapTight>
            <wp:docPr id="7" name="Picture 7" descr="Y:\Solarelektronik\Marketing internal\01_Kommunikation\06_Presse\Presseaussendungen\2020\06_Ankündigung_Digitale_Messe2020\Bilder\digital-fair-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arelektronik\Marketing internal\01_Kommunikation\06_Presse\Presseaussendungen\2020\06_Ankündigung_Digitale_Messe2020\Bilder\digital-fair-16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2400" cy="676155"/>
                    </a:xfrm>
                    <a:prstGeom prst="rect">
                      <a:avLst/>
                    </a:prstGeom>
                    <a:noFill/>
                    <a:ln>
                      <a:noFill/>
                    </a:ln>
                  </pic:spPr>
                </pic:pic>
              </a:graphicData>
            </a:graphic>
          </wp:anchor>
        </w:drawing>
      </w:r>
    </w:p>
    <w:p w14:paraId="2E31988B" w14:textId="7A3FA53F" w:rsidR="003E4158" w:rsidRPr="00650A41" w:rsidRDefault="003E4158" w:rsidP="003E4158">
      <w:pPr>
        <w:rPr>
          <w:rFonts w:cs="Arial"/>
          <w:sz w:val="16"/>
          <w:szCs w:val="16"/>
          <w:lang w:val="pl-PL"/>
        </w:rPr>
      </w:pPr>
      <w:bookmarkStart w:id="0" w:name="_GoBack"/>
      <w:bookmarkEnd w:id="0"/>
      <w:r w:rsidRPr="00650A41">
        <w:rPr>
          <w:sz w:val="16"/>
          <w:lang w:val="pl-PL"/>
        </w:rPr>
        <w:t xml:space="preserve">Oceń wszystkie rozwiązania i innowacje produktowe firmy Fronius prawie jak na żywo i weź udział w wycieczkach prowadzonych w różnych językach. </w:t>
      </w:r>
    </w:p>
    <w:p w14:paraId="3FB5CD02" w14:textId="77777777" w:rsidR="00DF5AE6" w:rsidRPr="00650A41" w:rsidRDefault="00DF5AE6" w:rsidP="002C20A6">
      <w:pPr>
        <w:rPr>
          <w:lang w:val="pl-PL"/>
        </w:rPr>
      </w:pPr>
    </w:p>
    <w:p w14:paraId="3C86AEA0" w14:textId="77777777" w:rsidR="007966D7" w:rsidRDefault="007966D7" w:rsidP="002C20A6">
      <w:pPr>
        <w:rPr>
          <w:lang w:val="pl-PL"/>
        </w:rPr>
      </w:pPr>
    </w:p>
    <w:p w14:paraId="15E6155B" w14:textId="77777777" w:rsidR="003E4158" w:rsidRDefault="003E4158" w:rsidP="002C20A6">
      <w:pPr>
        <w:rPr>
          <w:lang w:val="pl-PL"/>
        </w:rPr>
      </w:pPr>
    </w:p>
    <w:p w14:paraId="36CE06BF" w14:textId="77777777" w:rsidR="003E4158" w:rsidRDefault="003E4158" w:rsidP="002C20A6">
      <w:pPr>
        <w:rPr>
          <w:lang w:val="pl-PL"/>
        </w:rPr>
      </w:pPr>
    </w:p>
    <w:p w14:paraId="18E59A31" w14:textId="77777777" w:rsidR="003E4158" w:rsidRPr="00650A41" w:rsidRDefault="003E4158" w:rsidP="002C20A6">
      <w:pPr>
        <w:rPr>
          <w:lang w:val="pl-PL"/>
        </w:rPr>
      </w:pPr>
    </w:p>
    <w:p w14:paraId="3B59043F" w14:textId="77777777" w:rsidR="002C20A6" w:rsidRPr="00164460" w:rsidRDefault="002C20A6" w:rsidP="002C20A6">
      <w:pPr>
        <w:rPr>
          <w:lang w:val="pl-PL"/>
        </w:rPr>
      </w:pPr>
      <w:r w:rsidRPr="00164460">
        <w:rPr>
          <w:lang w:val="pl-PL"/>
        </w:rPr>
        <w:t>Zdjęcia: Fronius International GmbH, odbitki dostępne nieodpłatnie</w:t>
      </w:r>
    </w:p>
    <w:p w14:paraId="6104B270" w14:textId="77777777" w:rsidR="002C20A6" w:rsidRPr="00164460" w:rsidRDefault="002C20A6" w:rsidP="002C20A6">
      <w:pPr>
        <w:rPr>
          <w:lang w:val="pl-PL"/>
        </w:rPr>
      </w:pPr>
    </w:p>
    <w:p w14:paraId="0C3E4C75" w14:textId="77777777" w:rsidR="00DF5AE6" w:rsidRPr="00164460" w:rsidRDefault="00DF5AE6" w:rsidP="002C20A6">
      <w:pPr>
        <w:rPr>
          <w:lang w:val="pl-PL"/>
        </w:rPr>
      </w:pPr>
    </w:p>
    <w:p w14:paraId="4D07C8D8" w14:textId="77777777" w:rsidR="0096554D" w:rsidRPr="00164460" w:rsidRDefault="0096554D" w:rsidP="0096554D">
      <w:pPr>
        <w:jc w:val="both"/>
        <w:rPr>
          <w:rFonts w:cs="Arial"/>
          <w:b/>
          <w:color w:val="000000"/>
          <w:szCs w:val="20"/>
          <w:lang w:val="pl-PL"/>
        </w:rPr>
      </w:pPr>
      <w:r w:rsidRPr="00164460">
        <w:rPr>
          <w:rFonts w:cs="Arial"/>
          <w:b/>
          <w:color w:val="000000"/>
          <w:szCs w:val="20"/>
          <w:lang w:val="pl-PL"/>
        </w:rPr>
        <w:t>Informacje o Fronius Solar Energy</w:t>
      </w:r>
    </w:p>
    <w:p w14:paraId="3EB0E3FB" w14:textId="77777777" w:rsidR="0096554D" w:rsidRPr="00164460" w:rsidRDefault="0096554D" w:rsidP="00351DEE">
      <w:pPr>
        <w:contextualSpacing/>
        <w:jc w:val="both"/>
        <w:rPr>
          <w:rFonts w:cs="Arial"/>
          <w:b/>
          <w:color w:val="000000"/>
          <w:szCs w:val="20"/>
          <w:lang w:val="pl-PL"/>
        </w:rPr>
      </w:pPr>
    </w:p>
    <w:p w14:paraId="2326E209" w14:textId="77777777" w:rsidR="0096554D" w:rsidRPr="00164460" w:rsidRDefault="0096554D" w:rsidP="00351DEE">
      <w:pPr>
        <w:contextualSpacing/>
        <w:jc w:val="both"/>
        <w:rPr>
          <w:rFonts w:cs="Arial"/>
          <w:color w:val="000000"/>
          <w:szCs w:val="20"/>
          <w:lang w:val="pl-PL"/>
        </w:rPr>
      </w:pPr>
      <w:r w:rsidRPr="00164460">
        <w:rPr>
          <w:rFonts w:cs="Arial"/>
          <w:color w:val="000000"/>
          <w:szCs w:val="20"/>
          <w:lang w:val="pl-PL"/>
        </w:rPr>
        <w:t xml:space="preserve">Jednostka Biznesowa (BU) Fronius Solar Energy opracowuje rozwiązania energetyczne dla fotowoltaiki od 1992 roku i sprzedaje swoje produkty przez globalną sieć ekspertów: partnerów zajmujących się instalacją, </w:t>
      </w:r>
      <w:r w:rsidRPr="00164460">
        <w:rPr>
          <w:rFonts w:cs="Arial"/>
          <w:color w:val="000000"/>
          <w:szCs w:val="20"/>
          <w:lang w:val="pl-PL"/>
        </w:rPr>
        <w:lastRenderedPageBreak/>
        <w:t>serwisem oraz dystrybucją. Ponad 24 oddziałów na świecie, 95-procentowy wskaźnik eksportu i łączna moc ponad 17 gigawatów zainstalowanych falowników mówią same za siebie. Naszym wielkim celem są „24 godziny słońca”, dlatego firma Fronius pracuje każdego dnia, aby zrealizować wizję przyszłości, w której światowe zapotrzebowanie na energię jest zaspokajane w 100% z odnawialnych źródeł. Aby to osiągnąć firma Fronius opracowuje rozwiązania w dziedzinie energii, pozwalające na opłacalne i inteligentne wytwarzanie, gromadzenie, przesyłanie i wykorzystanie energii słonecznej.</w:t>
      </w:r>
    </w:p>
    <w:p w14:paraId="25BA428C" w14:textId="77777777" w:rsidR="0096554D" w:rsidRPr="00164460" w:rsidRDefault="0096554D" w:rsidP="00351DEE">
      <w:pPr>
        <w:contextualSpacing/>
        <w:rPr>
          <w:lang w:val="pl-PL"/>
        </w:rPr>
      </w:pPr>
    </w:p>
    <w:p w14:paraId="7597AF13" w14:textId="77777777" w:rsidR="0096554D" w:rsidRPr="00164460" w:rsidRDefault="0096554D" w:rsidP="00351DEE">
      <w:pPr>
        <w:contextualSpacing/>
        <w:rPr>
          <w:b/>
          <w:lang w:val="pl-PL"/>
        </w:rPr>
      </w:pPr>
      <w:r w:rsidRPr="00164460">
        <w:rPr>
          <w:rFonts w:cs="Arial"/>
          <w:b/>
          <w:szCs w:val="20"/>
          <w:lang w:val="pl-PL"/>
        </w:rPr>
        <w:t>Informacje o Fronius International GmbH</w:t>
      </w:r>
    </w:p>
    <w:p w14:paraId="57247146" w14:textId="77777777" w:rsidR="0096554D" w:rsidRDefault="0096554D" w:rsidP="00351DEE">
      <w:pPr>
        <w:contextualSpacing/>
        <w:jc w:val="both"/>
        <w:rPr>
          <w:lang w:val="pl-PL" w:eastAsia="pl-PL" w:bidi="pl-PL"/>
        </w:rPr>
      </w:pPr>
    </w:p>
    <w:p w14:paraId="2C1A708F" w14:textId="77777777" w:rsidR="0096554D" w:rsidRPr="009F1E52" w:rsidRDefault="0096554D" w:rsidP="00351DEE">
      <w:pPr>
        <w:contextualSpacing/>
        <w:jc w:val="both"/>
        <w:rPr>
          <w:rFonts w:cs="Arial"/>
          <w:szCs w:val="20"/>
          <w:lang w:val="pl-PL"/>
        </w:rPr>
      </w:pPr>
      <w:r>
        <w:rPr>
          <w:rFonts w:cs="Arial"/>
          <w:szCs w:val="20"/>
          <w:lang w:val="pl-PL" w:eastAsia="pl-PL" w:bidi="pl-PL"/>
        </w:rPr>
        <w:fldChar w:fldCharType="begin"/>
      </w:r>
      <w:r>
        <w:rPr>
          <w:rFonts w:cs="Arial"/>
          <w:szCs w:val="20"/>
          <w:lang w:val="pl-PL" w:eastAsia="pl-PL" w:bidi="pl-PL"/>
        </w:rPr>
        <w:instrText xml:space="preserve"> INCLUDETEXT  "http://company/sites/cm/pressinfo/Fronius%20International%20GmbH%20PL.docx"  \* MERGEFORMAT </w:instrText>
      </w:r>
      <w:r>
        <w:rPr>
          <w:rFonts w:cs="Arial"/>
          <w:szCs w:val="20"/>
          <w:lang w:val="pl-PL" w:eastAsia="pl-PL" w:bidi="pl-PL"/>
        </w:rPr>
        <w:fldChar w:fldCharType="separate"/>
      </w:r>
      <w:r w:rsidRPr="009F1E52">
        <w:rPr>
          <w:lang w:val="pl-PL"/>
        </w:rPr>
        <w:t>Fronius International to austriackie przedsiębiorstwo z siedzibą w Pettenbach oraz zakładami w Wels, Thalheim, Steinha</w:t>
      </w:r>
      <w:r>
        <w:rPr>
          <w:lang w:val="pl-PL"/>
        </w:rPr>
        <w:t xml:space="preserve">us i Sattledt. </w:t>
      </w:r>
      <w:r w:rsidRPr="00471393">
        <w:rPr>
          <w:lang w:val="pl-PL"/>
        </w:rPr>
        <w:t>Założona w roku 1945 przez Güntera Froniusa, bogata w tradycje firma obchodzi w roku 2020 swój 75. jubileusz. W tym czasie z jednoosobowej działalności o zasięgu regionalnym przekształciła się w globalne przedsiębior</w:t>
      </w:r>
      <w:r>
        <w:rPr>
          <w:lang w:val="pl-PL"/>
        </w:rPr>
        <w:t>stwo, które zatrudnia ponad 5440</w:t>
      </w:r>
      <w:r w:rsidRPr="00471393">
        <w:rPr>
          <w:lang w:val="pl-PL"/>
        </w:rPr>
        <w:t xml:space="preserve"> pracowników na całym świecie i działa w branżach spawalnictwa, fotowol</w:t>
      </w:r>
      <w:r>
        <w:rPr>
          <w:lang w:val="pl-PL"/>
        </w:rPr>
        <w:t xml:space="preserve">taiki i ładowania akumulatorów. </w:t>
      </w:r>
      <w:r w:rsidRPr="009F1E52">
        <w:rPr>
          <w:lang w:val="pl-PL"/>
        </w:rPr>
        <w:t>Eksport na poziomie około 9</w:t>
      </w:r>
      <w:r>
        <w:rPr>
          <w:lang w:val="pl-PL"/>
        </w:rPr>
        <w:t>3</w:t>
      </w:r>
      <w:r w:rsidRPr="009F1E52">
        <w:rPr>
          <w:lang w:val="pl-PL"/>
        </w:rPr>
        <w:t xml:space="preserve">% to zasługa </w:t>
      </w:r>
      <w:r>
        <w:rPr>
          <w:lang w:val="pl-PL"/>
        </w:rPr>
        <w:t>34</w:t>
      </w:r>
      <w:r w:rsidRPr="009F1E52">
        <w:rPr>
          <w:lang w:val="pl-PL"/>
        </w:rPr>
        <w:t xml:space="preserve"> międzynarodowych spółek firmy Fronius oraz partnerów handlowych i przedstawicieli w ponad 60 krajach. Dzięki innowacyjnym produktom i usługom oraz </w:t>
      </w:r>
      <w:r>
        <w:rPr>
          <w:lang w:val="pl-PL"/>
        </w:rPr>
        <w:t>1264</w:t>
      </w:r>
      <w:r w:rsidRPr="009F1E52">
        <w:rPr>
          <w:lang w:val="pl-PL"/>
        </w:rPr>
        <w:t xml:space="preserve"> aktywnym patentom Fronius jest liderem w zakresie technologii na światowym rynku. </w:t>
      </w:r>
    </w:p>
    <w:p w14:paraId="0D5CE788" w14:textId="77777777" w:rsidR="00DF5AE6" w:rsidRPr="007B6BB7" w:rsidRDefault="0096554D" w:rsidP="00351DEE">
      <w:pPr>
        <w:contextualSpacing/>
        <w:jc w:val="both"/>
        <w:rPr>
          <w:rFonts w:cs="Arial"/>
          <w:szCs w:val="20"/>
          <w:lang w:val="pl-PL" w:eastAsia="pl-PL" w:bidi="pl-PL"/>
        </w:rPr>
      </w:pPr>
      <w:r>
        <w:rPr>
          <w:rFonts w:cs="Arial"/>
          <w:szCs w:val="20"/>
          <w:lang w:val="pl-PL" w:eastAsia="pl-PL" w:bidi="pl-PL"/>
        </w:rPr>
        <w:fldChar w:fldCharType="end"/>
      </w:r>
    </w:p>
    <w:p w14:paraId="402B0E1E" w14:textId="77777777" w:rsidR="00DF5AE6" w:rsidRPr="005820CB" w:rsidRDefault="00DF5AE6" w:rsidP="00DF5AE6">
      <w:pPr>
        <w:jc w:val="both"/>
        <w:rPr>
          <w:lang w:val="pl-PL"/>
        </w:rPr>
      </w:pPr>
      <w:r w:rsidRPr="005820CB">
        <w:rPr>
          <w:b/>
          <w:lang w:val="pl-PL"/>
        </w:rPr>
        <w:t>Kontakt w przypadku zapytań:</w:t>
      </w:r>
      <w:r w:rsidRPr="005820CB">
        <w:rPr>
          <w:lang w:val="pl-PL"/>
        </w:rPr>
        <w:t xml:space="preserve"> </w:t>
      </w:r>
    </w:p>
    <w:p w14:paraId="4EC97A33" w14:textId="77777777" w:rsidR="00DF5AE6" w:rsidRPr="005820CB" w:rsidRDefault="007E478F" w:rsidP="00DF5AE6">
      <w:pPr>
        <w:jc w:val="both"/>
        <w:rPr>
          <w:lang w:val="pl-PL"/>
        </w:rPr>
      </w:pPr>
      <w:r>
        <w:rPr>
          <w:lang w:val="pl-PL"/>
        </w:rPr>
        <w:t>Heidemarie HASLBAUER</w:t>
      </w:r>
      <w:r w:rsidR="00DF5AE6" w:rsidRPr="005820CB">
        <w:rPr>
          <w:lang w:val="pl-PL"/>
        </w:rPr>
        <w:t xml:space="preserve">, +43 664 </w:t>
      </w:r>
      <w:r w:rsidRPr="007E478F">
        <w:rPr>
          <w:lang w:val="pl-PL"/>
        </w:rPr>
        <w:t>88293709</w:t>
      </w:r>
      <w:r w:rsidR="00DF5AE6" w:rsidRPr="005820CB">
        <w:rPr>
          <w:lang w:val="pl-PL"/>
        </w:rPr>
        <w:t xml:space="preserve">, </w:t>
      </w:r>
      <w:hyperlink r:id="rId20" w:history="1">
        <w:r>
          <w:rPr>
            <w:rStyle w:val="Hyperlink"/>
            <w:lang w:val="pl-PL"/>
          </w:rPr>
          <w:t>haslbauer.heidemarie</w:t>
        </w:r>
        <w:r w:rsidR="00DF5AE6" w:rsidRPr="005820CB">
          <w:rPr>
            <w:rStyle w:val="Hyperlink"/>
            <w:lang w:val="pl-PL"/>
          </w:rPr>
          <w:t>@fronius.com</w:t>
        </w:r>
      </w:hyperlink>
      <w:r w:rsidR="00DF5AE6" w:rsidRPr="005820CB">
        <w:rPr>
          <w:lang w:val="pl-PL"/>
        </w:rPr>
        <w:t>, Froniusplatz 1, 4600 Wels, Austria.</w:t>
      </w:r>
    </w:p>
    <w:p w14:paraId="2261E68C" w14:textId="77777777" w:rsidR="00DF5AE6" w:rsidRDefault="00DF5AE6" w:rsidP="00DF5AE6">
      <w:pPr>
        <w:ind w:right="359"/>
        <w:rPr>
          <w:lang w:val="pl-PL"/>
        </w:rPr>
      </w:pPr>
    </w:p>
    <w:p w14:paraId="20D6518B" w14:textId="77777777" w:rsidR="00F71FB8" w:rsidRPr="00164460" w:rsidRDefault="00F71FB8" w:rsidP="00F71FB8">
      <w:pPr>
        <w:rPr>
          <w:bCs/>
          <w:color w:val="000000" w:themeColor="text1"/>
          <w:lang w:val="pl-PL"/>
        </w:rPr>
      </w:pPr>
      <w:r w:rsidRPr="00164460">
        <w:rPr>
          <w:bCs/>
          <w:lang w:val="pl-PL"/>
        </w:rPr>
        <w:t xml:space="preserve">Agnieszka BULENDA, +48 506 450520, </w:t>
      </w:r>
      <w:hyperlink r:id="rId21" w:history="1">
        <w:r w:rsidRPr="00164460">
          <w:rPr>
            <w:rStyle w:val="Hyperlink"/>
            <w:bCs/>
            <w:lang w:val="pl-PL"/>
          </w:rPr>
          <w:t>bulenda.agnieszka@fronius.com</w:t>
        </w:r>
      </w:hyperlink>
      <w:r w:rsidRPr="00164460">
        <w:rPr>
          <w:bCs/>
          <w:lang w:val="pl-PL"/>
        </w:rPr>
        <w:t xml:space="preserve">, </w:t>
      </w:r>
      <w:r w:rsidRPr="005820CB">
        <w:rPr>
          <w:noProof/>
          <w:lang w:val="pl-PL"/>
        </w:rPr>
        <w:t>ul. Gustawa Eiffel`a 8</w:t>
      </w:r>
      <w:r w:rsidRPr="005820CB">
        <w:rPr>
          <w:lang w:val="pl-PL"/>
        </w:rPr>
        <w:t xml:space="preserve">, </w:t>
      </w:r>
      <w:r w:rsidRPr="005820CB">
        <w:rPr>
          <w:noProof/>
          <w:lang w:val="pl-PL"/>
        </w:rPr>
        <w:t>44-109 Gliwice, Poland</w:t>
      </w:r>
    </w:p>
    <w:p w14:paraId="5902FC50" w14:textId="77777777" w:rsidR="00DF5AE6" w:rsidRPr="00164460" w:rsidRDefault="00DF5AE6" w:rsidP="00DF5AE6">
      <w:pPr>
        <w:rPr>
          <w:b/>
          <w:lang w:val="pl-PL"/>
        </w:rPr>
      </w:pPr>
    </w:p>
    <w:p w14:paraId="62967974" w14:textId="77777777" w:rsidR="00DF5AE6" w:rsidRPr="00164460" w:rsidRDefault="00DF5AE6" w:rsidP="00DF5AE6">
      <w:pPr>
        <w:rPr>
          <w:lang w:val="pl-PL"/>
        </w:rPr>
      </w:pPr>
      <w:r w:rsidRPr="00164460">
        <w:rPr>
          <w:b/>
          <w:lang w:val="pl-PL"/>
        </w:rPr>
        <w:t>Kopia dokumentu:</w:t>
      </w:r>
      <w:r w:rsidRPr="00164460">
        <w:rPr>
          <w:lang w:val="pl-PL"/>
        </w:rPr>
        <w:t xml:space="preserve"> </w:t>
      </w:r>
    </w:p>
    <w:p w14:paraId="41BE42AA" w14:textId="77777777" w:rsidR="00DF5AE6" w:rsidRPr="00351DEE" w:rsidRDefault="00DF5AE6" w:rsidP="00DF5AE6">
      <w:pPr>
        <w:rPr>
          <w:rStyle w:val="Hyperlink"/>
          <w:lang w:val="de-DE"/>
        </w:rPr>
      </w:pPr>
      <w:r w:rsidRPr="00351DEE">
        <w:rPr>
          <w:lang w:val="de-DE"/>
        </w:rPr>
        <w:t xml:space="preserve">a1kommunikation Schweizer GmbH, Rüdiger KEMPA, </w:t>
      </w:r>
      <w:hyperlink r:id="rId22" w:history="1">
        <w:r w:rsidRPr="00351DEE">
          <w:rPr>
            <w:rStyle w:val="Hyperlink"/>
            <w:lang w:val="de-DE"/>
          </w:rPr>
          <w:t>rke@a1kommunikation.de</w:t>
        </w:r>
      </w:hyperlink>
    </w:p>
    <w:p w14:paraId="3B104056" w14:textId="5927BFD7" w:rsidR="00DF5AE6" w:rsidRPr="00351DEE" w:rsidRDefault="009D4A8E" w:rsidP="00DF5AE6">
      <w:pPr>
        <w:rPr>
          <w:lang w:val="de-DE"/>
        </w:rPr>
      </w:pPr>
      <w:r w:rsidRPr="00351DEE">
        <w:rPr>
          <w:lang w:val="de-DE"/>
        </w:rPr>
        <w:t>Oberdorfstraße 31 A, 70794 Filderstadt, Germany</w:t>
      </w:r>
    </w:p>
    <w:p w14:paraId="64F77E02" w14:textId="77777777" w:rsidR="009D4A8E" w:rsidRPr="00351DEE" w:rsidRDefault="009D4A8E" w:rsidP="00DF5AE6">
      <w:pPr>
        <w:rPr>
          <w:lang w:val="de-DE"/>
        </w:rPr>
      </w:pPr>
    </w:p>
    <w:p w14:paraId="7980EF24" w14:textId="77777777" w:rsidR="00DF5AE6" w:rsidRPr="00351DEE" w:rsidRDefault="00DF5AE6" w:rsidP="00DF5AE6">
      <w:pPr>
        <w:rPr>
          <w:rStyle w:val="Hyperlink"/>
          <w:color w:val="000000" w:themeColor="text1"/>
          <w:lang w:val="de-DE"/>
        </w:rPr>
      </w:pPr>
    </w:p>
    <w:p w14:paraId="6263385B" w14:textId="77777777" w:rsidR="002C20A6" w:rsidRPr="00351DEE" w:rsidRDefault="00DF5AE6" w:rsidP="002C20A6">
      <w:pPr>
        <w:rPr>
          <w:rFonts w:eastAsia="Times New Roman" w:cs="Arial"/>
          <w:color w:val="000000"/>
          <w:szCs w:val="20"/>
          <w:lang w:val="de-DE" w:eastAsia="de-DE"/>
        </w:rPr>
      </w:pPr>
      <w:r w:rsidRPr="00351DEE">
        <w:rPr>
          <w:rFonts w:eastAsia="Times New Roman" w:cs="Arial"/>
          <w:color w:val="000000"/>
          <w:szCs w:val="20"/>
          <w:lang w:val="de-DE" w:eastAsia="de-DE"/>
        </w:rPr>
        <w:t xml:space="preserve">Jeżeli nie chcesz otrzymywać informacji prasowych od firmy Fronius International, Business Unit Solar Energy, wyślij słowo </w:t>
      </w:r>
      <w:hyperlink r:id="rId23" w:history="1">
        <w:r w:rsidRPr="00351DEE">
          <w:rPr>
            <w:rStyle w:val="Hyperlink"/>
            <w:rFonts w:eastAsia="Times New Roman" w:cs="Arial"/>
            <w:szCs w:val="20"/>
            <w:lang w:val="de-DE" w:eastAsia="de-DE"/>
          </w:rPr>
          <w:t>UNSUBSCRIBE</w:t>
        </w:r>
      </w:hyperlink>
      <w:r w:rsidRPr="00351DEE">
        <w:rPr>
          <w:rFonts w:eastAsia="Times New Roman" w:cs="Arial"/>
          <w:color w:val="000000"/>
          <w:szCs w:val="20"/>
          <w:lang w:val="de-DE" w:eastAsia="de-DE"/>
        </w:rPr>
        <w:t xml:space="preserve"> w odpowiedzi na tę wiadomość e-mail.</w:t>
      </w:r>
    </w:p>
    <w:sectPr w:rsidR="002C20A6" w:rsidRPr="00351DEE" w:rsidSect="002C20A6">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7B7E" w14:textId="77777777" w:rsidR="007B6BB7" w:rsidRDefault="007B6BB7" w:rsidP="002C20A6">
      <w:r>
        <w:separator/>
      </w:r>
    </w:p>
  </w:endnote>
  <w:endnote w:type="continuationSeparator" w:id="0">
    <w:p w14:paraId="56581E03" w14:textId="77777777" w:rsidR="007B6BB7" w:rsidRDefault="007B6BB7" w:rsidP="002C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leste Offc Pro">
    <w:altName w:val="Cambria"/>
    <w:charset w:val="EE"/>
    <w:family w:val="auto"/>
    <w:pitch w:val="variable"/>
    <w:sig w:usb0="A00002F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F9ED" w14:textId="77777777" w:rsidR="002C20A6" w:rsidRPr="00E533E1" w:rsidRDefault="0096554D" w:rsidP="002C20A6">
    <w:pPr>
      <w:tabs>
        <w:tab w:val="right" w:pos="10080"/>
      </w:tabs>
      <w:rPr>
        <w:sz w:val="16"/>
        <w:szCs w:val="16"/>
        <w:lang w:val="de-DE"/>
      </w:rPr>
    </w:pPr>
    <w:r>
      <w:rPr>
        <w:sz w:val="12"/>
        <w:szCs w:val="12"/>
        <w:lang w:val="de-DE"/>
      </w:rPr>
      <w:t>0</w:t>
    </w:r>
    <w:r w:rsidR="00EA392F">
      <w:rPr>
        <w:sz w:val="12"/>
        <w:szCs w:val="12"/>
        <w:lang w:val="de-DE"/>
      </w:rPr>
      <w:t>6</w:t>
    </w:r>
    <w:r>
      <w:rPr>
        <w:sz w:val="12"/>
        <w:szCs w:val="12"/>
        <w:lang w:val="de-DE"/>
      </w:rPr>
      <w:t>/2020</w:t>
    </w:r>
    <w:r w:rsidR="002C20A6" w:rsidRPr="00E533E1">
      <w:rPr>
        <w:sz w:val="16"/>
        <w:szCs w:val="16"/>
        <w:lang w:val="de-DE"/>
      </w:rPr>
      <w:tab/>
    </w:r>
    <w:r w:rsidR="002C20A6" w:rsidRPr="00E533E1">
      <w:rPr>
        <w:sz w:val="16"/>
        <w:szCs w:val="16"/>
      </w:rPr>
      <w:fldChar w:fldCharType="begin"/>
    </w:r>
    <w:r w:rsidR="002C20A6" w:rsidRPr="00E533E1">
      <w:rPr>
        <w:sz w:val="16"/>
        <w:szCs w:val="16"/>
      </w:rPr>
      <w:instrText xml:space="preserve"> </w:instrText>
    </w:r>
    <w:r w:rsidR="002C20A6">
      <w:rPr>
        <w:sz w:val="16"/>
        <w:szCs w:val="16"/>
      </w:rPr>
      <w:instrText>PAGE</w:instrText>
    </w:r>
    <w:r w:rsidR="002C20A6" w:rsidRPr="00E533E1">
      <w:rPr>
        <w:sz w:val="16"/>
        <w:szCs w:val="16"/>
      </w:rPr>
      <w:instrText xml:space="preserve"> </w:instrText>
    </w:r>
    <w:r w:rsidR="002C20A6" w:rsidRPr="00E533E1">
      <w:rPr>
        <w:sz w:val="16"/>
        <w:szCs w:val="16"/>
      </w:rPr>
      <w:fldChar w:fldCharType="separate"/>
    </w:r>
    <w:r w:rsidR="003C6864">
      <w:rPr>
        <w:noProof/>
        <w:sz w:val="16"/>
        <w:szCs w:val="16"/>
      </w:rPr>
      <w:t>1</w:t>
    </w:r>
    <w:r w:rsidR="002C20A6" w:rsidRPr="00E533E1">
      <w:rPr>
        <w:sz w:val="16"/>
        <w:szCs w:val="16"/>
      </w:rPr>
      <w:fldChar w:fldCharType="end"/>
    </w:r>
    <w:r w:rsidR="002C20A6" w:rsidRPr="00E533E1">
      <w:rPr>
        <w:sz w:val="16"/>
        <w:szCs w:val="16"/>
      </w:rPr>
      <w:t>/</w:t>
    </w:r>
    <w:r w:rsidR="002C20A6" w:rsidRPr="00E533E1">
      <w:rPr>
        <w:sz w:val="16"/>
        <w:szCs w:val="16"/>
      </w:rPr>
      <w:fldChar w:fldCharType="begin"/>
    </w:r>
    <w:r w:rsidR="002C20A6" w:rsidRPr="00E533E1">
      <w:rPr>
        <w:sz w:val="16"/>
        <w:szCs w:val="16"/>
      </w:rPr>
      <w:instrText xml:space="preserve"> </w:instrText>
    </w:r>
    <w:r w:rsidR="002C20A6">
      <w:rPr>
        <w:sz w:val="16"/>
        <w:szCs w:val="16"/>
      </w:rPr>
      <w:instrText>NUMPAGES</w:instrText>
    </w:r>
    <w:r w:rsidR="002C20A6" w:rsidRPr="00E533E1">
      <w:rPr>
        <w:sz w:val="16"/>
        <w:szCs w:val="16"/>
      </w:rPr>
      <w:instrText xml:space="preserve"> </w:instrText>
    </w:r>
    <w:r w:rsidR="002C20A6" w:rsidRPr="00E533E1">
      <w:rPr>
        <w:sz w:val="16"/>
        <w:szCs w:val="16"/>
      </w:rPr>
      <w:fldChar w:fldCharType="separate"/>
    </w:r>
    <w:r w:rsidR="003C6864">
      <w:rPr>
        <w:noProof/>
        <w:sz w:val="16"/>
        <w:szCs w:val="16"/>
      </w:rPr>
      <w:t>3</w:t>
    </w:r>
    <w:r w:rsidR="002C20A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1B03D" w14:textId="77777777" w:rsidR="007B6BB7" w:rsidRDefault="007B6BB7" w:rsidP="002C20A6">
      <w:r>
        <w:separator/>
      </w:r>
    </w:p>
  </w:footnote>
  <w:footnote w:type="continuationSeparator" w:id="0">
    <w:p w14:paraId="6EF23C2D" w14:textId="77777777" w:rsidR="007B6BB7" w:rsidRDefault="007B6BB7" w:rsidP="002C20A6">
      <w:r>
        <w:continuationSeparator/>
      </w:r>
    </w:p>
  </w:footnote>
  <w:footnote w:id="1">
    <w:p w14:paraId="558C03FE" w14:textId="77777777" w:rsidR="00650A41" w:rsidRPr="00164460" w:rsidRDefault="00650A41" w:rsidP="00650A41">
      <w:pPr>
        <w:jc w:val="both"/>
        <w:rPr>
          <w:color w:val="0D0D0D"/>
          <w:sz w:val="16"/>
          <w:szCs w:val="16"/>
          <w:lang w:val="pl-PL"/>
        </w:rPr>
      </w:pPr>
      <w:r w:rsidRPr="00164460">
        <w:rPr>
          <w:rStyle w:val="FootnoteReference"/>
          <w:color w:val="0D0D0D"/>
          <w:sz w:val="16"/>
          <w:lang w:val="pl-PL"/>
        </w:rPr>
        <w:t>[1]</w:t>
      </w:r>
      <w:r w:rsidRPr="00164460">
        <w:rPr>
          <w:color w:val="0D0D0D"/>
          <w:sz w:val="16"/>
          <w:lang w:val="pl-PL"/>
        </w:rPr>
        <w:t>  Symo GEN24 Plus: 1 miejsce w przeglądzie domowych akumulatorów fotowoltaicznych 2020 z urządzeniem BYD Battery Box i wyróżnienie nagrodą Plus X Award za wzornictwo, komfort obsługi, funkcjonalność oraz oszczędność zasobów, a także nagroda Red Dot Award Design Concept 2019</w:t>
      </w:r>
    </w:p>
    <w:p w14:paraId="7782036F" w14:textId="77777777" w:rsidR="00650A41" w:rsidRDefault="00650A41" w:rsidP="00650A4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512F" w14:textId="77777777" w:rsidR="002C20A6" w:rsidRDefault="00AF0BC5">
    <w:pPr>
      <w:pStyle w:val="Header"/>
    </w:pPr>
    <w:r>
      <w:rPr>
        <w:noProof/>
        <w:lang w:val="de-AT" w:eastAsia="de-AT"/>
      </w:rPr>
      <w:drawing>
        <wp:anchor distT="0" distB="0" distL="114300" distR="114300" simplePos="0" relativeHeight="251661824" behindDoc="1" locked="0" layoutInCell="0" allowOverlap="1" wp14:anchorId="082BEBE9" wp14:editId="180608BD">
          <wp:simplePos x="0" y="0"/>
          <wp:positionH relativeFrom="margin">
            <wp:align>center</wp:align>
          </wp:positionH>
          <wp:positionV relativeFrom="margin">
            <wp:align>center</wp:align>
          </wp:positionV>
          <wp:extent cx="6152515" cy="8699500"/>
          <wp:effectExtent l="0" t="0" r="635" b="6350"/>
          <wp:wrapNone/>
          <wp:docPr id="15" name="Bild 15"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776" behindDoc="1" locked="0" layoutInCell="0" allowOverlap="1" wp14:anchorId="3A89EBE4" wp14:editId="582B4A44">
          <wp:simplePos x="0" y="0"/>
          <wp:positionH relativeFrom="margin">
            <wp:align>center</wp:align>
          </wp:positionH>
          <wp:positionV relativeFrom="margin">
            <wp:align>center</wp:align>
          </wp:positionV>
          <wp:extent cx="6152515" cy="8699500"/>
          <wp:effectExtent l="0" t="0" r="635" b="6350"/>
          <wp:wrapNone/>
          <wp:docPr id="12" name="Bild 12"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728" behindDoc="1" locked="0" layoutInCell="0" allowOverlap="1" wp14:anchorId="0FCCF4A3" wp14:editId="44D1D433">
          <wp:simplePos x="0" y="0"/>
          <wp:positionH relativeFrom="margin">
            <wp:align>center</wp:align>
          </wp:positionH>
          <wp:positionV relativeFrom="margin">
            <wp:align>center</wp:align>
          </wp:positionV>
          <wp:extent cx="6152515" cy="8699500"/>
          <wp:effectExtent l="0" t="0" r="635" b="6350"/>
          <wp:wrapNone/>
          <wp:docPr id="9" name="Bild 9"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5680" behindDoc="1" locked="0" layoutInCell="0" allowOverlap="1" wp14:anchorId="40C69134" wp14:editId="1CBD4837">
          <wp:simplePos x="0" y="0"/>
          <wp:positionH relativeFrom="margin">
            <wp:align>center</wp:align>
          </wp:positionH>
          <wp:positionV relativeFrom="margin">
            <wp:align>center</wp:align>
          </wp:positionV>
          <wp:extent cx="6152515" cy="8699500"/>
          <wp:effectExtent l="0" t="0" r="635" b="6350"/>
          <wp:wrapNone/>
          <wp:docPr id="6" name="Bild 6"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3C6864">
      <w:rPr>
        <w:noProof/>
        <w:lang w:val="de-DE" w:eastAsia="de-DE"/>
      </w:rPr>
      <w:pict w14:anchorId="24883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2848;mso-position-horizontal:center;mso-position-horizontal-relative:margin;mso-position-vertical:center;mso-position-vertical-relative:margin" o:allowincell="f">
          <v:imagedata r:id="rId5"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EB19" w14:textId="77777777" w:rsidR="002C20A6" w:rsidRDefault="009F35D2">
    <w:r>
      <w:rPr>
        <w:noProof/>
        <w:lang w:val="de-AT" w:eastAsia="de-AT"/>
      </w:rPr>
      <w:drawing>
        <wp:anchor distT="0" distB="0" distL="114300" distR="114300" simplePos="0" relativeHeight="251663872" behindDoc="1" locked="0" layoutInCell="1" allowOverlap="1" wp14:anchorId="18673F96" wp14:editId="4BFF2280">
          <wp:simplePos x="0" y="0"/>
          <wp:positionH relativeFrom="page">
            <wp:posOffset>13290</wp:posOffset>
          </wp:positionH>
          <wp:positionV relativeFrom="page">
            <wp:posOffset>13010</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DAE0" w14:textId="77777777" w:rsidR="002C20A6" w:rsidRDefault="00AF0BC5">
    <w:pPr>
      <w:pStyle w:val="Header"/>
    </w:pPr>
    <w:r>
      <w:rPr>
        <w:noProof/>
        <w:lang w:val="de-AT" w:eastAsia="de-AT"/>
      </w:rPr>
      <w:drawing>
        <wp:anchor distT="0" distB="0" distL="114300" distR="114300" simplePos="0" relativeHeight="251660800" behindDoc="1" locked="0" layoutInCell="0" allowOverlap="1" wp14:anchorId="15DB6D82" wp14:editId="1E04C203">
          <wp:simplePos x="0" y="0"/>
          <wp:positionH relativeFrom="margin">
            <wp:align>center</wp:align>
          </wp:positionH>
          <wp:positionV relativeFrom="margin">
            <wp:align>center</wp:align>
          </wp:positionV>
          <wp:extent cx="6152515" cy="8699500"/>
          <wp:effectExtent l="0" t="0" r="635" b="6350"/>
          <wp:wrapNone/>
          <wp:docPr id="14" name="Bild 14"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752" behindDoc="1" locked="0" layoutInCell="0" allowOverlap="1" wp14:anchorId="37939FE4" wp14:editId="3569CD83">
          <wp:simplePos x="0" y="0"/>
          <wp:positionH relativeFrom="margin">
            <wp:align>center</wp:align>
          </wp:positionH>
          <wp:positionV relativeFrom="margin">
            <wp:align>center</wp:align>
          </wp:positionV>
          <wp:extent cx="6152515" cy="8699500"/>
          <wp:effectExtent l="0" t="0" r="635" b="6350"/>
          <wp:wrapNone/>
          <wp:docPr id="11" name="Bild 11"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0" allowOverlap="1" wp14:anchorId="36FDF2B5" wp14:editId="4754D49B">
          <wp:simplePos x="0" y="0"/>
          <wp:positionH relativeFrom="margin">
            <wp:align>center</wp:align>
          </wp:positionH>
          <wp:positionV relativeFrom="margin">
            <wp:align>center</wp:align>
          </wp:positionV>
          <wp:extent cx="6152515" cy="8699500"/>
          <wp:effectExtent l="0" t="0" r="635" b="6350"/>
          <wp:wrapNone/>
          <wp:docPr id="8" name="Bild 8"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4656" behindDoc="1" locked="0" layoutInCell="0" allowOverlap="1" wp14:anchorId="1C6D29C2" wp14:editId="22E7BD16">
          <wp:simplePos x="0" y="0"/>
          <wp:positionH relativeFrom="margin">
            <wp:align>center</wp:align>
          </wp:positionH>
          <wp:positionV relativeFrom="margin">
            <wp:align>center</wp:align>
          </wp:positionV>
          <wp:extent cx="6152515" cy="8699500"/>
          <wp:effectExtent l="0" t="0" r="635" b="6350"/>
          <wp:wrapNone/>
          <wp:docPr id="5" name="Bild 5"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3C6864">
      <w:rPr>
        <w:noProof/>
        <w:lang w:val="de-DE" w:eastAsia="de-DE"/>
      </w:rPr>
      <w:pict w14:anchorId="2F4DC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3872;mso-position-horizontal:center;mso-position-horizontal-relative:margin;mso-position-vertical:center;mso-position-vertical-relative:margin" o:allowincell="f">
          <v:imagedata r:id="rId5"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B7"/>
    <w:rsid w:val="000018FC"/>
    <w:rsid w:val="00050C64"/>
    <w:rsid w:val="000F2C32"/>
    <w:rsid w:val="00130AFB"/>
    <w:rsid w:val="001570F1"/>
    <w:rsid w:val="00164460"/>
    <w:rsid w:val="00243C15"/>
    <w:rsid w:val="002C20A6"/>
    <w:rsid w:val="00351DEE"/>
    <w:rsid w:val="003B554D"/>
    <w:rsid w:val="003C6864"/>
    <w:rsid w:val="003E4158"/>
    <w:rsid w:val="00426518"/>
    <w:rsid w:val="00476FEC"/>
    <w:rsid w:val="004849B8"/>
    <w:rsid w:val="004876D8"/>
    <w:rsid w:val="00555C48"/>
    <w:rsid w:val="00571E5B"/>
    <w:rsid w:val="00573FB1"/>
    <w:rsid w:val="00600C93"/>
    <w:rsid w:val="00606051"/>
    <w:rsid w:val="00642D94"/>
    <w:rsid w:val="00650A41"/>
    <w:rsid w:val="00677787"/>
    <w:rsid w:val="006B3BDA"/>
    <w:rsid w:val="00702FE9"/>
    <w:rsid w:val="00777882"/>
    <w:rsid w:val="007966D7"/>
    <w:rsid w:val="007B6BB7"/>
    <w:rsid w:val="007E478F"/>
    <w:rsid w:val="008564D1"/>
    <w:rsid w:val="008A1522"/>
    <w:rsid w:val="008B0E76"/>
    <w:rsid w:val="008C3F16"/>
    <w:rsid w:val="0096554D"/>
    <w:rsid w:val="009D023D"/>
    <w:rsid w:val="009D4A8E"/>
    <w:rsid w:val="009F1E52"/>
    <w:rsid w:val="009F35D2"/>
    <w:rsid w:val="00AF0BC5"/>
    <w:rsid w:val="00AF7ACA"/>
    <w:rsid w:val="00B1714D"/>
    <w:rsid w:val="00B2687C"/>
    <w:rsid w:val="00B47B5D"/>
    <w:rsid w:val="00BC65E5"/>
    <w:rsid w:val="00CC039A"/>
    <w:rsid w:val="00CE4E40"/>
    <w:rsid w:val="00CE6351"/>
    <w:rsid w:val="00CF1FBC"/>
    <w:rsid w:val="00D148A2"/>
    <w:rsid w:val="00D73940"/>
    <w:rsid w:val="00DB6AE5"/>
    <w:rsid w:val="00DF5AE6"/>
    <w:rsid w:val="00EA392F"/>
    <w:rsid w:val="00F17D1A"/>
    <w:rsid w:val="00F40CAC"/>
    <w:rsid w:val="00F71F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BD7F52"/>
  <w15:docId w15:val="{7C764CD5-04EA-4EFD-A709-DE3B6FFB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link w:val="Heading2"/>
    <w:rsid w:val="00A421B3"/>
    <w:rPr>
      <w:rFonts w:ascii="Arial" w:eastAsia="PMingLiU" w:hAnsi="Arial" w:cs="Arial"/>
      <w:b/>
      <w:bCs/>
      <w:iCs/>
      <w:color w:val="000000"/>
      <w:sz w:val="24"/>
      <w:szCs w:val="28"/>
      <w:lang w:val="en-US" w:eastAsia="zh-TW" w:bidi="ar-SA"/>
    </w:rPr>
  </w:style>
  <w:style w:type="character" w:styleId="Strong">
    <w:name w:val="Strong"/>
    <w:qFormat/>
    <w:rsid w:val="000C2EB2"/>
    <w:rPr>
      <w:b/>
      <w:bCs/>
    </w:rPr>
  </w:style>
  <w:style w:type="paragraph" w:styleId="BalloonText">
    <w:name w:val="Balloon Text"/>
    <w:basedOn w:val="Normal"/>
    <w:link w:val="BalloonTextChar"/>
    <w:rsid w:val="00606051"/>
    <w:rPr>
      <w:rFonts w:ascii="Tahoma" w:hAnsi="Tahoma" w:cs="Tahoma"/>
      <w:sz w:val="16"/>
      <w:szCs w:val="16"/>
    </w:rPr>
  </w:style>
  <w:style w:type="character" w:customStyle="1" w:styleId="BalloonTextChar">
    <w:name w:val="Balloon Text Char"/>
    <w:basedOn w:val="DefaultParagraphFont"/>
    <w:link w:val="BalloonText"/>
    <w:rsid w:val="00606051"/>
    <w:rPr>
      <w:rFonts w:ascii="Tahoma" w:hAnsi="Tahoma" w:cs="Tahoma"/>
      <w:sz w:val="16"/>
      <w:szCs w:val="16"/>
      <w:lang w:val="en-US" w:eastAsia="zh-TW"/>
    </w:rPr>
  </w:style>
  <w:style w:type="paragraph" w:customStyle="1" w:styleId="Default">
    <w:name w:val="Default"/>
    <w:rsid w:val="00DF5AE6"/>
    <w:pPr>
      <w:autoSpaceDE w:val="0"/>
      <w:autoSpaceDN w:val="0"/>
      <w:adjustRightInd w:val="0"/>
    </w:pPr>
    <w:rPr>
      <w:rFonts w:ascii="Celeste Offc Pro" w:hAnsi="Celeste Offc Pro" w:cs="Celeste Offc Pro"/>
      <w:color w:val="000000"/>
      <w:sz w:val="24"/>
      <w:szCs w:val="24"/>
      <w:lang w:val="pl-PL" w:eastAsia="pl-PL"/>
    </w:rPr>
  </w:style>
  <w:style w:type="character" w:styleId="Hyperlink">
    <w:name w:val="Hyperlink"/>
    <w:basedOn w:val="DefaultParagraphFont"/>
    <w:unhideWhenUsed/>
    <w:rsid w:val="00DF5AE6"/>
    <w:rPr>
      <w:color w:val="0000FF" w:themeColor="hyperlink"/>
      <w:u w:val="single"/>
    </w:rPr>
  </w:style>
  <w:style w:type="character" w:customStyle="1" w:styleId="Heading3Char">
    <w:name w:val="Heading 3 Char"/>
    <w:basedOn w:val="DefaultParagraphFont"/>
    <w:link w:val="Heading3"/>
    <w:rsid w:val="00EA392F"/>
    <w:rPr>
      <w:rFonts w:ascii="Arial" w:hAnsi="Arial" w:cs="Arial"/>
      <w:b/>
      <w:bCs/>
      <w:szCs w:val="26"/>
      <w:lang w:val="en-US" w:eastAsia="zh-TW"/>
    </w:rPr>
  </w:style>
  <w:style w:type="paragraph" w:styleId="FootnoteText">
    <w:name w:val="footnote text"/>
    <w:basedOn w:val="Normal"/>
    <w:link w:val="FootnoteTextChar"/>
    <w:uiPriority w:val="99"/>
    <w:semiHidden/>
    <w:unhideWhenUsed/>
    <w:rsid w:val="00EA392F"/>
    <w:rPr>
      <w:szCs w:val="20"/>
      <w:lang w:val="pl-PL"/>
    </w:rPr>
  </w:style>
  <w:style w:type="character" w:customStyle="1" w:styleId="FootnoteTextChar">
    <w:name w:val="Footnote Text Char"/>
    <w:basedOn w:val="DefaultParagraphFont"/>
    <w:link w:val="FootnoteText"/>
    <w:uiPriority w:val="99"/>
    <w:semiHidden/>
    <w:rsid w:val="00EA392F"/>
    <w:rPr>
      <w:rFonts w:ascii="Arial" w:hAnsi="Arial"/>
      <w:lang w:val="pl-PL" w:eastAsia="zh-TW"/>
    </w:rPr>
  </w:style>
  <w:style w:type="character" w:styleId="FootnoteReference">
    <w:name w:val="footnote reference"/>
    <w:basedOn w:val="DefaultParagraphFont"/>
    <w:uiPriority w:val="99"/>
    <w:semiHidden/>
    <w:unhideWhenUsed/>
    <w:rsid w:val="00EA392F"/>
    <w:rPr>
      <w:vertAlign w:val="superscript"/>
    </w:rPr>
  </w:style>
  <w:style w:type="paragraph" w:styleId="HTMLPreformatted">
    <w:name w:val="HTML Preformatted"/>
    <w:basedOn w:val="Normal"/>
    <w:link w:val="HTMLPreformattedChar"/>
    <w:uiPriority w:val="99"/>
    <w:semiHidden/>
    <w:unhideWhenUsed/>
    <w:rsid w:val="003E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de-AT" w:eastAsia="de-AT"/>
    </w:rPr>
  </w:style>
  <w:style w:type="character" w:customStyle="1" w:styleId="HTMLPreformattedChar">
    <w:name w:val="HTML Preformatted Char"/>
    <w:basedOn w:val="DefaultParagraphFont"/>
    <w:link w:val="HTMLPreformatted"/>
    <w:uiPriority w:val="99"/>
    <w:semiHidden/>
    <w:rsid w:val="003E4158"/>
    <w:rPr>
      <w:rFonts w:ascii="Courier New" w:eastAsia="Times New Roman" w:hAnsi="Courier New" w:cs="Courier New"/>
    </w:rPr>
  </w:style>
  <w:style w:type="character" w:styleId="FollowedHyperlink">
    <w:name w:val="FollowedHyperlink"/>
    <w:basedOn w:val="DefaultParagraphFont"/>
    <w:semiHidden/>
    <w:unhideWhenUsed/>
    <w:rsid w:val="00130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1678">
      <w:bodyDiv w:val="1"/>
      <w:marLeft w:val="0"/>
      <w:marRight w:val="0"/>
      <w:marTop w:val="0"/>
      <w:marBottom w:val="0"/>
      <w:divBdr>
        <w:top w:val="none" w:sz="0" w:space="0" w:color="auto"/>
        <w:left w:val="none" w:sz="0" w:space="0" w:color="auto"/>
        <w:bottom w:val="none" w:sz="0" w:space="0" w:color="auto"/>
        <w:right w:val="none" w:sz="0" w:space="0" w:color="auto"/>
      </w:divBdr>
    </w:div>
    <w:div w:id="597373671">
      <w:bodyDiv w:val="1"/>
      <w:marLeft w:val="0"/>
      <w:marRight w:val="0"/>
      <w:marTop w:val="0"/>
      <w:marBottom w:val="0"/>
      <w:divBdr>
        <w:top w:val="none" w:sz="0" w:space="0" w:color="auto"/>
        <w:left w:val="none" w:sz="0" w:space="0" w:color="auto"/>
        <w:bottom w:val="none" w:sz="0" w:space="0" w:color="auto"/>
        <w:right w:val="none" w:sz="0" w:space="0" w:color="auto"/>
      </w:divBdr>
    </w:div>
    <w:div w:id="15238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mailtobulenda.agnieszka@fronius.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ronius.com/pl-pl/poland/energia-sloneczna/centrum-informacyjne/wydarzenia/fair-en-virtual-trade-show-2020" TargetMode="External"/><Relationship Id="rId20" Type="http://schemas.openxmlformats.org/officeDocument/2006/relationships/hyperlink" Target="mailto:schartner.andrea@froni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cancellation@fronius.com" TargetMode="External"/><Relationship Id="rId10" Type="http://schemas.openxmlformats.org/officeDocument/2006/relationships/footnotes" Target="foot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ke@a1kommunikatio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Innovative Neuheiten und geführte Touren als wären Sie vor Ort 2020/08</title_TI_DE>
    <Documenttype_PT xmlns="dc0c2c3d-e9fc-4a0d-820b-87ab82e65f20">Comunicado à imprensa</Documenttype_PT>
    <Documenttype_RU xmlns="dc0c2c3d-e9fc-4a0d-820b-87ab82e65f20">Пресс-релиз</Documenttype_RU>
    <title_TI_TR xmlns="dc0c2c3d-e9fc-4a0d-820b-87ab82e65f20">Innovative new products and guided tours – just as if you were there</title_TI_TR>
    <title_TI_NO xmlns="dc0c2c3d-e9fc-4a0d-820b-87ab82e65f20">Innovative new products and guided tours – just as if you were there</title_TI_NO>
    <Documenttype_CS xmlns="dc0c2c3d-e9fc-4a0d-820b-87ab82e65f20">Tisková zpráva</Documenttype_CS>
    <Documenttype_AR xmlns="dc0c2c3d-e9fc-4a0d-820b-87ab82e65f20">Press Release</Documenttype_AR>
    <title_TI_TH xmlns="dc0c2c3d-e9fc-4a0d-820b-87ab82e65f20">Innovative new products and guided tours – just as if you were there</title_TI_TH>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e387e492-5c5c-46b1-8f24-94df37df350f</TermId>
        </TermInfo>
      </Terms>
    </kf02bcb85e834895bd30a86f7c59478d>
    <title_TI_EA xmlns="dc0c2c3d-e9fc-4a0d-820b-87ab82e65f20">Innovative new products and guided tours – just as if you were there</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Innovative new products and guided tours – just as if you were there</title_TI_DA>
    <Documenttype_TR xmlns="dc0c2c3d-e9fc-4a0d-820b-87ab82e65f20">Basın bülteni</Documenttype_TR>
    <Documenttype_UK xmlns="c4543867-fb67-4424-a255-4d54d75e50e3">Прес-релізи</Documenttype_UK>
    <title_TI_SK xmlns="dc0c2c3d-e9fc-4a0d-820b-87ab82e65f20">Innovative new products and guided tours – just as if you were there</title_TI_SK>
    <title_TI_PL xmlns="dc0c2c3d-e9fc-4a0d-820b-87ab82e65f20">Innowacyjne nowinki i wycieczki z przewodnikiem — prawie jak na żywo</title_TI_PL>
    <Documenttype_TH xmlns="dc0c2c3d-e9fc-4a0d-820b-87ab82e65f20">ข่าวประชาสัมพันธ์</Documenttype_TH>
    <Documenttype_UA xmlns="dc0c2c3d-e9fc-4a0d-820b-87ab82e65f20">Прес-релізи</Documenttype_UA>
    <title_TI_HU xmlns="dc0c2c3d-e9fc-4a0d-820b-87ab82e65f20">Innovative new products and guided tours – just as if you were there</title_TI_HU>
    <title_TI_EL xmlns="dc0c2c3d-e9fc-4a0d-820b-87ab82e65f20">Innovative new products and guided tours – just as if you were there</title_TI_EL>
    <Country_x0020_Quick_x0020_Select xmlns="dc0c2c3d-e9fc-4a0d-820b-87ab82e65f20">Select...</Country_x0020_Quick_x0020_Select>
    <title_ti_uk xmlns="dc0c2c3d-e9fc-4a0d-820b-87ab82e65f20">Innovative new products and guided tours – just as if you were there</title_ti_uk>
    <Documenttype_EA xmlns="dc0c2c3d-e9fc-4a0d-820b-87ab82e65f20">Press Release</Documenttype_EA>
    <Documenttype_JP xmlns="dc0c2c3d-e9fc-4a0d-820b-87ab82e65f20">Press Release</Documenttype_JP>
    <title_TI_PT xmlns="dc0c2c3d-e9fc-4a0d-820b-87ab82e65f20">Innovative new products and guided tours – just as if you were there</title_TI_PT>
    <Web_x0020_Display_x0020_Title_x0020_ET xmlns="dc0c2c3d-e9fc-4a0d-820b-87ab82e65f20">Innovative new products and guided tours – just as if you were there</Web_x0020_Display_x0020_Title_x0020_ET>
    <Country xmlns="dc0c2c3d-e9fc-4a0d-820b-87ab82e65f20">
      <Value>31</Value>
    </Country>
    <fro_spid xmlns="dc0c2c3d-e9fc-4a0d-820b-87ab82e65f20">6945;SE</fro_spid>
    <title_TI_RU xmlns="dc0c2c3d-e9fc-4a0d-820b-87ab82e65f20">Innovative new products and guided tours – just as if you were there</title_TI_RU>
    <Division xmlns="dc0c2c3d-e9fc-4a0d-820b-87ab82e65f20">Solar Energy</Division>
    <Permission xmlns="dc0c2c3d-e9fc-4a0d-820b-87ab82e65f20">Public</Permission>
    <Documenttype_JA xmlns="dc0c2c3d-e9fc-4a0d-820b-87ab82e65f20">ニュースリリース</Documenttype_JA>
    <title_TI_CS xmlns="dc0c2c3d-e9fc-4a0d-820b-87ab82e65f20">Innovative new products and guided tours – just as if you were there</title_TI_CS>
    <title_TI_AR xmlns="dc0c2c3d-e9fc-4a0d-820b-87ab82e65f20">Innovative new products and guided tours – just as if you were there</title_TI_AR>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Innovative new products and guided tours – just as if you were there</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 xsi:nil="true"/>
    <FileMaster xmlns="dc0c2c3d-e9fc-4a0d-820b-87ab82e65f20">M-150464</FileMaster>
    <title_TI_NL xmlns="dc0c2c3d-e9fc-4a0d-820b-87ab82e65f20">Innovative new products and guided tours – just as if you were there</title_TI_NL>
    <title_TI_IT xmlns="dc0c2c3d-e9fc-4a0d-820b-87ab82e65f20">Innovative new products and guided tours – just as if you were there</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Innovative new products and guided tours – just as if you were there</title_TI_UA>
    <title_TI_JP xmlns="dc0c2c3d-e9fc-4a0d-820b-87ab82e65f20">Innovative new products and guided tours – just as if you were there</title_TI_JP>
    <Documenttype_NL xmlns="dc0c2c3d-e9fc-4a0d-820b-87ab82e65f20">Persbericht</Documenttype_NL>
    <title_TI_ES xmlns="dc0c2c3d-e9fc-4a0d-820b-87ab82e65f20">Innovative new products and guided tours – just as if you were there</title_TI_ES>
    <title_TI_JA xmlns="dc0c2c3d-e9fc-4a0d-820b-87ab82e65f20">Innovative new products and guided tours – just as if you were there</title_TI_JA>
    <Documenttype_NB xmlns="c4543867-fb67-4424-a255-4d54d75e50e3">Presseinformasjon</Documenttype_NB>
    <title_ti_nb xmlns="dc0c2c3d-e9fc-4a0d-820b-87ab82e65f20">Innovative new products and guided tours – just as if you were there</title_ti_nb>
    <TaxCatchAll xmlns="92f60987-cbcc-4245-baaf-239af3bfd6e8">
      <Value>1</Value>
      <Value>258</Value>
    </TaxCatchAll>
    <Documenttype_IT xmlns="dc0c2c3d-e9fc-4a0d-820b-87ab82e65f20">Comunicato stampa</Documenttype_IT>
    <Documenttype_ZH xmlns="dc0c2c3d-e9fc-4a0d-820b-87ab82e65f20">Press Release</Documenttype_ZH>
    <AGB xmlns="dc0c2c3d-e9fc-4a0d-820b-87ab82e65f20">false</AGB>
    <title_TI_EN xmlns="dc0c2c3d-e9fc-4a0d-820b-87ab82e65f20">Innovative new products and guided tours – just as if you were there 2020/08</title_TI_EN>
    <MRMKeyWords xmlns="dc0c2c3d-e9fc-4a0d-820b-87ab82e65f20">#messe#fair#froniussolar.web#froniussolar.service#auszeichnung#award#fuehrung#guidedtour#onlinesupport#froniusohmpilot#24stundensonne#24hoursofsun#gen24plus#froniussymogen24plus#solhub#virtuellemesse#froniussolar.sos#führung</MRMKeyWords>
    <title_ti_zh xmlns="dc0c2c3d-e9fc-4a0d-820b-87ab82e65f20">Innovative new products and guided tours – just as if you were there</title_ti_zh>
    <MRMID xmlns="dc0c2c3d-e9fc-4a0d-820b-87ab82e65f20">M-150509</MRMID>
    <download-count xmlns="dc0c2c3d-e9fc-4a0d-820b-87ab82e65f20" xsi:nil="true"/>
    <title_ti_fi xmlns="dc0c2c3d-e9fc-4a0d-820b-87ab82e65f20">Innovative new products and guided tours – just as if you were there 2020/08</title_ti_fi>
    <Resolution xmlns="dc0c2c3d-e9fc-4a0d-820b-87ab82e65f20" xsi:nil="true"/>
    <Colour_x0020_space xmlns="dc0c2c3d-e9fc-4a0d-820b-87ab82e65f20" xsi:nil="true"/>
    <Documenttype_SV xmlns="dc0c2c3d-e9fc-4a0d-820b-87ab82e65f20">Pressmeddelande</Documenttype_SV>
    <FSM xmlns="dc0c2c3d-e9fc-4a0d-820b-87ab82e65f20">false</FSM>
    <icfaae38c4274413b390559439863f3e xmlns="dc0c2c3d-e9fc-4a0d-820b-87ab82e65f20">
      <Terms xmlns="http://schemas.microsoft.com/office/infopath/2007/PartnerControls"/>
    </icfaae38c4274413b390559439863f3e>
    <Documenttype_FI xmlns="dc0c2c3d-e9fc-4a0d-820b-87ab82e65f20">Lehdistötiedote</Documenttype_FI>
    <Licence_x0020_information xmlns="dc0c2c3d-e9fc-4a0d-820b-87ab82e65f20">(c) Fronius International</Licence_x0020_information>
    <title_TI_SV xmlns="dc0c2c3d-e9fc-4a0d-820b-87ab82e65f20">Innovative new products and guided tours – just as if you were there</title_TI_SV>
    <FroCountryExclusive xmlns="dc0c2c3d-e9fc-4a0d-820b-87ab82e65f20">No</FroCountryExclusive>
    <contentservId xmlns="c4543867-fb67-4424-a255-4d54d75e50e3" xsi:nil="true"/>
    <title_TI_RO xmlns="dc0c2c3d-e9fc-4a0d-820b-87ab82e65f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e123716-e57e-43df-bff4-d192656f6566" ContentTypeId="0x01" PreviousValue="false"/>
</file>

<file path=customXml/itemProps1.xml><?xml version="1.0" encoding="utf-8"?>
<ds:datastoreItem xmlns:ds="http://schemas.openxmlformats.org/officeDocument/2006/customXml" ds:itemID="{1E992613-C7C3-4824-86EA-D5D331DECDDB}"/>
</file>

<file path=customXml/itemProps2.xml><?xml version="1.0" encoding="utf-8"?>
<ds:datastoreItem xmlns:ds="http://schemas.openxmlformats.org/officeDocument/2006/customXml" ds:itemID="{B6524020-FDD8-4297-86B5-469DAEF5570D}">
  <ds:schemaRefs>
    <ds:schemaRef ds:uri="http://schemas.microsoft.com/office/2006/metadata/properties"/>
    <ds:schemaRef ds:uri="http://schemas.microsoft.com/office/infopath/2007/PartnerControls"/>
    <ds:schemaRef ds:uri="dc0c2c3d-e9fc-4a0d-820b-87ab82e65f20"/>
    <ds:schemaRef ds:uri="c4543867-fb67-4424-a255-4d54d75e50e3"/>
    <ds:schemaRef ds:uri="92f60987-cbcc-4245-baaf-239af3bfd6e8"/>
  </ds:schemaRefs>
</ds:datastoreItem>
</file>

<file path=customXml/itemProps3.xml><?xml version="1.0" encoding="utf-8"?>
<ds:datastoreItem xmlns:ds="http://schemas.openxmlformats.org/officeDocument/2006/customXml" ds:itemID="{4C5BA011-3594-48EA-8A92-163428F3EB8E}">
  <ds:schemaRefs>
    <ds:schemaRef ds:uri="http://schemas.microsoft.com/sharepoint/v3/contenttype/forms"/>
  </ds:schemaRefs>
</ds:datastoreItem>
</file>

<file path=customXml/itemProps4.xml><?xml version="1.0" encoding="utf-8"?>
<ds:datastoreItem xmlns:ds="http://schemas.openxmlformats.org/officeDocument/2006/customXml" ds:itemID="{9A22315F-1C1C-45DF-91FF-AF42D66B6610}">
  <ds:schemaRefs>
    <ds:schemaRef ds:uri="http://schemas.microsoft.com/sharepoint/events"/>
  </ds:schemaRefs>
</ds:datastoreItem>
</file>

<file path=customXml/itemProps5.xml><?xml version="1.0" encoding="utf-8"?>
<ds:datastoreItem xmlns:ds="http://schemas.openxmlformats.org/officeDocument/2006/customXml" ds:itemID="{B77EAE9E-0597-49B1-B8AC-9F2A792439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SE_PR_Innovative_new_products_and_guided_tours_just_as_if_you_were_there_PL</dc:title>
  <dc:creator>Petscher Daniela</dc:creator>
  <cp:lastModifiedBy>Petscher Daniela</cp:lastModifiedBy>
  <cp:revision>10</cp:revision>
  <cp:lastPrinted>1900-12-31T23:00:00Z</cp:lastPrinted>
  <dcterms:created xsi:type="dcterms:W3CDTF">2020-06-15T08:27:00Z</dcterms:created>
  <dcterms:modified xsi:type="dcterms:W3CDTF">2020-09-03T09:48:00Z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DE|676160ea-61f7-4cef-8b4c-1724dec2206e</vt:lpwstr>
  </property>
  <property fmtid="{D5CDD505-2E9C-101B-9397-08002B2CF9AE}" pid="4" name="ContentTypeId">
    <vt:lpwstr>0x010100D81D3A5E066A7C4C894BF34B3C71E9830078818E860836564580539BE5C2186B8E</vt:lpwstr>
  </property>
  <property fmtid="{D5CDD505-2E9C-101B-9397-08002B2CF9AE}" pid="5" name="Products">
    <vt:lpwstr/>
  </property>
  <property fmtid="{D5CDD505-2E9C-101B-9397-08002B2CF9AE}" pid="6" name="fro_PartnerRoles">
    <vt:lpwstr/>
  </property>
  <property fmtid="{D5CDD505-2E9C-101B-9397-08002B2CF9AE}" pid="7" name="WorkflowChangePath">
    <vt:lpwstr>cf13a7c2-a376-4223-b9cd-e36f498c9f4b,6;cf13a7c2-a376-4223-b9cd-e36f498c9f4b,6;cf13a7c2-a376-4223-b9cd-e36f498c9f4b,6;cf13a7c2-a376-4223-b9cd-e36f498c9f4b,6;cf13a7c2-a376-4223-b9cd-e36f498c9f4b,6;cf13a7c2-a376-4223-b9cd-e36f498c9f4b,6;cf13a7c2-a376-4223-b9</vt:lpwstr>
  </property>
  <property fmtid="{D5CDD505-2E9C-101B-9397-08002B2CF9AE}" pid="8" name="Language">
    <vt:lpwstr>258;##PL|e387e492-5c5c-46b1-8f24-94df37df350f</vt:lpwstr>
  </property>
  <property fmtid="{D5CDD505-2E9C-101B-9397-08002B2CF9AE}" pid="9" name="FroConDoc_language">
    <vt:lpwstr>1;#DE|676160ea-61f7-4cef-8b4c-1724dec2206e</vt:lpwstr>
  </property>
  <property fmtid="{D5CDD505-2E9C-101B-9397-08002B2CF9AE}" pid="10" name="Service Levels TIM-RS">
    <vt:lpwstr/>
  </property>
  <property fmtid="{D5CDD505-2E9C-101B-9397-08002B2CF9AE}" pid="11" name="Web Display Title SV">
    <vt:lpwstr>Innovative new products and guided tours – just as if you were there 2020/08</vt:lpwstr>
  </property>
  <property fmtid="{D5CDD505-2E9C-101B-9397-08002B2CF9AE}" pid="12" name="_docset_NoMedatataSyncRequired">
    <vt:lpwstr>False</vt:lpwstr>
  </property>
  <property fmtid="{D5CDD505-2E9C-101B-9397-08002B2CF9AE}" pid="13" name="Web Display Title FINNISH (FI)">
    <vt:lpwstr>Innovative new products and guided tours – just as if you were there 2020/08</vt:lpwstr>
  </property>
</Properties>
</file>