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AA482" w14:textId="77777777" w:rsidR="00377B4F" w:rsidRPr="00035ED4" w:rsidRDefault="00377B4F" w:rsidP="0088714F">
      <w:pPr>
        <w:rPr>
          <w:lang w:val="de-DE"/>
        </w:rPr>
      </w:pPr>
    </w:p>
    <w:p w14:paraId="1A66053E" w14:textId="77777777" w:rsidR="006021F3" w:rsidRPr="00035ED4" w:rsidRDefault="006021F3" w:rsidP="009F54CD">
      <w:pPr>
        <w:spacing w:line="360" w:lineRule="auto"/>
        <w:rPr>
          <w:lang w:val="de-DE"/>
        </w:rPr>
      </w:pPr>
    </w:p>
    <w:p w14:paraId="56E3D24C" w14:textId="77777777" w:rsidR="006021F3" w:rsidRPr="00035ED4" w:rsidRDefault="006021F3" w:rsidP="009F54CD">
      <w:pPr>
        <w:spacing w:line="360" w:lineRule="auto"/>
        <w:rPr>
          <w:lang w:val="de-DE"/>
        </w:rPr>
        <w:sectPr w:rsidR="006021F3" w:rsidRPr="00035ED4" w:rsidSect="008527B9">
          <w:headerReference w:type="even" r:id="rId8"/>
          <w:headerReference w:type="default" r:id="rId9"/>
          <w:footerReference w:type="even" r:id="rId10"/>
          <w:footerReference w:type="default" r:id="rId11"/>
          <w:headerReference w:type="first" r:id="rId12"/>
          <w:footerReference w:type="first" r:id="rId13"/>
          <w:pgSz w:w="11906" w:h="16838"/>
          <w:pgMar w:top="1977" w:right="746" w:bottom="1134" w:left="1260" w:header="708" w:footer="481" w:gutter="0"/>
          <w:cols w:space="708"/>
          <w:docGrid w:linePitch="360"/>
        </w:sectPr>
      </w:pPr>
    </w:p>
    <w:p w14:paraId="7D077EFA" w14:textId="2672404B" w:rsidR="005B7715" w:rsidRPr="0059718E" w:rsidRDefault="0054764F" w:rsidP="009F54CD">
      <w:pPr>
        <w:pStyle w:val="berschrift1"/>
        <w:spacing w:before="0" w:after="0" w:line="360" w:lineRule="auto"/>
        <w:rPr>
          <w:lang w:val="de-DE"/>
        </w:rPr>
      </w:pPr>
      <w:r w:rsidRPr="0059718E">
        <w:rPr>
          <w:lang w:val="de-DE"/>
        </w:rPr>
        <w:t>Fachbericht</w:t>
      </w:r>
    </w:p>
    <w:p w14:paraId="239F4711" w14:textId="77777777" w:rsidR="00525B2D" w:rsidRPr="0059718E" w:rsidRDefault="00525B2D" w:rsidP="00525B2D">
      <w:pPr>
        <w:rPr>
          <w:lang w:val="de-DE"/>
        </w:rPr>
      </w:pPr>
    </w:p>
    <w:p w14:paraId="30760F99" w14:textId="4BC90D52" w:rsidR="002F0AFA" w:rsidRPr="0059718E" w:rsidRDefault="00F91341" w:rsidP="006F2545">
      <w:pPr>
        <w:spacing w:line="360" w:lineRule="auto"/>
        <w:rPr>
          <w:rFonts w:eastAsia="Times New Roman" w:cs="Arial"/>
          <w:bCs/>
          <w:sz w:val="22"/>
          <w:szCs w:val="22"/>
          <w:lang w:val="de-DE" w:eastAsia="de-DE"/>
        </w:rPr>
      </w:pPr>
      <w:bookmarkStart w:id="0" w:name="_Hlk24027403"/>
      <w:r w:rsidRPr="0059718E">
        <w:rPr>
          <w:rFonts w:eastAsia="Times New Roman" w:cs="Arial"/>
          <w:bCs/>
          <w:sz w:val="22"/>
          <w:szCs w:val="22"/>
          <w:lang w:val="de-DE" w:eastAsia="de-DE"/>
        </w:rPr>
        <w:t>Schweißsysteme von Fronius Perfect Welding für d</w:t>
      </w:r>
      <w:r w:rsidR="003C321C" w:rsidRPr="0059718E">
        <w:rPr>
          <w:rFonts w:eastAsia="Times New Roman" w:cs="Arial"/>
          <w:bCs/>
          <w:sz w:val="22"/>
          <w:szCs w:val="22"/>
          <w:lang w:val="de-DE" w:eastAsia="de-DE"/>
        </w:rPr>
        <w:t>en Schienenfahrzeugbau</w:t>
      </w:r>
      <w:r w:rsidR="00554402" w:rsidRPr="0059718E">
        <w:rPr>
          <w:rFonts w:eastAsia="Times New Roman" w:cs="Arial"/>
          <w:bCs/>
          <w:sz w:val="22"/>
          <w:szCs w:val="22"/>
          <w:lang w:val="de-DE" w:eastAsia="de-DE"/>
        </w:rPr>
        <w:t>:</w:t>
      </w:r>
    </w:p>
    <w:bookmarkEnd w:id="0"/>
    <w:p w14:paraId="3C4131CE" w14:textId="52EDCA58" w:rsidR="00246E2E" w:rsidRPr="0059718E" w:rsidRDefault="003C321C" w:rsidP="006F2545">
      <w:pPr>
        <w:spacing w:line="360" w:lineRule="auto"/>
        <w:rPr>
          <w:rFonts w:eastAsia="Times New Roman" w:cs="Arial"/>
          <w:b/>
          <w:bCs/>
          <w:sz w:val="28"/>
          <w:szCs w:val="20"/>
          <w:lang w:val="de-DE" w:eastAsia="de-DE"/>
        </w:rPr>
      </w:pPr>
      <w:r w:rsidRPr="0059718E">
        <w:rPr>
          <w:rFonts w:eastAsia="Times New Roman" w:cs="Arial"/>
          <w:b/>
          <w:bCs/>
          <w:sz w:val="28"/>
          <w:szCs w:val="20"/>
          <w:lang w:val="de-DE" w:eastAsia="de-DE"/>
        </w:rPr>
        <w:t>Hier kommt High-Tech zum Zug</w:t>
      </w:r>
    </w:p>
    <w:p w14:paraId="2C2081C8" w14:textId="77777777" w:rsidR="00246E2E" w:rsidRPr="0059718E" w:rsidRDefault="00246E2E" w:rsidP="00246E2E">
      <w:pPr>
        <w:rPr>
          <w:sz w:val="22"/>
          <w:lang w:val="de-DE"/>
        </w:rPr>
      </w:pPr>
    </w:p>
    <w:p w14:paraId="65DCDA41" w14:textId="015E974C" w:rsidR="004D1500" w:rsidRPr="0059718E" w:rsidRDefault="003C321C" w:rsidP="00CE55A9">
      <w:pPr>
        <w:spacing w:line="360" w:lineRule="auto"/>
        <w:rPr>
          <w:rFonts w:cs="Arial"/>
          <w:b/>
          <w:bCs/>
          <w:sz w:val="22"/>
          <w:lang w:val="de-DE"/>
        </w:rPr>
      </w:pPr>
      <w:r w:rsidRPr="0059718E">
        <w:rPr>
          <w:rFonts w:cs="Arial"/>
          <w:b/>
          <w:bCs/>
          <w:sz w:val="22"/>
          <w:lang w:val="de-DE"/>
        </w:rPr>
        <w:t>Im Schienenfahrzeugbau sind makellose Qualität und eine lückenlose Rückverfolgung aller Fertigungsprozesse gefordert – denn schon kleinste Fehler können schnell gravierende Folgen nach sich ziehen. Fronius Perfect Welding unterstützt die Hersteller von Lokomotiven, Zügen und Waggons mit leistungsfähigen Schweißsystemen, die nicht nur exzellente Ergebnisse ermöglichen, sondern auch eine umfassende Datenerfassung. Damit ist jede einzelne Schweißnaht bis ins Detail nachvollziehbar – bei manuell bedienten Geräten wie auch beim automatisierten Hochleistungsschweißen.</w:t>
      </w:r>
    </w:p>
    <w:p w14:paraId="4C6AFCEC" w14:textId="2403C558" w:rsidR="00B31F1E" w:rsidRPr="0059718E" w:rsidRDefault="00B31F1E" w:rsidP="001555DC">
      <w:pPr>
        <w:spacing w:line="360" w:lineRule="auto"/>
        <w:rPr>
          <w:rStyle w:val="Fett"/>
          <w:rFonts w:cs="Arial"/>
          <w:b w:val="0"/>
          <w:sz w:val="22"/>
          <w:lang w:val="de-DE"/>
        </w:rPr>
      </w:pPr>
    </w:p>
    <w:p w14:paraId="3FB67DA9" w14:textId="51A2450C" w:rsidR="00337FCA" w:rsidRPr="0059718E" w:rsidRDefault="00337FCA" w:rsidP="001555DC">
      <w:pPr>
        <w:spacing w:line="360" w:lineRule="auto"/>
        <w:rPr>
          <w:rStyle w:val="Fett"/>
          <w:rFonts w:cs="Arial"/>
          <w:b w:val="0"/>
          <w:sz w:val="22"/>
          <w:lang w:val="de-DE"/>
        </w:rPr>
      </w:pPr>
      <w:r w:rsidRPr="0059718E">
        <w:rPr>
          <w:rStyle w:val="Fett"/>
          <w:rFonts w:cs="Arial"/>
          <w:b w:val="0"/>
          <w:sz w:val="22"/>
          <w:lang w:val="de-DE"/>
        </w:rPr>
        <w:t xml:space="preserve">Der Schienenfahrzeugbau in Deutschland boomt: Laut der Datenplattform statista erzielte die Branche 2020 allein im Inland einen Umsatz von 5,2 Milliarden Euro – etwa doppelt so viel wie noch vor 15 Jahren. Auch die Corona-Pandemie tat diesem Wachstum keinen Abbruch, denn schließlich </w:t>
      </w:r>
      <w:r w:rsidR="00A35103" w:rsidRPr="0059718E">
        <w:rPr>
          <w:rStyle w:val="Fett"/>
          <w:rFonts w:cs="Arial"/>
          <w:b w:val="0"/>
          <w:sz w:val="22"/>
          <w:lang w:val="de-DE"/>
        </w:rPr>
        <w:t>spielen Schienenfahrzeuge für die Verkehrswende hin zu einem nachhaltigen Personen- und Güterverkehr eine zentrale Rolle. Die Bahn ist in der Regel um ein Vielfaches emissionsärmer und verursacht weniger Umweltschäden als Flugzeuge oder Autos – und dieser Fakt gewinnt in Zeiten eines rapide fortschreitenden Klimawandels massiv an Bedeutung.</w:t>
      </w:r>
    </w:p>
    <w:p w14:paraId="593FC98E" w14:textId="7F243183" w:rsidR="00A35103" w:rsidRPr="0059718E" w:rsidRDefault="00A35103" w:rsidP="001555DC">
      <w:pPr>
        <w:spacing w:line="360" w:lineRule="auto"/>
        <w:rPr>
          <w:rStyle w:val="Fett"/>
          <w:rFonts w:cs="Arial"/>
          <w:b w:val="0"/>
          <w:sz w:val="22"/>
          <w:lang w:val="de-DE"/>
        </w:rPr>
      </w:pPr>
    </w:p>
    <w:p w14:paraId="2A8C6222" w14:textId="62A3A6F6" w:rsidR="00A35103" w:rsidRPr="0059718E" w:rsidRDefault="00A35103" w:rsidP="001555DC">
      <w:pPr>
        <w:spacing w:line="360" w:lineRule="auto"/>
        <w:rPr>
          <w:rStyle w:val="Fett"/>
          <w:rFonts w:cs="Arial"/>
          <w:b w:val="0"/>
          <w:sz w:val="22"/>
          <w:lang w:val="de-DE"/>
        </w:rPr>
      </w:pPr>
      <w:r w:rsidRPr="0059718E">
        <w:rPr>
          <w:rStyle w:val="Fett"/>
          <w:rFonts w:cs="Arial"/>
          <w:b w:val="0"/>
          <w:sz w:val="22"/>
          <w:lang w:val="de-DE"/>
        </w:rPr>
        <w:t xml:space="preserve">Unter dem Begriff Schienenfahrzeugbau versteht man im Wesentlichen die Herstellung und Instandhaltung von Lokomotiven, Triebzügen, Triebwagen, Waggons und Schienenbaufahrzeugen. Innerhalb dieser Branche sind die Anforderungen jedoch äußerst divers: So müssen zum Beispiel Straßen- und Stadtbahnen für den Einsatz in urbaner Umgebung besonders leicht zu beschleunigen und abzubremsen sein. Bei Bahnen, die etwa in Küstenregionen extrem viel Feuchtigkeit ausgesetzt sind, ist der Korrosions- und Rostschutz ein wichtiger Faktor. Züge für den Personenfernverkehr müssen für immer höhere Geschwindigkeiten, Güterlokomotiven hingegen für gigantische Zugkräfte ausgelegt sein. </w:t>
      </w:r>
      <w:r w:rsidR="00D1395F" w:rsidRPr="0059718E">
        <w:rPr>
          <w:rStyle w:val="Fett"/>
          <w:rFonts w:cs="Arial"/>
          <w:b w:val="0"/>
          <w:sz w:val="22"/>
          <w:lang w:val="de-DE"/>
        </w:rPr>
        <w:t>Diese Variantenvielfalt spiegelt sich auch in den Fertigungsprozessen sowie den verwendeten Materialien wider.</w:t>
      </w:r>
    </w:p>
    <w:p w14:paraId="3B492666" w14:textId="24DEDE88" w:rsidR="00D1395F" w:rsidRPr="0059718E" w:rsidRDefault="00D1395F" w:rsidP="001555DC">
      <w:pPr>
        <w:spacing w:line="360" w:lineRule="auto"/>
        <w:rPr>
          <w:rStyle w:val="Fett"/>
          <w:rFonts w:cs="Arial"/>
          <w:b w:val="0"/>
          <w:sz w:val="22"/>
          <w:lang w:val="de-DE"/>
        </w:rPr>
      </w:pPr>
    </w:p>
    <w:p w14:paraId="150BC96C" w14:textId="2BF454FB" w:rsidR="003C321C" w:rsidRPr="0059718E" w:rsidRDefault="003C321C" w:rsidP="001555DC">
      <w:pPr>
        <w:spacing w:line="360" w:lineRule="auto"/>
        <w:rPr>
          <w:rStyle w:val="Fett"/>
          <w:rFonts w:cs="Arial"/>
          <w:bCs w:val="0"/>
          <w:sz w:val="22"/>
          <w:lang w:val="de-DE"/>
        </w:rPr>
      </w:pPr>
      <w:r w:rsidRPr="0059718E">
        <w:rPr>
          <w:rStyle w:val="Fett"/>
          <w:rFonts w:cs="Arial"/>
          <w:bCs w:val="0"/>
          <w:sz w:val="22"/>
          <w:lang w:val="de-DE"/>
        </w:rPr>
        <w:t>Hohe Materialvielfalt erfordert flexible Schweißtechnik</w:t>
      </w:r>
    </w:p>
    <w:p w14:paraId="0A66020E" w14:textId="7FC4B91B" w:rsidR="00D1395F" w:rsidRPr="0059718E" w:rsidRDefault="008A358F" w:rsidP="001555DC">
      <w:pPr>
        <w:spacing w:line="360" w:lineRule="auto"/>
        <w:rPr>
          <w:rStyle w:val="Fett"/>
          <w:rFonts w:cs="Arial"/>
          <w:b w:val="0"/>
          <w:sz w:val="22"/>
          <w:lang w:val="de-DE"/>
        </w:rPr>
      </w:pPr>
      <w:r w:rsidRPr="0059718E">
        <w:rPr>
          <w:rStyle w:val="Fett"/>
          <w:rFonts w:cs="Arial"/>
          <w:b w:val="0"/>
          <w:sz w:val="22"/>
          <w:lang w:val="de-DE"/>
        </w:rPr>
        <w:t xml:space="preserve">Aluminium, ferritische Stähle oder hochfeste Speziallegierungen: Bei der Fertigung von Schienenfahrzeugen kommen viele unterschiedliche Werkstoffe in den verschiedensten Geometrien und Stärken zum Einsatz. Dies ist auch für die verwendete Schweißtechnik eine Herausforderung, </w:t>
      </w:r>
      <w:r w:rsidRPr="0059718E">
        <w:rPr>
          <w:rStyle w:val="Fett"/>
          <w:rFonts w:cs="Arial"/>
          <w:b w:val="0"/>
          <w:sz w:val="22"/>
          <w:lang w:val="de-DE"/>
        </w:rPr>
        <w:lastRenderedPageBreak/>
        <w:t xml:space="preserve">die viel Flexibilität erfordert. </w:t>
      </w:r>
      <w:r w:rsidR="007C4341" w:rsidRPr="0059718E">
        <w:rPr>
          <w:rStyle w:val="Fett"/>
          <w:rFonts w:cs="Arial"/>
          <w:b w:val="0"/>
          <w:sz w:val="22"/>
          <w:lang w:val="de-DE"/>
        </w:rPr>
        <w:t>Sowohl im Produktionsprozess als auch bei der Wartung von Schienenfahrzeugen ist das Schweißen einer der wichtigsten Arbeitsschritte. Etwa 90 Prozent entfallen hierbei auf manuelle Schweißarbeiten, der Rest erfolgt automatisiert – hauptsächlich, wenn es um besonders lange und durchgängige Schweißnähte geht.</w:t>
      </w:r>
    </w:p>
    <w:p w14:paraId="38FE4F66" w14:textId="0F38C902" w:rsidR="007C4341" w:rsidRPr="0059718E" w:rsidRDefault="007C4341" w:rsidP="001555DC">
      <w:pPr>
        <w:spacing w:line="360" w:lineRule="auto"/>
        <w:rPr>
          <w:rStyle w:val="Fett"/>
          <w:rFonts w:cs="Arial"/>
          <w:b w:val="0"/>
          <w:sz w:val="22"/>
          <w:lang w:val="de-DE"/>
        </w:rPr>
      </w:pPr>
    </w:p>
    <w:p w14:paraId="10841A1C" w14:textId="1EB8C07B" w:rsidR="007C4341" w:rsidRPr="0059718E" w:rsidRDefault="007C4341" w:rsidP="001555DC">
      <w:pPr>
        <w:spacing w:line="360" w:lineRule="auto"/>
        <w:rPr>
          <w:rStyle w:val="Fett"/>
          <w:rFonts w:cs="Arial"/>
          <w:b w:val="0"/>
          <w:sz w:val="22"/>
          <w:lang w:val="de-DE"/>
        </w:rPr>
      </w:pPr>
      <w:r w:rsidRPr="0059718E">
        <w:rPr>
          <w:rStyle w:val="Fett"/>
          <w:rFonts w:cs="Arial"/>
          <w:b w:val="0"/>
          <w:sz w:val="22"/>
          <w:lang w:val="de-DE"/>
        </w:rPr>
        <w:t>Seit 2008 gilt für den Schienenfahrzeugbau in Deutschland die DIN EN 15085, in der die anerkannten Regeln der Technik für diese Branche definiert sind. Betriebe, die Schweißarbeiten in der Fertigung oder Instandhaltung ausführen wollen, müssen ihre Eignung nach dieser Norm nachgewiesen haben und entsprechend zertifiziert sein. Teil dieser Regelungen ist auch eine umfassende und rückverfolgbare Datenerfassung – denn Fehler können dramatische Folgen nach sich ziehen. Experten rechnen damit, dass unerkannte Schweißfehler in etwa eine zehnfache Steigerung der Kosten verursachen, von den Gefahren für Mensch und Umwelt bei einem Unfall oder dem</w:t>
      </w:r>
      <w:r w:rsidR="001A644A" w:rsidRPr="0059718E">
        <w:rPr>
          <w:rStyle w:val="Fett"/>
          <w:rFonts w:cs="Arial"/>
          <w:b w:val="0"/>
          <w:sz w:val="22"/>
          <w:lang w:val="de-DE"/>
        </w:rPr>
        <w:t xml:space="preserve"> drohenden</w:t>
      </w:r>
      <w:r w:rsidRPr="0059718E">
        <w:rPr>
          <w:rStyle w:val="Fett"/>
          <w:rFonts w:cs="Arial"/>
          <w:b w:val="0"/>
          <w:sz w:val="22"/>
          <w:lang w:val="de-DE"/>
        </w:rPr>
        <w:t xml:space="preserve"> Image-Verlust </w:t>
      </w:r>
      <w:r w:rsidR="001A644A" w:rsidRPr="0059718E">
        <w:rPr>
          <w:rStyle w:val="Fett"/>
          <w:rFonts w:cs="Arial"/>
          <w:b w:val="0"/>
          <w:sz w:val="22"/>
          <w:lang w:val="de-DE"/>
        </w:rPr>
        <w:t>für den entsprechenden Bahnbetreiber ganz zu schweigen. Die Qualitätssicherung mithilfe nachvollziehbarer Fertigungsdaten ist daher ein zentrales Thema – und auch die Schweißtechnik muss dafür ausgerüstet sein.</w:t>
      </w:r>
    </w:p>
    <w:p w14:paraId="2C08590B" w14:textId="576CDC60" w:rsidR="001419A6" w:rsidRPr="0059718E" w:rsidRDefault="001419A6" w:rsidP="00CE55A9">
      <w:pPr>
        <w:spacing w:line="360" w:lineRule="auto"/>
        <w:rPr>
          <w:rStyle w:val="Fett"/>
          <w:rFonts w:cs="Arial"/>
          <w:b w:val="0"/>
          <w:sz w:val="22"/>
          <w:lang w:val="de-DE"/>
        </w:rPr>
      </w:pPr>
    </w:p>
    <w:p w14:paraId="064F3BC0" w14:textId="151FF156" w:rsidR="003C321C" w:rsidRPr="0059718E" w:rsidRDefault="003C321C" w:rsidP="00CE55A9">
      <w:pPr>
        <w:spacing w:line="360" w:lineRule="auto"/>
        <w:rPr>
          <w:rStyle w:val="Fett"/>
          <w:rFonts w:cs="Arial"/>
          <w:bCs w:val="0"/>
          <w:sz w:val="22"/>
          <w:lang w:val="de-DE"/>
        </w:rPr>
      </w:pPr>
      <w:r w:rsidRPr="0059718E">
        <w:rPr>
          <w:rStyle w:val="Fett"/>
          <w:rFonts w:cs="Arial"/>
          <w:bCs w:val="0"/>
          <w:sz w:val="22"/>
          <w:lang w:val="de-DE"/>
        </w:rPr>
        <w:t>Sämtliche Prozessdaten jederzeit im Blick</w:t>
      </w:r>
    </w:p>
    <w:p w14:paraId="5C310E8D" w14:textId="43C43CF6" w:rsidR="001A644A" w:rsidRPr="0059718E" w:rsidRDefault="00DD6F24" w:rsidP="00CE55A9">
      <w:pPr>
        <w:spacing w:line="360" w:lineRule="auto"/>
        <w:rPr>
          <w:rStyle w:val="Fett"/>
          <w:rFonts w:cs="Arial"/>
          <w:b w:val="0"/>
          <w:sz w:val="22"/>
          <w:lang w:val="de-DE"/>
        </w:rPr>
      </w:pPr>
      <w:r w:rsidRPr="0059718E">
        <w:rPr>
          <w:rStyle w:val="Fett"/>
          <w:rFonts w:cs="Arial"/>
          <w:b w:val="0"/>
          <w:sz w:val="22"/>
          <w:lang w:val="de-DE"/>
        </w:rPr>
        <w:t xml:space="preserve">Fronius Perfect Welding hat für seine Schweißsysteme verschiedene Lösungen im Portfolio, welche die Erfassung und Auswertung relevanter Prozessdaten ermöglichen. Der Hersteller stattet seine Geräte beispielsweise mit den offenen Kommunikations-Schnittstellen OPC-UA oder MQTT aus, mit denen sich diese Informationen in einheitlicher Form zur Verarbeitung weitergeben lassen. </w:t>
      </w:r>
      <w:r w:rsidR="0093286F" w:rsidRPr="0059718E">
        <w:rPr>
          <w:rStyle w:val="Fett"/>
          <w:rFonts w:cs="Arial"/>
          <w:b w:val="0"/>
          <w:sz w:val="22"/>
          <w:lang w:val="de-DE"/>
        </w:rPr>
        <w:t>Darüber hinaus hat Fronius mit WeldCube ein eigenes Dokumentations- und Analysesystem entwickelt. Anwender können mit dieser Software zahlreiche Daten wie etwa Strom, Spannung, Drahtvorschub, Schweißgeschwindigkeit und -zeit, Lichtbogen- und Dynamikkorrektur oder Jobnummern erfassen, auswerten und visualisieren. Auf diese Weise lassen sich Prozesse optimieren, Fehler frühzeitig erkennen und beheben und die Fertigung der Schienenfahrzeuge lückenlos nachverfolgbar machen.</w:t>
      </w:r>
    </w:p>
    <w:p w14:paraId="5A637F02" w14:textId="360C612B" w:rsidR="0093286F" w:rsidRPr="0059718E" w:rsidRDefault="0093286F" w:rsidP="00CE55A9">
      <w:pPr>
        <w:spacing w:line="360" w:lineRule="auto"/>
        <w:rPr>
          <w:rStyle w:val="Fett"/>
          <w:rFonts w:cs="Arial"/>
          <w:b w:val="0"/>
          <w:sz w:val="22"/>
          <w:lang w:val="de-DE"/>
        </w:rPr>
      </w:pPr>
    </w:p>
    <w:p w14:paraId="196BE9DF" w14:textId="77777777" w:rsidR="0093286F" w:rsidRPr="0059718E" w:rsidRDefault="0093286F" w:rsidP="00CE55A9">
      <w:pPr>
        <w:spacing w:line="360" w:lineRule="auto"/>
        <w:rPr>
          <w:rStyle w:val="Fett"/>
          <w:rFonts w:cs="Arial"/>
          <w:b w:val="0"/>
          <w:sz w:val="22"/>
          <w:lang w:val="de-DE"/>
        </w:rPr>
      </w:pPr>
      <w:r w:rsidRPr="0059718E">
        <w:rPr>
          <w:rStyle w:val="Fett"/>
          <w:rFonts w:cs="Arial"/>
          <w:b w:val="0"/>
          <w:sz w:val="22"/>
          <w:lang w:val="de-DE"/>
        </w:rPr>
        <w:t>Zum Einsatz kommt WeldCube zum Beispiel in Verbindung mit Fronius‘</w:t>
      </w:r>
      <w:r w:rsidR="001419A6" w:rsidRPr="0059718E">
        <w:rPr>
          <w:rStyle w:val="Fett"/>
          <w:rFonts w:cs="Arial"/>
          <w:b w:val="0"/>
          <w:sz w:val="22"/>
          <w:lang w:val="de-DE"/>
        </w:rPr>
        <w:t xml:space="preserve"> aktuelle</w:t>
      </w:r>
      <w:r w:rsidRPr="0059718E">
        <w:rPr>
          <w:rStyle w:val="Fett"/>
          <w:rFonts w:cs="Arial"/>
          <w:b w:val="0"/>
          <w:sz w:val="22"/>
          <w:lang w:val="de-DE"/>
        </w:rPr>
        <w:t>r</w:t>
      </w:r>
      <w:r w:rsidR="001419A6" w:rsidRPr="0059718E">
        <w:rPr>
          <w:rStyle w:val="Fett"/>
          <w:rFonts w:cs="Arial"/>
          <w:b w:val="0"/>
          <w:sz w:val="22"/>
          <w:lang w:val="de-DE"/>
        </w:rPr>
        <w:t xml:space="preserve"> Stromquellenplattform TPS/i. Die Schweißgeräte </w:t>
      </w:r>
      <w:r w:rsidRPr="0059718E">
        <w:rPr>
          <w:rStyle w:val="Fett"/>
          <w:rFonts w:cs="Arial"/>
          <w:b w:val="0"/>
          <w:sz w:val="22"/>
          <w:lang w:val="de-DE"/>
        </w:rPr>
        <w:t xml:space="preserve">dieser Serie </w:t>
      </w:r>
      <w:r w:rsidR="001419A6" w:rsidRPr="0059718E">
        <w:rPr>
          <w:rStyle w:val="Fett"/>
          <w:rFonts w:cs="Arial"/>
          <w:b w:val="0"/>
          <w:sz w:val="22"/>
          <w:lang w:val="de-DE"/>
        </w:rPr>
        <w:t>sind modular aufgebaut, individuell anpassbar und zeichnen sich durch Vernetzbarkeit sowie umfangreiche Kommunikationsfunktionen aus. Ihre hohe Prozessorleistung ermöglicht es, Schweißprozesse besonders genau zu analysieren und zu kontrollieren. Das sorgt für optimale Ergebnisse bei einer Vielzahl von Schweißaufgaben</w:t>
      </w:r>
      <w:r w:rsidRPr="0059718E">
        <w:rPr>
          <w:rStyle w:val="Fett"/>
          <w:rFonts w:cs="Arial"/>
          <w:b w:val="0"/>
          <w:sz w:val="22"/>
          <w:lang w:val="de-DE"/>
        </w:rPr>
        <w:t xml:space="preserve"> – eine Flexibilität, mit der die Geräte auch im Schienenfahrzeugbau punkten können</w:t>
      </w:r>
      <w:r w:rsidR="001419A6" w:rsidRPr="0059718E">
        <w:rPr>
          <w:rStyle w:val="Fett"/>
          <w:rFonts w:cs="Arial"/>
          <w:b w:val="0"/>
          <w:sz w:val="22"/>
          <w:lang w:val="de-DE"/>
        </w:rPr>
        <w:t>.</w:t>
      </w:r>
      <w:r w:rsidR="0028036F" w:rsidRPr="0059718E">
        <w:rPr>
          <w:rStyle w:val="Fett"/>
          <w:rFonts w:cs="Arial"/>
          <w:b w:val="0"/>
          <w:sz w:val="22"/>
          <w:lang w:val="de-DE"/>
        </w:rPr>
        <w:t xml:space="preserve"> </w:t>
      </w:r>
      <w:r w:rsidRPr="0059718E">
        <w:rPr>
          <w:rStyle w:val="Fett"/>
          <w:rFonts w:cs="Arial"/>
          <w:b w:val="0"/>
          <w:sz w:val="22"/>
          <w:lang w:val="de-DE"/>
        </w:rPr>
        <w:t>Ebenfalls beliebt in der Branche ist die Baureihe</w:t>
      </w:r>
      <w:r w:rsidR="009D326D" w:rsidRPr="0059718E">
        <w:rPr>
          <w:rStyle w:val="Fett"/>
          <w:rFonts w:cs="Arial"/>
          <w:b w:val="0"/>
          <w:sz w:val="22"/>
          <w:lang w:val="de-DE"/>
        </w:rPr>
        <w:t xml:space="preserve"> TransSteel</w:t>
      </w:r>
      <w:r w:rsidRPr="0059718E">
        <w:rPr>
          <w:rStyle w:val="Fett"/>
          <w:rFonts w:cs="Arial"/>
          <w:b w:val="0"/>
          <w:sz w:val="22"/>
          <w:lang w:val="de-DE"/>
        </w:rPr>
        <w:t xml:space="preserve">, die </w:t>
      </w:r>
      <w:r w:rsidR="009D326D" w:rsidRPr="0059718E">
        <w:rPr>
          <w:rStyle w:val="Fett"/>
          <w:rFonts w:cs="Arial"/>
          <w:b w:val="0"/>
          <w:sz w:val="22"/>
          <w:lang w:val="de-DE"/>
        </w:rPr>
        <w:t>speziell für den Einsatz bei Stahl entwickelt</w:t>
      </w:r>
      <w:r w:rsidRPr="0059718E">
        <w:rPr>
          <w:rStyle w:val="Fett"/>
          <w:rFonts w:cs="Arial"/>
          <w:b w:val="0"/>
          <w:sz w:val="22"/>
          <w:lang w:val="de-DE"/>
        </w:rPr>
        <w:t xml:space="preserve"> wurde</w:t>
      </w:r>
      <w:r w:rsidR="009D326D" w:rsidRPr="0059718E">
        <w:rPr>
          <w:rStyle w:val="Fett"/>
          <w:rFonts w:cs="Arial"/>
          <w:b w:val="0"/>
          <w:sz w:val="22"/>
          <w:lang w:val="de-DE"/>
        </w:rPr>
        <w:t xml:space="preserve">. </w:t>
      </w:r>
      <w:r w:rsidRPr="0059718E">
        <w:rPr>
          <w:rStyle w:val="Fett"/>
          <w:rFonts w:cs="Arial"/>
          <w:b w:val="0"/>
          <w:sz w:val="22"/>
          <w:lang w:val="de-DE"/>
        </w:rPr>
        <w:t>Diese Schweißgeräte</w:t>
      </w:r>
      <w:r w:rsidR="009D326D" w:rsidRPr="0059718E">
        <w:rPr>
          <w:rStyle w:val="Fett"/>
          <w:rFonts w:cs="Arial"/>
          <w:b w:val="0"/>
          <w:sz w:val="22"/>
          <w:lang w:val="de-DE"/>
        </w:rPr>
        <w:t xml:space="preserve"> zeichnen sich durch eine robuste Konstruktion, intelligentes Design und </w:t>
      </w:r>
      <w:r w:rsidR="009D326D" w:rsidRPr="0059718E">
        <w:rPr>
          <w:rStyle w:val="Fett"/>
          <w:rFonts w:cs="Arial"/>
          <w:b w:val="0"/>
          <w:sz w:val="22"/>
          <w:lang w:val="de-DE"/>
        </w:rPr>
        <w:lastRenderedPageBreak/>
        <w:t xml:space="preserve">einfache Bedienung aus. </w:t>
      </w:r>
      <w:r w:rsidRPr="0059718E">
        <w:rPr>
          <w:rStyle w:val="Fett"/>
          <w:rFonts w:cs="Arial"/>
          <w:b w:val="0"/>
          <w:sz w:val="22"/>
          <w:lang w:val="de-DE"/>
        </w:rPr>
        <w:t>Sie</w:t>
      </w:r>
      <w:r w:rsidR="009D326D" w:rsidRPr="0059718E">
        <w:rPr>
          <w:rStyle w:val="Fett"/>
          <w:rFonts w:cs="Arial"/>
          <w:b w:val="0"/>
          <w:sz w:val="22"/>
          <w:lang w:val="de-DE"/>
        </w:rPr>
        <w:t xml:space="preserve"> verfügen über eigens angepasste Schweißkennlinien, die beispielsweise für ein exaktes Zünd- oder perfektes Abbrandverhalten sorgen.</w:t>
      </w:r>
    </w:p>
    <w:p w14:paraId="4E82FC82" w14:textId="057A2AC4" w:rsidR="0093286F" w:rsidRPr="0059718E" w:rsidRDefault="0093286F" w:rsidP="00CE55A9">
      <w:pPr>
        <w:spacing w:line="360" w:lineRule="auto"/>
        <w:rPr>
          <w:rStyle w:val="Fett"/>
          <w:rFonts w:cs="Arial"/>
          <w:b w:val="0"/>
          <w:sz w:val="22"/>
          <w:lang w:val="de-DE"/>
        </w:rPr>
      </w:pPr>
    </w:p>
    <w:p w14:paraId="3AC74F5C" w14:textId="3ABBCD0F" w:rsidR="003C321C" w:rsidRPr="0059718E" w:rsidRDefault="003C321C" w:rsidP="00CE55A9">
      <w:pPr>
        <w:spacing w:line="360" w:lineRule="auto"/>
        <w:rPr>
          <w:rStyle w:val="Fett"/>
          <w:rFonts w:cs="Arial"/>
          <w:bCs w:val="0"/>
          <w:sz w:val="22"/>
          <w:lang w:val="de-DE"/>
        </w:rPr>
      </w:pPr>
      <w:r w:rsidRPr="0059718E">
        <w:rPr>
          <w:rStyle w:val="Fett"/>
          <w:rFonts w:cs="Arial"/>
          <w:bCs w:val="0"/>
          <w:sz w:val="22"/>
          <w:lang w:val="de-DE"/>
        </w:rPr>
        <w:t>Schneller schweißen im Tandem</w:t>
      </w:r>
    </w:p>
    <w:p w14:paraId="5C8FE325" w14:textId="77777777" w:rsidR="00BC7E8A" w:rsidRPr="0059718E" w:rsidRDefault="00502694" w:rsidP="00A60399">
      <w:pPr>
        <w:spacing w:line="360" w:lineRule="auto"/>
        <w:rPr>
          <w:rStyle w:val="Fett"/>
          <w:rFonts w:cs="Arial"/>
          <w:b w:val="0"/>
          <w:sz w:val="22"/>
          <w:lang w:val="de-DE"/>
        </w:rPr>
      </w:pPr>
      <w:r w:rsidRPr="0059718E">
        <w:rPr>
          <w:rStyle w:val="Fett"/>
          <w:rFonts w:cs="Arial"/>
          <w:b w:val="0"/>
          <w:sz w:val="22"/>
          <w:lang w:val="de-DE"/>
        </w:rPr>
        <w:t>Auch</w:t>
      </w:r>
      <w:r w:rsidR="00A60399" w:rsidRPr="0059718E">
        <w:rPr>
          <w:rStyle w:val="Fett"/>
          <w:rFonts w:cs="Arial"/>
          <w:b w:val="0"/>
          <w:sz w:val="22"/>
          <w:lang w:val="de-DE"/>
        </w:rPr>
        <w:t xml:space="preserve"> für das automatisierte Hochleistungsschweißen bietet Fronius Perfect Welding Technologien, die mit Qualität und Performance überzeugen – zum Beispiel das innovative Tandem-Schweißsystem TPS/i TWIN Push. Dabei erzeugen zwei TPS/i-Stromquellen mit perfekt synchronisierten Lichtbögen ein gemeinsames Schmelzbad. Dies sorgt für eine besonders hohe Prozessstabilität und Abschmelzleistung, qualitativ und optisch einwandfreie Nähte sowie schnelle Schweißgeschwindigkeiten. Vor allem beim Schweißen langer Nähte auf dicken Blechen kann der Tandem-Schweißprozess seine Stärken ausspielen.</w:t>
      </w:r>
    </w:p>
    <w:p w14:paraId="702C49A3" w14:textId="77777777" w:rsidR="00BC7E8A" w:rsidRPr="0059718E" w:rsidRDefault="00BC7E8A" w:rsidP="00A60399">
      <w:pPr>
        <w:spacing w:line="360" w:lineRule="auto"/>
        <w:rPr>
          <w:rStyle w:val="Fett"/>
          <w:rFonts w:cs="Arial"/>
          <w:b w:val="0"/>
          <w:sz w:val="22"/>
          <w:lang w:val="de-DE"/>
        </w:rPr>
      </w:pPr>
    </w:p>
    <w:p w14:paraId="1FFC9317" w14:textId="1DC2C1E6" w:rsidR="0093286F" w:rsidRPr="0059718E" w:rsidRDefault="00A60399" w:rsidP="00A60399">
      <w:pPr>
        <w:spacing w:line="360" w:lineRule="auto"/>
        <w:rPr>
          <w:rStyle w:val="Fett"/>
          <w:rFonts w:cs="Arial"/>
          <w:b w:val="0"/>
          <w:sz w:val="22"/>
          <w:lang w:val="de-DE"/>
        </w:rPr>
      </w:pPr>
      <w:r w:rsidRPr="0059718E">
        <w:rPr>
          <w:rStyle w:val="Fett"/>
          <w:rFonts w:cs="Arial"/>
          <w:b w:val="0"/>
          <w:sz w:val="22"/>
          <w:lang w:val="de-DE"/>
        </w:rPr>
        <w:t xml:space="preserve">Zusätzliche Vorteile erzielen Nutzer in Verbindung mit dem </w:t>
      </w:r>
      <w:r w:rsidR="00BC7E8A" w:rsidRPr="0059718E">
        <w:rPr>
          <w:rStyle w:val="Fett"/>
          <w:rFonts w:cs="Arial"/>
          <w:b w:val="0"/>
          <w:sz w:val="22"/>
          <w:lang w:val="de-DE"/>
        </w:rPr>
        <w:t xml:space="preserve">Pulsschweißprozess PMC (Pulse Multi Control): Dieser punktet mit einem tieferen Einbrand, noch höherer Geschwindigkeit und geringerer Wärmeeinbringung. Zusatzfunktionen wie der Lichtbogenlängen- und Einbrandstabilisator sorgen dafür, dass jede einzelne Schweißnaht höchsten Qualitätsansprüchen gerecht wird. Bei einem Kunden, der unter anderem Drehgestellrahmen für Triebwagen und Waggons fertigt und dafür 15 Millimeter dicke Bauteile schweißen muss, konnte Fronius mithilfe des TPS/i PMC TWIN-Prozesses die Schweißgeschwindigkeit sogar verdoppeln – und das bei gleichbleibend hochwertigen Ergebnissen. </w:t>
      </w:r>
      <w:r w:rsidR="006F62F7" w:rsidRPr="0059718E">
        <w:rPr>
          <w:rStyle w:val="Fett"/>
          <w:rFonts w:cs="Arial"/>
          <w:b w:val="0"/>
          <w:sz w:val="22"/>
          <w:lang w:val="de-DE"/>
        </w:rPr>
        <w:t xml:space="preserve">Der Spezialist ist nicht nur </w:t>
      </w:r>
      <w:r w:rsidR="003C321C" w:rsidRPr="0059718E">
        <w:rPr>
          <w:rStyle w:val="Fett"/>
          <w:rFonts w:cs="Arial"/>
          <w:b w:val="0"/>
          <w:sz w:val="22"/>
          <w:lang w:val="de-DE"/>
        </w:rPr>
        <w:t>als Gerätehersteller Technologieführer, sondern unterstützt Anwender auch mit einer kompetenten Beratung bei der Auswahl des für die jeweiligen Anforderungen optimalen Schweißsystems.</w:t>
      </w:r>
    </w:p>
    <w:p w14:paraId="2D34E8E5" w14:textId="77777777" w:rsidR="001A6045" w:rsidRPr="0059718E" w:rsidRDefault="001A6045" w:rsidP="00CE55A9">
      <w:pPr>
        <w:spacing w:line="360" w:lineRule="auto"/>
        <w:rPr>
          <w:rStyle w:val="Fett"/>
          <w:rFonts w:cs="Arial"/>
          <w:b w:val="0"/>
          <w:sz w:val="22"/>
          <w:lang w:val="de-DE"/>
        </w:rPr>
      </w:pPr>
    </w:p>
    <w:p w14:paraId="7A37DE87" w14:textId="1CD0C829" w:rsidR="00D71F9E" w:rsidRPr="0059718E" w:rsidRDefault="003C321C" w:rsidP="00D71F9E">
      <w:pPr>
        <w:spacing w:line="360" w:lineRule="auto"/>
        <w:rPr>
          <w:rFonts w:cs="Arial"/>
          <w:i/>
          <w:szCs w:val="20"/>
          <w:lang w:val="de-DE"/>
        </w:rPr>
      </w:pPr>
      <w:r w:rsidRPr="0059718E">
        <w:rPr>
          <w:rFonts w:cs="Arial"/>
          <w:i/>
          <w:szCs w:val="20"/>
          <w:lang w:val="de-DE"/>
        </w:rPr>
        <w:t>6.918</w:t>
      </w:r>
      <w:r w:rsidR="00D71F9E" w:rsidRPr="0059718E">
        <w:rPr>
          <w:rFonts w:cs="Arial"/>
          <w:i/>
          <w:szCs w:val="20"/>
          <w:lang w:val="de-DE"/>
        </w:rPr>
        <w:t xml:space="preserve"> Zeichen inkl. Leerzeichen</w:t>
      </w:r>
    </w:p>
    <w:p w14:paraId="6B9978EE" w14:textId="77777777" w:rsidR="000B3334" w:rsidRPr="0059718E" w:rsidRDefault="000B3334" w:rsidP="00CE55A9">
      <w:pPr>
        <w:spacing w:line="360" w:lineRule="auto"/>
        <w:rPr>
          <w:rStyle w:val="Fett"/>
          <w:rFonts w:cs="Arial"/>
          <w:b w:val="0"/>
          <w:sz w:val="22"/>
          <w:lang w:val="de-DE"/>
        </w:rPr>
      </w:pPr>
    </w:p>
    <w:p w14:paraId="37C77C15" w14:textId="77777777" w:rsidR="00105877" w:rsidRPr="0059718E" w:rsidRDefault="00105877" w:rsidP="006F2545">
      <w:pPr>
        <w:spacing w:line="360" w:lineRule="auto"/>
        <w:rPr>
          <w:rFonts w:cs="Arial"/>
          <w:b/>
          <w:i/>
          <w:szCs w:val="20"/>
          <w:lang w:val="de-DE"/>
        </w:rPr>
      </w:pPr>
    </w:p>
    <w:p w14:paraId="54CD3EF7" w14:textId="7FA8F5C6" w:rsidR="006F2545" w:rsidRPr="0059718E" w:rsidRDefault="00A64361" w:rsidP="006F2545">
      <w:pPr>
        <w:spacing w:line="360" w:lineRule="auto"/>
        <w:rPr>
          <w:rFonts w:eastAsia="Times New Roman" w:cs="Arial"/>
          <w:bCs/>
          <w:szCs w:val="20"/>
          <w:lang w:val="de-DE" w:eastAsia="de-DE"/>
        </w:rPr>
      </w:pPr>
      <w:r w:rsidRPr="0059718E">
        <w:rPr>
          <w:rFonts w:cs="Arial"/>
          <w:b/>
          <w:i/>
          <w:szCs w:val="20"/>
          <w:lang w:val="de-DE"/>
        </w:rPr>
        <w:t>Meta-Title:</w:t>
      </w:r>
      <w:r w:rsidR="006C36DE" w:rsidRPr="0059718E">
        <w:rPr>
          <w:rFonts w:cs="Arial"/>
          <w:i/>
          <w:szCs w:val="20"/>
          <w:lang w:val="de-DE"/>
        </w:rPr>
        <w:t xml:space="preserve"> </w:t>
      </w:r>
      <w:r w:rsidR="0095430D" w:rsidRPr="0059718E">
        <w:rPr>
          <w:rFonts w:cs="Arial"/>
          <w:i/>
          <w:szCs w:val="20"/>
          <w:lang w:val="de-DE"/>
        </w:rPr>
        <w:t>Schweißsysteme von Fronius Perfect Welding für d</w:t>
      </w:r>
      <w:r w:rsidR="003C321C" w:rsidRPr="0059718E">
        <w:rPr>
          <w:rFonts w:cs="Arial"/>
          <w:i/>
          <w:szCs w:val="20"/>
          <w:lang w:val="de-DE"/>
        </w:rPr>
        <w:t>en Schienenfahrzeugbau</w:t>
      </w:r>
    </w:p>
    <w:p w14:paraId="60F563A5" w14:textId="77777777" w:rsidR="006647B3" w:rsidRPr="0059718E" w:rsidRDefault="006647B3" w:rsidP="009F54CD">
      <w:pPr>
        <w:spacing w:line="360" w:lineRule="auto"/>
        <w:rPr>
          <w:rFonts w:cs="Arial"/>
          <w:i/>
          <w:szCs w:val="20"/>
          <w:lang w:val="de-DE"/>
        </w:rPr>
      </w:pPr>
    </w:p>
    <w:p w14:paraId="56E99D5A" w14:textId="4605BC03" w:rsidR="00192548" w:rsidRPr="0059718E" w:rsidRDefault="00A64361" w:rsidP="009F54CD">
      <w:pPr>
        <w:spacing w:line="360" w:lineRule="auto"/>
        <w:rPr>
          <w:rFonts w:cs="Arial"/>
          <w:i/>
          <w:szCs w:val="20"/>
          <w:lang w:val="de-DE"/>
        </w:rPr>
      </w:pPr>
      <w:r w:rsidRPr="0059718E">
        <w:rPr>
          <w:rFonts w:cs="Arial"/>
          <w:b/>
          <w:i/>
          <w:szCs w:val="20"/>
          <w:lang w:val="de-DE"/>
        </w:rPr>
        <w:t>Meta-Description:</w:t>
      </w:r>
      <w:r w:rsidRPr="0059718E">
        <w:rPr>
          <w:rFonts w:cs="Arial"/>
          <w:i/>
          <w:szCs w:val="20"/>
          <w:lang w:val="de-DE"/>
        </w:rPr>
        <w:t xml:space="preserve"> </w:t>
      </w:r>
      <w:r w:rsidR="0095430D" w:rsidRPr="0059718E">
        <w:rPr>
          <w:rFonts w:cs="Arial"/>
          <w:i/>
          <w:szCs w:val="20"/>
          <w:lang w:val="de-DE"/>
        </w:rPr>
        <w:t xml:space="preserve">Fronius </w:t>
      </w:r>
      <w:r w:rsidR="003C321C" w:rsidRPr="0059718E">
        <w:rPr>
          <w:rFonts w:cs="Arial"/>
          <w:i/>
          <w:szCs w:val="20"/>
          <w:lang w:val="de-DE"/>
        </w:rPr>
        <w:t>unterstützt Hersteller mit leistungsfähigen Lösungen, die exzellente Ergebnisse und eine umfassende Datenerfassung ermöglichen.</w:t>
      </w:r>
    </w:p>
    <w:p w14:paraId="1A51C33B" w14:textId="77777777" w:rsidR="004303C7" w:rsidRPr="0059718E" w:rsidRDefault="004303C7" w:rsidP="009F54CD">
      <w:pPr>
        <w:spacing w:line="360" w:lineRule="auto"/>
        <w:rPr>
          <w:rFonts w:cs="Arial"/>
          <w:b/>
          <w:i/>
          <w:szCs w:val="20"/>
          <w:lang w:val="de-DE"/>
        </w:rPr>
      </w:pPr>
    </w:p>
    <w:p w14:paraId="5D648DA7" w14:textId="57BF074E" w:rsidR="009F6FD3" w:rsidRPr="0059718E" w:rsidRDefault="00A64361" w:rsidP="009F6FD3">
      <w:pPr>
        <w:spacing w:line="360" w:lineRule="auto"/>
        <w:rPr>
          <w:rFonts w:cs="Arial"/>
          <w:i/>
          <w:szCs w:val="20"/>
          <w:lang w:val="de-DE"/>
        </w:rPr>
      </w:pPr>
      <w:r w:rsidRPr="0059718E">
        <w:rPr>
          <w:rFonts w:cs="Arial"/>
          <w:b/>
          <w:i/>
          <w:szCs w:val="20"/>
          <w:lang w:val="de-DE"/>
        </w:rPr>
        <w:t>Keywords:</w:t>
      </w:r>
      <w:r w:rsidRPr="0059718E">
        <w:rPr>
          <w:rFonts w:cs="Arial"/>
          <w:i/>
          <w:szCs w:val="20"/>
          <w:lang w:val="de-DE"/>
        </w:rPr>
        <w:t xml:space="preserve"> </w:t>
      </w:r>
      <w:r w:rsidR="00DD5B19" w:rsidRPr="0059718E">
        <w:rPr>
          <w:rFonts w:cs="Arial"/>
          <w:i/>
          <w:szCs w:val="20"/>
          <w:lang w:val="de-DE"/>
        </w:rPr>
        <w:t>Fronius</w:t>
      </w:r>
      <w:r w:rsidR="00AF3C80" w:rsidRPr="0059718E">
        <w:rPr>
          <w:rFonts w:cs="Arial"/>
          <w:i/>
          <w:szCs w:val="20"/>
          <w:lang w:val="de-DE"/>
        </w:rPr>
        <w:t xml:space="preserve"> Deutschland Perfect Welding</w:t>
      </w:r>
      <w:r w:rsidR="0095430D" w:rsidRPr="0059718E">
        <w:rPr>
          <w:rFonts w:cs="Arial"/>
          <w:i/>
          <w:szCs w:val="20"/>
          <w:lang w:val="de-DE"/>
        </w:rPr>
        <w:t xml:space="preserve"> Schweißtechnik Schweißgeräte Schweißsysteme</w:t>
      </w:r>
      <w:r w:rsidR="00A65BD4" w:rsidRPr="0059718E">
        <w:rPr>
          <w:rFonts w:cs="Arial"/>
          <w:i/>
          <w:szCs w:val="20"/>
          <w:lang w:val="de-DE"/>
        </w:rPr>
        <w:t xml:space="preserve"> Schienenfahrzeuge Schienenfahrzeugbau Züge Waggons</w:t>
      </w:r>
      <w:r w:rsidR="0095430D" w:rsidRPr="0059718E">
        <w:rPr>
          <w:rFonts w:cs="Arial"/>
          <w:i/>
          <w:szCs w:val="20"/>
          <w:lang w:val="de-DE"/>
        </w:rPr>
        <w:t xml:space="preserve"> TransSteel TPS/i </w:t>
      </w:r>
      <w:r w:rsidR="00A65BD4" w:rsidRPr="0059718E">
        <w:rPr>
          <w:rFonts w:cs="Arial"/>
          <w:i/>
          <w:szCs w:val="20"/>
          <w:lang w:val="de-DE"/>
        </w:rPr>
        <w:t>TWIN Push PMC WeldCube Datenerfassung Dokumentation Rückverfolgung DIN EN 15085</w:t>
      </w:r>
    </w:p>
    <w:p w14:paraId="759B2E42" w14:textId="79C1395E" w:rsidR="009F6FD3" w:rsidRPr="0059718E" w:rsidRDefault="009F6FD3" w:rsidP="009F6FD3">
      <w:pPr>
        <w:spacing w:line="360" w:lineRule="auto"/>
        <w:rPr>
          <w:rFonts w:cs="Arial"/>
          <w:i/>
          <w:szCs w:val="20"/>
          <w:lang w:val="de-DE"/>
        </w:rPr>
      </w:pPr>
    </w:p>
    <w:p w14:paraId="04C2D58C" w14:textId="77777777" w:rsidR="000B3334" w:rsidRPr="0059718E" w:rsidRDefault="000B3334" w:rsidP="009F6FD3">
      <w:pPr>
        <w:spacing w:line="360" w:lineRule="auto"/>
        <w:rPr>
          <w:rFonts w:cs="Arial"/>
          <w:i/>
          <w:szCs w:val="20"/>
          <w:lang w:val="de-DE"/>
        </w:rPr>
      </w:pPr>
    </w:p>
    <w:p w14:paraId="16B14468" w14:textId="77777777" w:rsidR="009A6546" w:rsidRPr="0059718E" w:rsidRDefault="009A6546" w:rsidP="009F6FD3">
      <w:pPr>
        <w:spacing w:line="360" w:lineRule="auto"/>
        <w:rPr>
          <w:rFonts w:cs="Arial"/>
          <w:i/>
          <w:szCs w:val="20"/>
          <w:lang w:val="de-DE"/>
        </w:rPr>
      </w:pPr>
    </w:p>
    <w:p w14:paraId="676065FB" w14:textId="4E5FA497" w:rsidR="0017274A" w:rsidRPr="0059718E" w:rsidRDefault="00DD5B19" w:rsidP="00DD5B19">
      <w:pPr>
        <w:spacing w:line="360" w:lineRule="auto"/>
        <w:rPr>
          <w:rFonts w:cs="Arial"/>
          <w:b/>
          <w:sz w:val="22"/>
          <w:szCs w:val="22"/>
          <w:lang w:val="de-DE"/>
        </w:rPr>
      </w:pPr>
      <w:r w:rsidRPr="0059718E">
        <w:rPr>
          <w:rFonts w:cs="Arial"/>
          <w:b/>
          <w:sz w:val="22"/>
          <w:szCs w:val="22"/>
          <w:lang w:val="de-DE"/>
        </w:rPr>
        <w:lastRenderedPageBreak/>
        <w:t>Bildunterschrift</w:t>
      </w:r>
      <w:r w:rsidR="0095430D" w:rsidRPr="0059718E">
        <w:rPr>
          <w:rFonts w:cs="Arial"/>
          <w:b/>
          <w:sz w:val="22"/>
          <w:szCs w:val="22"/>
          <w:lang w:val="de-DE"/>
        </w:rPr>
        <w:t>en</w:t>
      </w:r>
      <w:r w:rsidRPr="0059718E">
        <w:rPr>
          <w:rFonts w:cs="Arial"/>
          <w:b/>
          <w:sz w:val="22"/>
          <w:szCs w:val="22"/>
          <w:lang w:val="de-DE"/>
        </w:rPr>
        <w:t xml:space="preserve">: </w:t>
      </w:r>
    </w:p>
    <w:p w14:paraId="259694B3" w14:textId="58B525A6" w:rsidR="0054764F" w:rsidRPr="0059718E" w:rsidRDefault="0054764F" w:rsidP="00DF6AA6">
      <w:pPr>
        <w:spacing w:line="276" w:lineRule="auto"/>
        <w:rPr>
          <w:bCs/>
          <w:szCs w:val="20"/>
          <w:lang w:val="de-DE"/>
        </w:rPr>
      </w:pPr>
      <w:r w:rsidRPr="0059718E">
        <w:rPr>
          <w:noProof/>
        </w:rPr>
        <w:drawing>
          <wp:inline distT="0" distB="0" distL="0" distR="0" wp14:anchorId="205EA563" wp14:editId="0ED5ACD7">
            <wp:extent cx="2509074" cy="1620000"/>
            <wp:effectExtent l="0" t="0" r="571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2509074" cy="1620000"/>
                    </a:xfrm>
                    <a:prstGeom prst="rect">
                      <a:avLst/>
                    </a:prstGeom>
                    <a:noFill/>
                    <a:ln>
                      <a:noFill/>
                    </a:ln>
                  </pic:spPr>
                </pic:pic>
              </a:graphicData>
            </a:graphic>
          </wp:inline>
        </w:drawing>
      </w:r>
    </w:p>
    <w:p w14:paraId="387247D8" w14:textId="071126D0" w:rsidR="0054764F" w:rsidRPr="0059718E" w:rsidRDefault="0054764F" w:rsidP="00DF6AA6">
      <w:pPr>
        <w:spacing w:line="276" w:lineRule="auto"/>
        <w:rPr>
          <w:rFonts w:cs="Arial"/>
          <w:bCs/>
          <w:szCs w:val="20"/>
          <w:lang w:val="de-DE"/>
        </w:rPr>
      </w:pPr>
      <w:r w:rsidRPr="0059718E">
        <w:rPr>
          <w:bCs/>
          <w:szCs w:val="20"/>
          <w:lang w:val="de-DE"/>
        </w:rPr>
        <w:t xml:space="preserve">Bild 1: Makellose Qualität und </w:t>
      </w:r>
      <w:r w:rsidRPr="0059718E">
        <w:rPr>
          <w:rFonts w:cs="Arial"/>
          <w:bCs/>
          <w:szCs w:val="20"/>
          <w:lang w:val="de-DE"/>
        </w:rPr>
        <w:t xml:space="preserve">lückenlose Rückverfolgung aller Fertigungsprozesse sind im Schienenfahrzeugbau unerlässlich – die leistungsfähigen Schweißsysteme von Fronius </w:t>
      </w:r>
      <w:r w:rsidR="000C7ED6" w:rsidRPr="0059718E">
        <w:rPr>
          <w:rFonts w:cs="Arial"/>
          <w:bCs/>
          <w:szCs w:val="20"/>
          <w:lang w:val="de-DE"/>
        </w:rPr>
        <w:t>machen dies möglich.</w:t>
      </w:r>
      <w:r w:rsidRPr="0059718E">
        <w:rPr>
          <w:rFonts w:cs="Arial"/>
          <w:bCs/>
          <w:szCs w:val="20"/>
          <w:lang w:val="de-DE"/>
        </w:rPr>
        <w:t xml:space="preserve"> </w:t>
      </w:r>
    </w:p>
    <w:p w14:paraId="307B672E" w14:textId="77777777" w:rsidR="0054764F" w:rsidRPr="0059718E" w:rsidRDefault="0054764F" w:rsidP="00DF6AA6">
      <w:pPr>
        <w:spacing w:line="276" w:lineRule="auto"/>
        <w:rPr>
          <w:rFonts w:cs="Arial"/>
          <w:b/>
          <w:bCs/>
          <w:szCs w:val="20"/>
          <w:lang w:val="de-DE"/>
        </w:rPr>
      </w:pPr>
    </w:p>
    <w:p w14:paraId="4F4EB05D" w14:textId="2E7B480F" w:rsidR="0054764F" w:rsidRPr="0059718E" w:rsidRDefault="0054764F" w:rsidP="00DF6AA6">
      <w:pPr>
        <w:spacing w:line="276" w:lineRule="auto"/>
        <w:rPr>
          <w:bCs/>
          <w:szCs w:val="20"/>
          <w:lang w:val="de-DE"/>
        </w:rPr>
      </w:pPr>
      <w:r w:rsidRPr="0059718E">
        <w:rPr>
          <w:noProof/>
          <w:szCs w:val="20"/>
        </w:rPr>
        <w:drawing>
          <wp:inline distT="0" distB="0" distL="0" distR="0" wp14:anchorId="4B827431" wp14:editId="32A127FF">
            <wp:extent cx="1215000" cy="1620000"/>
            <wp:effectExtent l="0" t="0" r="444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1215000" cy="1620000"/>
                    </a:xfrm>
                    <a:prstGeom prst="rect">
                      <a:avLst/>
                    </a:prstGeom>
                    <a:noFill/>
                    <a:ln>
                      <a:noFill/>
                    </a:ln>
                  </pic:spPr>
                </pic:pic>
              </a:graphicData>
            </a:graphic>
          </wp:inline>
        </w:drawing>
      </w:r>
    </w:p>
    <w:p w14:paraId="4A882E1B" w14:textId="5E8DB2B9" w:rsidR="0054764F" w:rsidRPr="0059718E" w:rsidRDefault="0054764F" w:rsidP="00DF6AA6">
      <w:pPr>
        <w:spacing w:line="276" w:lineRule="auto"/>
        <w:rPr>
          <w:bCs/>
          <w:szCs w:val="20"/>
          <w:lang w:val="de-DE"/>
        </w:rPr>
      </w:pPr>
      <w:r w:rsidRPr="0059718E">
        <w:rPr>
          <w:bCs/>
          <w:szCs w:val="20"/>
          <w:lang w:val="de-DE"/>
        </w:rPr>
        <w:t xml:space="preserve">Bild 2: Durch </w:t>
      </w:r>
      <w:r w:rsidRPr="0059718E">
        <w:rPr>
          <w:rStyle w:val="Fett"/>
          <w:rFonts w:cs="Arial"/>
          <w:b w:val="0"/>
          <w:szCs w:val="20"/>
          <w:lang w:val="de-DE"/>
        </w:rPr>
        <w:t>Zusatzfunktionen wie Lichtbogenlängen- und Einbrandstabilisator sorgen die Pulsschweißprozess PMC (Pulse Multi Control) dafür, dass jede einzelne Schweißnaht höchsten Qualitätsansprüchen gerecht wird.</w:t>
      </w:r>
    </w:p>
    <w:p w14:paraId="7EA217B5" w14:textId="24787C41" w:rsidR="0054764F" w:rsidRPr="0059718E" w:rsidRDefault="0054764F" w:rsidP="00DF6AA6">
      <w:pPr>
        <w:spacing w:line="276" w:lineRule="auto"/>
        <w:rPr>
          <w:bCs/>
          <w:szCs w:val="20"/>
          <w:lang w:val="de-DE"/>
        </w:rPr>
      </w:pPr>
      <w:r w:rsidRPr="0059718E">
        <w:rPr>
          <w:noProof/>
          <w:szCs w:val="20"/>
        </w:rPr>
        <w:drawing>
          <wp:inline distT="0" distB="0" distL="0" distR="0" wp14:anchorId="144A7773" wp14:editId="4F446B50">
            <wp:extent cx="2291143" cy="162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2291143" cy="1620000"/>
                    </a:xfrm>
                    <a:prstGeom prst="rect">
                      <a:avLst/>
                    </a:prstGeom>
                    <a:noFill/>
                    <a:ln>
                      <a:noFill/>
                    </a:ln>
                  </pic:spPr>
                </pic:pic>
              </a:graphicData>
            </a:graphic>
          </wp:inline>
        </w:drawing>
      </w:r>
    </w:p>
    <w:p w14:paraId="3D43888E" w14:textId="7F610696" w:rsidR="0054764F" w:rsidRPr="0059718E" w:rsidRDefault="0054764F" w:rsidP="00A11F57">
      <w:pPr>
        <w:spacing w:line="276" w:lineRule="auto"/>
        <w:rPr>
          <w:bCs/>
          <w:szCs w:val="20"/>
          <w:lang w:val="de-DE"/>
        </w:rPr>
      </w:pPr>
      <w:r w:rsidRPr="0059718E">
        <w:rPr>
          <w:bCs/>
          <w:szCs w:val="20"/>
          <w:lang w:val="de-DE"/>
        </w:rPr>
        <w:t xml:space="preserve">Bild 3: </w:t>
      </w:r>
      <w:r w:rsidR="00A11F57" w:rsidRPr="0059718E">
        <w:rPr>
          <w:rStyle w:val="Fett"/>
          <w:rFonts w:cs="Arial"/>
          <w:b w:val="0"/>
          <w:szCs w:val="20"/>
          <w:lang w:val="de-DE"/>
        </w:rPr>
        <w:t>Das</w:t>
      </w:r>
      <w:r w:rsidRPr="0059718E">
        <w:rPr>
          <w:rStyle w:val="Fett"/>
          <w:rFonts w:cs="Arial"/>
          <w:b w:val="0"/>
          <w:szCs w:val="20"/>
          <w:lang w:val="de-DE"/>
        </w:rPr>
        <w:t xml:space="preserve"> innovative Tandem-Schweißsystem TPS/i TWIN Push</w:t>
      </w:r>
      <w:r w:rsidR="00A11F57" w:rsidRPr="0059718E">
        <w:rPr>
          <w:rStyle w:val="Fett"/>
          <w:rFonts w:cs="Arial"/>
          <w:b w:val="0"/>
          <w:szCs w:val="20"/>
          <w:lang w:val="de-DE"/>
        </w:rPr>
        <w:t xml:space="preserve"> von Fronius schweißt mithilfe des TPS/i PMC TWIN-Prozesses auch 15 Millimeter dicke Bauteile – bei doppelter Geschwindigkeit und </w:t>
      </w:r>
      <w:r w:rsidRPr="0059718E">
        <w:rPr>
          <w:rStyle w:val="Fett"/>
          <w:rFonts w:cs="Arial"/>
          <w:b w:val="0"/>
          <w:szCs w:val="20"/>
          <w:lang w:val="de-DE"/>
        </w:rPr>
        <w:t>gleichbleibend hochwertigen Ergebnissen.</w:t>
      </w:r>
    </w:p>
    <w:p w14:paraId="096F639E" w14:textId="77777777" w:rsidR="0054764F" w:rsidRPr="0059718E" w:rsidRDefault="0054764F" w:rsidP="00DF6AA6">
      <w:pPr>
        <w:spacing w:line="276" w:lineRule="auto"/>
        <w:rPr>
          <w:bCs/>
          <w:szCs w:val="20"/>
          <w:lang w:val="de-DE"/>
        </w:rPr>
      </w:pPr>
    </w:p>
    <w:p w14:paraId="3933358A" w14:textId="4C4AAE06" w:rsidR="006D4F96" w:rsidRPr="0059718E" w:rsidRDefault="00F10EBC" w:rsidP="00DD5B19">
      <w:pPr>
        <w:spacing w:line="360" w:lineRule="auto"/>
        <w:rPr>
          <w:rFonts w:eastAsia="Times New Roman"/>
          <w:b/>
          <w:snapToGrid w:val="0"/>
          <w:w w:val="0"/>
          <w:szCs w:val="20"/>
          <w:u w:color="000000"/>
          <w:bdr w:val="none" w:sz="0" w:space="0" w:color="000000"/>
          <w:shd w:val="clear" w:color="000000" w:fill="000000"/>
          <w:lang w:val="de-DE"/>
        </w:rPr>
      </w:pPr>
      <w:r w:rsidRPr="0059718E">
        <w:rPr>
          <w:b/>
          <w:szCs w:val="20"/>
          <w:lang w:val="de-DE"/>
        </w:rPr>
        <w:t>Bildnachweis:</w:t>
      </w:r>
      <w:r w:rsidR="006D4F96" w:rsidRPr="0059718E">
        <w:rPr>
          <w:b/>
          <w:szCs w:val="20"/>
          <w:lang w:val="de-DE"/>
        </w:rPr>
        <w:t xml:space="preserve"> </w:t>
      </w:r>
      <w:r w:rsidR="009D1395" w:rsidRPr="0059718E">
        <w:rPr>
          <w:b/>
          <w:szCs w:val="20"/>
          <w:lang w:val="de-DE"/>
        </w:rPr>
        <w:t>Fronius Deutschland GmbH</w:t>
      </w:r>
    </w:p>
    <w:p w14:paraId="29EBF292" w14:textId="77777777" w:rsidR="00C26700" w:rsidRDefault="00C26700" w:rsidP="000B3334">
      <w:pPr>
        <w:rPr>
          <w:rFonts w:cs="Arial"/>
          <w:b/>
          <w:color w:val="FF0000"/>
          <w:sz w:val="28"/>
          <w:szCs w:val="28"/>
          <w:lang w:val="de-DE"/>
        </w:rPr>
      </w:pPr>
    </w:p>
    <w:p w14:paraId="126396C4" w14:textId="60D0A733" w:rsidR="009A6546" w:rsidRPr="0059718E" w:rsidRDefault="006835DD" w:rsidP="000B3334">
      <w:pPr>
        <w:rPr>
          <w:rFonts w:cs="Arial"/>
          <w:b/>
          <w:color w:val="FF0000"/>
          <w:sz w:val="28"/>
          <w:szCs w:val="28"/>
          <w:lang w:val="de-AT"/>
        </w:rPr>
      </w:pPr>
      <w:r w:rsidRPr="0059718E">
        <w:rPr>
          <w:rFonts w:cs="Arial"/>
          <w:b/>
          <w:color w:val="FF0000"/>
          <w:sz w:val="28"/>
          <w:szCs w:val="28"/>
          <w:lang w:val="de-AT"/>
        </w:rPr>
        <w:t xml:space="preserve">Die hochaufgelösten Bilder finden Sie </w:t>
      </w:r>
      <w:hyperlink r:id="rId17" w:history="1">
        <w:r w:rsidR="009D1395" w:rsidRPr="00752978">
          <w:rPr>
            <w:rStyle w:val="Hyperlink"/>
            <w:b/>
            <w:sz w:val="28"/>
            <w:szCs w:val="28"/>
            <w:lang w:val="de-DE"/>
          </w:rPr>
          <w:t>hier</w:t>
        </w:r>
      </w:hyperlink>
      <w:r w:rsidR="00115FFC" w:rsidRPr="0059718E">
        <w:rPr>
          <w:b/>
          <w:color w:val="FF0000"/>
          <w:sz w:val="28"/>
          <w:szCs w:val="28"/>
          <w:lang w:val="de-DE"/>
        </w:rPr>
        <w:t xml:space="preserve"> </w:t>
      </w:r>
      <w:r w:rsidRPr="0059718E">
        <w:rPr>
          <w:rFonts w:cs="Arial"/>
          <w:b/>
          <w:color w:val="FF0000"/>
          <w:sz w:val="28"/>
          <w:szCs w:val="28"/>
          <w:lang w:val="de-AT"/>
        </w:rPr>
        <w:t xml:space="preserve">zum Download. </w:t>
      </w:r>
    </w:p>
    <w:p w14:paraId="5F86C5D6" w14:textId="77777777" w:rsidR="000B3334" w:rsidRPr="0059718E" w:rsidRDefault="000B3334" w:rsidP="000B3334">
      <w:pPr>
        <w:rPr>
          <w:rFonts w:cs="Arial"/>
          <w:b/>
          <w:color w:val="FF0000"/>
          <w:sz w:val="28"/>
          <w:szCs w:val="28"/>
          <w:lang w:val="de-AT"/>
        </w:rPr>
      </w:pPr>
    </w:p>
    <w:p w14:paraId="7344D2A6" w14:textId="77777777" w:rsidR="00E048AA" w:rsidRPr="0059718E" w:rsidRDefault="00E048AA" w:rsidP="009F6FD3">
      <w:pPr>
        <w:spacing w:line="360" w:lineRule="auto"/>
        <w:rPr>
          <w:rFonts w:cs="Arial"/>
          <w:i/>
          <w:szCs w:val="20"/>
          <w:lang w:val="de-DE"/>
        </w:rPr>
      </w:pPr>
      <w:r w:rsidRPr="0059718E">
        <w:rPr>
          <w:rFonts w:cs="Arial"/>
          <w:b/>
          <w:szCs w:val="20"/>
          <w:lang w:val="de-DE"/>
        </w:rPr>
        <w:t>Informationen zur Fronius Deutschland GmbH</w:t>
      </w:r>
    </w:p>
    <w:p w14:paraId="3252306D" w14:textId="29120A80" w:rsidR="00E048AA" w:rsidRPr="0059718E" w:rsidRDefault="00E048AA" w:rsidP="00E048AA">
      <w:pPr>
        <w:rPr>
          <w:rFonts w:cs="Arial"/>
          <w:szCs w:val="20"/>
          <w:lang w:val="de-DE"/>
        </w:rPr>
      </w:pPr>
      <w:r w:rsidRPr="0059718E">
        <w:rPr>
          <w:rFonts w:cs="Arial"/>
          <w:szCs w:val="20"/>
          <w:lang w:val="de-DE"/>
        </w:rPr>
        <w:t xml:space="preserve">Die Fronius Deutschland GmbH mit Sitz in Neuhof-Dorfborn bei Fulda ist eine Tochtergesellschaft der österreichischen Fronius International GmbH. Das 1945 gegründete Unternehmen erforscht und entwickelt neue Lösungen zur Kontrolle und Steuerung elektrischer Energie. Mit seinen drei weltweit erfolgreichen Geschäftsbereichen bietet Fronius ein umfangreiches Portfolio: Die </w:t>
      </w:r>
      <w:r w:rsidR="007229B0" w:rsidRPr="0059718E">
        <w:rPr>
          <w:rFonts w:cs="Arial"/>
          <w:szCs w:val="20"/>
          <w:lang w:val="de-DE"/>
        </w:rPr>
        <w:t xml:space="preserve">Business Unit </w:t>
      </w:r>
      <w:r w:rsidRPr="0059718E">
        <w:rPr>
          <w:rFonts w:cs="Arial"/>
          <w:szCs w:val="20"/>
          <w:lang w:val="de-DE"/>
        </w:rPr>
        <w:t xml:space="preserve">Perfect Welding ist globaler Marktführer für Roboter-Schweißtechnik und Technologieführer für Lichtbogenschweißprozesse. Fronius Solar Energy hat die effiziente Nutzung und intelligente Speicherung von Energie aus Photovoltaik-Anlagen im Fokus. </w:t>
      </w:r>
      <w:r w:rsidRPr="0059718E">
        <w:rPr>
          <w:rFonts w:cs="Arial"/>
          <w:szCs w:val="20"/>
          <w:lang w:val="de-DE"/>
        </w:rPr>
        <w:lastRenderedPageBreak/>
        <w:t>Mit Perfect Charging realisiert das Unternehmen zukunftsweisende Technologien rund um das Laden von Antriebs- und Starterbatterien in der Intralogistik und im Kraftfahrzeugmarkt.</w:t>
      </w:r>
    </w:p>
    <w:p w14:paraId="1618A4D6" w14:textId="77777777" w:rsidR="00E048AA" w:rsidRPr="0059718E" w:rsidRDefault="00E048AA" w:rsidP="00E048AA">
      <w:pPr>
        <w:rPr>
          <w:rFonts w:cs="Arial"/>
          <w:szCs w:val="20"/>
          <w:lang w:val="de-DE"/>
        </w:rPr>
      </w:pPr>
    </w:p>
    <w:p w14:paraId="4A78540C" w14:textId="377BEAD7" w:rsidR="00E048AA" w:rsidRPr="0059718E" w:rsidRDefault="00E048AA" w:rsidP="00E048AA">
      <w:pPr>
        <w:rPr>
          <w:rFonts w:cs="Arial"/>
          <w:szCs w:val="20"/>
          <w:lang w:val="de-DE"/>
        </w:rPr>
      </w:pPr>
      <w:r w:rsidRPr="0059718E">
        <w:rPr>
          <w:rFonts w:cs="Arial"/>
          <w:szCs w:val="20"/>
          <w:lang w:val="de-DE"/>
        </w:rPr>
        <w:t>In D</w:t>
      </w:r>
      <w:r w:rsidR="00776482" w:rsidRPr="0059718E">
        <w:rPr>
          <w:rFonts w:cs="Arial"/>
          <w:szCs w:val="20"/>
          <w:lang w:val="de-DE"/>
        </w:rPr>
        <w:t>eutschland ist Fronius seit 1992</w:t>
      </w:r>
      <w:r w:rsidRPr="0059718E">
        <w:rPr>
          <w:rFonts w:cs="Arial"/>
          <w:szCs w:val="20"/>
          <w:lang w:val="de-DE"/>
        </w:rPr>
        <w:t xml:space="preserve"> mit einer Tochtergesellschaft vertreten. Seit 2006 befindet sich die Vertriebszentrale für den deutschen Markt im hessischen Neuhof. Der Standort vereint alle drei Fronius-</w:t>
      </w:r>
      <w:r w:rsidR="007229B0" w:rsidRPr="0059718E">
        <w:rPr>
          <w:rFonts w:cs="Arial"/>
          <w:szCs w:val="20"/>
          <w:lang w:val="de-DE"/>
        </w:rPr>
        <w:t>Business Units</w:t>
      </w:r>
      <w:r w:rsidRPr="0059718E">
        <w:rPr>
          <w:rFonts w:cs="Arial"/>
          <w:szCs w:val="20"/>
          <w:lang w:val="de-DE"/>
        </w:rPr>
        <w:t xml:space="preserve"> Perfect Charging, Perfect Welding und Solar Energy unter einem Dach. Seit Anfang 2013 ist auch die offizielle Landeszentrale der Fronius Deutschland GmbH in Neuhof angesiedelt. Die Kunden werden von mehreren Vertriebsteams und kompetenten</w:t>
      </w:r>
      <w:r w:rsidR="004A7BA6" w:rsidRPr="0059718E">
        <w:rPr>
          <w:rFonts w:cs="Arial"/>
          <w:szCs w:val="20"/>
          <w:lang w:val="de-DE"/>
        </w:rPr>
        <w:t xml:space="preserve"> Partnern </w:t>
      </w:r>
      <w:r w:rsidRPr="0059718E">
        <w:rPr>
          <w:rFonts w:cs="Arial"/>
          <w:szCs w:val="20"/>
          <w:lang w:val="de-DE"/>
        </w:rPr>
        <w:t xml:space="preserve">vor Ort deutschlandweit betreut. </w:t>
      </w:r>
    </w:p>
    <w:p w14:paraId="053D33F1" w14:textId="77777777" w:rsidR="004F2481" w:rsidRPr="0059718E" w:rsidRDefault="004F2481" w:rsidP="004F2481">
      <w:pPr>
        <w:rPr>
          <w:szCs w:val="20"/>
          <w:lang w:val="de-DE"/>
        </w:rPr>
      </w:pPr>
    </w:p>
    <w:p w14:paraId="17FE6764" w14:textId="77777777" w:rsidR="004F2481" w:rsidRPr="0059718E" w:rsidRDefault="004F2481" w:rsidP="004F2481">
      <w:pPr>
        <w:rPr>
          <w:b/>
          <w:szCs w:val="20"/>
          <w:lang w:val="de-DE"/>
        </w:rPr>
      </w:pPr>
    </w:p>
    <w:p w14:paraId="15223755" w14:textId="77777777" w:rsidR="009A6546" w:rsidRPr="0059718E" w:rsidRDefault="0070176A" w:rsidP="009A6546">
      <w:pPr>
        <w:pStyle w:val="Textkrper2"/>
        <w:spacing w:after="0" w:line="240" w:lineRule="auto"/>
        <w:ind w:right="29"/>
        <w:rPr>
          <w:rFonts w:cs="Arial"/>
          <w:szCs w:val="20"/>
          <w:lang w:val="de-DE"/>
        </w:rPr>
      </w:pPr>
      <w:r w:rsidRPr="0059718E">
        <w:rPr>
          <w:rFonts w:cs="Arial"/>
          <w:b/>
          <w:szCs w:val="20"/>
          <w:lang w:val="de-DE"/>
        </w:rPr>
        <w:t>Wegen weiterer Informationen wenden Sie sich bitte an:</w:t>
      </w:r>
      <w:r w:rsidRPr="0059718E">
        <w:rPr>
          <w:rFonts w:cs="Arial"/>
          <w:b/>
          <w:szCs w:val="20"/>
          <w:lang w:val="de-DE"/>
        </w:rPr>
        <w:br/>
      </w:r>
      <w:r w:rsidR="009A6546" w:rsidRPr="0059718E">
        <w:rPr>
          <w:rFonts w:cs="Arial"/>
          <w:szCs w:val="20"/>
          <w:lang w:val="de-DE"/>
        </w:rPr>
        <w:t xml:space="preserve">Fronius Deutschland GmbH, </w:t>
      </w:r>
      <w:r w:rsidR="009A6546" w:rsidRPr="0059718E">
        <w:rPr>
          <w:lang w:val="de-DE"/>
        </w:rPr>
        <w:t>Fronius Straße 1,  36119 Neuhof-Dorfborn</w:t>
      </w:r>
    </w:p>
    <w:p w14:paraId="1220A0F6" w14:textId="7B0EA0F9" w:rsidR="00B83FF8" w:rsidRPr="0059718E" w:rsidRDefault="003172A2" w:rsidP="009A6546">
      <w:pPr>
        <w:pStyle w:val="Textkrper2"/>
        <w:spacing w:after="0" w:line="240" w:lineRule="auto"/>
        <w:ind w:right="29"/>
        <w:rPr>
          <w:rFonts w:cs="Arial"/>
          <w:color w:val="0000FF"/>
          <w:szCs w:val="20"/>
          <w:u w:val="single"/>
          <w:lang w:val="de-DE"/>
        </w:rPr>
      </w:pPr>
      <w:r w:rsidRPr="0059718E">
        <w:rPr>
          <w:rFonts w:cs="Arial"/>
          <w:szCs w:val="20"/>
          <w:lang w:val="de-DE"/>
        </w:rPr>
        <w:t xml:space="preserve">Frau </w:t>
      </w:r>
      <w:r w:rsidR="004F6D31" w:rsidRPr="0059718E">
        <w:rPr>
          <w:rFonts w:cs="Arial"/>
          <w:szCs w:val="20"/>
          <w:lang w:val="de-DE"/>
        </w:rPr>
        <w:t xml:space="preserve">Annette </w:t>
      </w:r>
      <w:r w:rsidR="00841B57" w:rsidRPr="0059718E">
        <w:rPr>
          <w:rFonts w:cs="Arial"/>
          <w:szCs w:val="20"/>
          <w:lang w:val="de-DE"/>
        </w:rPr>
        <w:t>KEHM</w:t>
      </w:r>
      <w:r w:rsidR="00B83FF8" w:rsidRPr="0059718E">
        <w:rPr>
          <w:rFonts w:cs="Arial"/>
          <w:szCs w:val="20"/>
          <w:lang w:val="de-DE"/>
        </w:rPr>
        <w:t>,</w:t>
      </w:r>
      <w:r w:rsidR="004F6D31" w:rsidRPr="0059718E">
        <w:rPr>
          <w:rFonts w:cs="Arial"/>
          <w:szCs w:val="20"/>
          <w:lang w:val="de-DE"/>
        </w:rPr>
        <w:t xml:space="preserve"> Tel.:</w:t>
      </w:r>
      <w:r w:rsidR="00B83FF8" w:rsidRPr="0059718E">
        <w:rPr>
          <w:rFonts w:cs="Arial"/>
          <w:szCs w:val="20"/>
          <w:lang w:val="de-DE"/>
        </w:rPr>
        <w:t xml:space="preserve"> </w:t>
      </w:r>
      <w:r w:rsidR="004F6D31" w:rsidRPr="0059718E">
        <w:rPr>
          <w:rFonts w:cs="Arial"/>
          <w:szCs w:val="20"/>
          <w:lang w:val="de-DE"/>
        </w:rPr>
        <w:t>+49 (</w:t>
      </w:r>
      <w:r w:rsidR="006C19A3" w:rsidRPr="0059718E">
        <w:rPr>
          <w:rFonts w:cs="Arial"/>
          <w:szCs w:val="20"/>
          <w:lang w:val="de-DE"/>
        </w:rPr>
        <w:t>0)6655</w:t>
      </w:r>
      <w:r w:rsidR="004F6D31" w:rsidRPr="0059718E">
        <w:rPr>
          <w:rFonts w:cs="Arial"/>
          <w:szCs w:val="20"/>
          <w:lang w:val="de-DE"/>
        </w:rPr>
        <w:t xml:space="preserve"> 91694-402</w:t>
      </w:r>
      <w:r w:rsidR="00B83FF8" w:rsidRPr="0059718E">
        <w:rPr>
          <w:rFonts w:cs="Arial"/>
          <w:szCs w:val="20"/>
          <w:lang w:val="de-DE"/>
        </w:rPr>
        <w:t>,</w:t>
      </w:r>
      <w:r w:rsidR="009A6546" w:rsidRPr="0059718E">
        <w:rPr>
          <w:rFonts w:cs="Arial"/>
          <w:szCs w:val="20"/>
          <w:lang w:val="de-DE"/>
        </w:rPr>
        <w:t xml:space="preserve"> </w:t>
      </w:r>
      <w:r w:rsidR="0004115D" w:rsidRPr="0059718E">
        <w:rPr>
          <w:rFonts w:cs="Arial"/>
          <w:szCs w:val="20"/>
          <w:lang w:val="de-DE"/>
        </w:rPr>
        <w:t xml:space="preserve">E-Mail: </w:t>
      </w:r>
      <w:hyperlink r:id="rId18" w:history="1">
        <w:r w:rsidR="00B17329" w:rsidRPr="0059718E">
          <w:rPr>
            <w:rStyle w:val="Hyperlink"/>
            <w:rFonts w:cs="Arial"/>
            <w:szCs w:val="20"/>
            <w:lang w:val="de-DE"/>
          </w:rPr>
          <w:t>Kehm.Annette@fronius.com</w:t>
        </w:r>
      </w:hyperlink>
    </w:p>
    <w:p w14:paraId="0791740F" w14:textId="77777777" w:rsidR="005F7E69" w:rsidRPr="0059718E" w:rsidRDefault="005F7E69" w:rsidP="0070176A">
      <w:pPr>
        <w:pStyle w:val="Textkrper2"/>
        <w:spacing w:after="0" w:line="240" w:lineRule="auto"/>
        <w:ind w:right="29"/>
        <w:rPr>
          <w:rFonts w:cs="Arial"/>
          <w:szCs w:val="20"/>
          <w:lang w:val="de-DE"/>
        </w:rPr>
      </w:pPr>
    </w:p>
    <w:p w14:paraId="721E2B4D" w14:textId="77777777" w:rsidR="0070176A" w:rsidRPr="0059718E" w:rsidRDefault="0070176A" w:rsidP="0070176A">
      <w:pPr>
        <w:pStyle w:val="Textkrper2"/>
        <w:spacing w:after="0" w:line="240" w:lineRule="auto"/>
        <w:ind w:right="29"/>
        <w:rPr>
          <w:rFonts w:cs="Arial"/>
          <w:b/>
          <w:szCs w:val="20"/>
          <w:lang w:val="de-DE"/>
        </w:rPr>
      </w:pPr>
      <w:r w:rsidRPr="0059718E">
        <w:rPr>
          <w:rFonts w:cs="Arial"/>
          <w:b/>
          <w:szCs w:val="20"/>
          <w:lang w:val="de-DE"/>
        </w:rPr>
        <w:t>Bitte senden Sie ein Belegexemplar an unsere Agentur:</w:t>
      </w:r>
    </w:p>
    <w:p w14:paraId="0A703099" w14:textId="66DDA81C" w:rsidR="0070176A" w:rsidRPr="0059718E" w:rsidRDefault="0070176A" w:rsidP="0070176A">
      <w:pPr>
        <w:pStyle w:val="Textkrper2"/>
        <w:spacing w:after="0" w:line="240" w:lineRule="auto"/>
        <w:ind w:right="29"/>
        <w:rPr>
          <w:rFonts w:cs="Arial"/>
          <w:szCs w:val="20"/>
          <w:lang w:val="de-DE"/>
        </w:rPr>
      </w:pPr>
      <w:r w:rsidRPr="0059718E">
        <w:rPr>
          <w:rFonts w:cs="Arial"/>
          <w:szCs w:val="20"/>
          <w:lang w:val="de-DE"/>
        </w:rPr>
        <w:t xml:space="preserve">a1kommunikation Schweizer GmbH, Frau </w:t>
      </w:r>
      <w:r w:rsidR="00C40ABE" w:rsidRPr="0059718E">
        <w:rPr>
          <w:rFonts w:cs="Arial"/>
          <w:szCs w:val="20"/>
          <w:lang w:val="de-DE"/>
        </w:rPr>
        <w:t>Kirsten Ludwig</w:t>
      </w:r>
    </w:p>
    <w:p w14:paraId="0D05085F" w14:textId="77777777" w:rsidR="0070176A" w:rsidRPr="0059718E" w:rsidRDefault="0070176A" w:rsidP="0070176A">
      <w:pPr>
        <w:pStyle w:val="Textkrper2"/>
        <w:spacing w:after="0" w:line="240" w:lineRule="auto"/>
        <w:ind w:right="29"/>
        <w:rPr>
          <w:rFonts w:cs="Arial"/>
          <w:szCs w:val="20"/>
          <w:lang w:val="de-DE"/>
        </w:rPr>
      </w:pPr>
      <w:r w:rsidRPr="0059718E">
        <w:rPr>
          <w:rFonts w:cs="Arial"/>
          <w:szCs w:val="20"/>
          <w:lang w:val="de-DE"/>
        </w:rPr>
        <w:t>Oberdorfstraße 31 A, D – 70794 Filderstadt,</w:t>
      </w:r>
    </w:p>
    <w:p w14:paraId="151ECD20" w14:textId="3C158F6E" w:rsidR="008025A8" w:rsidRPr="006C7D7A" w:rsidRDefault="005F0F42" w:rsidP="0086516B">
      <w:pPr>
        <w:pStyle w:val="Textkrper2"/>
        <w:spacing w:after="0" w:line="240" w:lineRule="auto"/>
        <w:ind w:right="29"/>
        <w:rPr>
          <w:lang w:val="de-DE"/>
        </w:rPr>
      </w:pPr>
      <w:r w:rsidRPr="0059718E">
        <w:rPr>
          <w:rFonts w:cs="Arial"/>
          <w:szCs w:val="20"/>
          <w:lang w:val="de-DE"/>
        </w:rPr>
        <w:t>Tel.: +49 (0)711 9454161-</w:t>
      </w:r>
      <w:r w:rsidR="00C40ABE" w:rsidRPr="0059718E">
        <w:rPr>
          <w:rFonts w:cs="Arial"/>
          <w:szCs w:val="20"/>
          <w:lang w:val="de-DE"/>
        </w:rPr>
        <w:t>12</w:t>
      </w:r>
      <w:r w:rsidRPr="0059718E">
        <w:rPr>
          <w:rFonts w:cs="Arial"/>
          <w:szCs w:val="20"/>
          <w:lang w:val="de-DE"/>
        </w:rPr>
        <w:t xml:space="preserve">, E-Mail: </w:t>
      </w:r>
      <w:hyperlink r:id="rId19" w:history="1">
        <w:r w:rsidR="00C40ABE" w:rsidRPr="0059718E">
          <w:rPr>
            <w:rStyle w:val="Hyperlink"/>
            <w:rFonts w:cs="Arial"/>
            <w:szCs w:val="20"/>
            <w:lang w:val="de-DE"/>
          </w:rPr>
          <w:t>Kirsten.Ludwig@a1kommunikation.de</w:t>
        </w:r>
      </w:hyperlink>
    </w:p>
    <w:sectPr w:rsidR="008025A8" w:rsidRPr="006C7D7A" w:rsidSect="00ED0BF7">
      <w:type w:val="continuous"/>
      <w:pgSz w:w="11906" w:h="16838"/>
      <w:pgMar w:top="1977" w:right="746" w:bottom="1134" w:left="1260" w:header="708" w:footer="481"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F033D" w14:textId="77777777" w:rsidR="00F81098" w:rsidRDefault="00F81098" w:rsidP="00B95BF4">
      <w:r>
        <w:separator/>
      </w:r>
    </w:p>
  </w:endnote>
  <w:endnote w:type="continuationSeparator" w:id="0">
    <w:p w14:paraId="4A3E3CC2" w14:textId="77777777" w:rsidR="00F81098" w:rsidRDefault="00F81098" w:rsidP="00B9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8B685" w14:textId="77777777" w:rsidR="00A64960" w:rsidRDefault="00A6496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3B0B" w14:textId="2012413F" w:rsidR="007E2EA0" w:rsidRPr="00E533E1" w:rsidRDefault="0006614E" w:rsidP="00377B4F">
    <w:pPr>
      <w:tabs>
        <w:tab w:val="right" w:pos="10080"/>
      </w:tabs>
      <w:rPr>
        <w:sz w:val="16"/>
        <w:szCs w:val="16"/>
        <w:lang w:val="de-DE"/>
      </w:rPr>
    </w:pPr>
    <w:r>
      <w:rPr>
        <w:sz w:val="12"/>
        <w:szCs w:val="12"/>
        <w:lang w:val="de-DE"/>
      </w:rPr>
      <w:t>03/2021</w:t>
    </w:r>
    <w:r w:rsidR="007E2EA0" w:rsidRPr="00E533E1">
      <w:rPr>
        <w:sz w:val="16"/>
        <w:szCs w:val="16"/>
        <w:lang w:val="de-DE"/>
      </w:rPr>
      <w:tab/>
    </w:r>
    <w:r w:rsidR="007E2EA0" w:rsidRPr="00E533E1">
      <w:rPr>
        <w:sz w:val="16"/>
        <w:szCs w:val="16"/>
      </w:rPr>
      <w:fldChar w:fldCharType="begin"/>
    </w:r>
    <w:r w:rsidR="007E2EA0" w:rsidRPr="00E533E1">
      <w:rPr>
        <w:sz w:val="16"/>
        <w:szCs w:val="16"/>
      </w:rPr>
      <w:instrText xml:space="preserve"> PAGE </w:instrText>
    </w:r>
    <w:r w:rsidR="007E2EA0" w:rsidRPr="00E533E1">
      <w:rPr>
        <w:sz w:val="16"/>
        <w:szCs w:val="16"/>
      </w:rPr>
      <w:fldChar w:fldCharType="separate"/>
    </w:r>
    <w:r w:rsidR="00561ED2">
      <w:rPr>
        <w:noProof/>
        <w:sz w:val="16"/>
        <w:szCs w:val="16"/>
      </w:rPr>
      <w:t>1</w:t>
    </w:r>
    <w:r w:rsidR="007E2EA0" w:rsidRPr="00E533E1">
      <w:rPr>
        <w:sz w:val="16"/>
        <w:szCs w:val="16"/>
      </w:rPr>
      <w:fldChar w:fldCharType="end"/>
    </w:r>
    <w:r w:rsidR="007E2EA0" w:rsidRPr="00E533E1">
      <w:rPr>
        <w:sz w:val="16"/>
        <w:szCs w:val="16"/>
      </w:rPr>
      <w:t>/</w:t>
    </w:r>
    <w:r w:rsidR="007E2EA0" w:rsidRPr="00E533E1">
      <w:rPr>
        <w:sz w:val="16"/>
        <w:szCs w:val="16"/>
      </w:rPr>
      <w:fldChar w:fldCharType="begin"/>
    </w:r>
    <w:r w:rsidR="007E2EA0" w:rsidRPr="00E533E1">
      <w:rPr>
        <w:sz w:val="16"/>
        <w:szCs w:val="16"/>
      </w:rPr>
      <w:instrText xml:space="preserve"> NUMPAGES </w:instrText>
    </w:r>
    <w:r w:rsidR="007E2EA0" w:rsidRPr="00E533E1">
      <w:rPr>
        <w:sz w:val="16"/>
        <w:szCs w:val="16"/>
      </w:rPr>
      <w:fldChar w:fldCharType="separate"/>
    </w:r>
    <w:r w:rsidR="00561ED2">
      <w:rPr>
        <w:noProof/>
        <w:sz w:val="16"/>
        <w:szCs w:val="16"/>
      </w:rPr>
      <w:t>3</w:t>
    </w:r>
    <w:r w:rsidR="007E2EA0" w:rsidRPr="00E533E1">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48DB" w14:textId="77777777" w:rsidR="00A64960" w:rsidRDefault="00A6496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FE839" w14:textId="77777777" w:rsidR="00F81098" w:rsidRDefault="00F81098" w:rsidP="00B95BF4">
      <w:r>
        <w:separator/>
      </w:r>
    </w:p>
  </w:footnote>
  <w:footnote w:type="continuationSeparator" w:id="0">
    <w:p w14:paraId="621FAD0E" w14:textId="77777777" w:rsidR="00F81098" w:rsidRDefault="00F81098" w:rsidP="00B95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A66B" w14:textId="77777777" w:rsidR="00A64960" w:rsidRDefault="00A6496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68C14" w14:textId="77777777" w:rsidR="007E2EA0" w:rsidRDefault="007E2EA0">
    <w:r>
      <w:rPr>
        <w:noProof/>
        <w:lang w:val="de-DE" w:eastAsia="de-DE"/>
      </w:rPr>
      <w:drawing>
        <wp:anchor distT="0" distB="0" distL="114300" distR="114300" simplePos="0" relativeHeight="251657728" behindDoc="1" locked="0" layoutInCell="1" allowOverlap="1" wp14:anchorId="6EB489FE" wp14:editId="3AB15412">
          <wp:simplePos x="0" y="0"/>
          <wp:positionH relativeFrom="column">
            <wp:posOffset>-788035</wp:posOffset>
          </wp:positionH>
          <wp:positionV relativeFrom="page">
            <wp:posOffset>12065</wp:posOffset>
          </wp:positionV>
          <wp:extent cx="7564755" cy="10687685"/>
          <wp:effectExtent l="0" t="0" r="0" b="0"/>
          <wp:wrapNone/>
          <wp:docPr id="3" name="Grafik 3" descr="A4_HG_wei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4_HG_weiß"/>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564755" cy="1068768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BC69" w14:textId="77777777" w:rsidR="00A64960" w:rsidRDefault="00A6496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AFF"/>
    <w:multiLevelType w:val="hybridMultilevel"/>
    <w:tmpl w:val="091489BC"/>
    <w:lvl w:ilvl="0" w:tplc="9D7E8E42">
      <w:start w:val="100"/>
      <w:numFmt w:val="bullet"/>
      <w:lvlText w:val="-"/>
      <w:lvlJc w:val="left"/>
      <w:pPr>
        <w:ind w:left="720" w:hanging="360"/>
      </w:pPr>
      <w:rPr>
        <w:rFonts w:ascii="Arial" w:eastAsia="PMingLiU"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954CA2"/>
    <w:multiLevelType w:val="multilevel"/>
    <w:tmpl w:val="77E8935E"/>
    <w:lvl w:ilvl="0">
      <w:start w:val="1"/>
      <w:numFmt w:val="bullet"/>
      <w:lvlText w:val=""/>
      <w:lvlJc w:val="left"/>
      <w:pPr>
        <w:tabs>
          <w:tab w:val="num" w:pos="170"/>
        </w:tabs>
        <w:ind w:left="170" w:hanging="170"/>
      </w:pPr>
      <w:rPr>
        <w:rFonts w:ascii="Symbol" w:hAnsi="Symbol" w:hint="default"/>
        <w:color w:val="FF0000"/>
      </w:rPr>
    </w:lvl>
    <w:lvl w:ilvl="1">
      <w:start w:val="1"/>
      <w:numFmt w:val="bullet"/>
      <w:lvlText w:val=""/>
      <w:lvlJc w:val="left"/>
      <w:pPr>
        <w:tabs>
          <w:tab w:val="num" w:pos="454"/>
        </w:tabs>
        <w:ind w:left="454" w:hanging="170"/>
      </w:pPr>
      <w:rPr>
        <w:rFonts w:ascii="Symbol" w:hAnsi="Symbol" w:hint="default"/>
      </w:rPr>
    </w:lvl>
    <w:lvl w:ilvl="2">
      <w:start w:val="1"/>
      <w:numFmt w:val="bullet"/>
      <w:lvlText w:val=""/>
      <w:lvlJc w:val="left"/>
      <w:pPr>
        <w:tabs>
          <w:tab w:val="num" w:pos="737"/>
        </w:tabs>
        <w:ind w:left="737" w:hanging="170"/>
      </w:pPr>
      <w:rPr>
        <w:rFonts w:ascii="Symbol" w:hAnsi="Symbol" w:hint="default"/>
        <w:color w:val="000000"/>
      </w:rPr>
    </w:lvl>
    <w:lvl w:ilvl="3">
      <w:start w:val="1"/>
      <w:numFmt w:val="bullet"/>
      <w:lvlText w:val=""/>
      <w:lvlJc w:val="left"/>
      <w:pPr>
        <w:tabs>
          <w:tab w:val="num" w:pos="1021"/>
        </w:tabs>
        <w:ind w:left="1021" w:hanging="170"/>
      </w:pPr>
      <w:rPr>
        <w:rFonts w:ascii="Symbol" w:hAnsi="Symbol" w:hint="default"/>
        <w:color w:val="000000"/>
      </w:rPr>
    </w:lvl>
    <w:lvl w:ilvl="4">
      <w:start w:val="1"/>
      <w:numFmt w:val="bullet"/>
      <w:lvlText w:val=""/>
      <w:lvlJc w:val="left"/>
      <w:pPr>
        <w:tabs>
          <w:tab w:val="num" w:pos="1304"/>
        </w:tabs>
        <w:ind w:left="1304" w:hanging="170"/>
      </w:pPr>
      <w:rPr>
        <w:rFonts w:ascii="Symbol" w:hAnsi="Symbol" w:hint="default"/>
      </w:rPr>
    </w:lvl>
    <w:lvl w:ilvl="5">
      <w:start w:val="1"/>
      <w:numFmt w:val="bullet"/>
      <w:lvlText w:val=""/>
      <w:lvlJc w:val="left"/>
      <w:pPr>
        <w:tabs>
          <w:tab w:val="num" w:pos="1588"/>
        </w:tabs>
        <w:ind w:left="1588" w:hanging="170"/>
      </w:pPr>
      <w:rPr>
        <w:rFonts w:ascii="Symbol" w:hAnsi="Symbol" w:hint="default"/>
      </w:rPr>
    </w:lvl>
    <w:lvl w:ilvl="6">
      <w:start w:val="1"/>
      <w:numFmt w:val="bullet"/>
      <w:lvlText w:val=""/>
      <w:lvlJc w:val="left"/>
      <w:pPr>
        <w:tabs>
          <w:tab w:val="num" w:pos="1871"/>
        </w:tabs>
        <w:ind w:left="1871" w:hanging="170"/>
      </w:pPr>
      <w:rPr>
        <w:rFonts w:ascii="Symbol" w:hAnsi="Symbol" w:hint="default"/>
      </w:rPr>
    </w:lvl>
    <w:lvl w:ilvl="7">
      <w:start w:val="1"/>
      <w:numFmt w:val="bullet"/>
      <w:lvlText w:val=""/>
      <w:lvlJc w:val="left"/>
      <w:pPr>
        <w:tabs>
          <w:tab w:val="num" w:pos="2155"/>
        </w:tabs>
        <w:ind w:left="2155" w:hanging="170"/>
      </w:pPr>
      <w:rPr>
        <w:rFonts w:ascii="Symbol" w:hAnsi="Symbol" w:hint="default"/>
      </w:rPr>
    </w:lvl>
    <w:lvl w:ilvl="8">
      <w:start w:val="1"/>
      <w:numFmt w:val="bullet"/>
      <w:lvlText w:val=""/>
      <w:lvlJc w:val="left"/>
      <w:pPr>
        <w:tabs>
          <w:tab w:val="num" w:pos="7560"/>
        </w:tabs>
        <w:ind w:left="7560" w:hanging="360"/>
      </w:pPr>
      <w:rPr>
        <w:rFonts w:ascii="Symbol" w:hAnsi="Symbol" w:hint="default"/>
      </w:rPr>
    </w:lvl>
  </w:abstractNum>
  <w:abstractNum w:abstractNumId="2" w15:restartNumberingAfterBreak="0">
    <w:nsid w:val="690414DD"/>
    <w:multiLevelType w:val="multilevel"/>
    <w:tmpl w:val="77E8935E"/>
    <w:styleLink w:val="FormatvorlageAufgezhlt"/>
    <w:lvl w:ilvl="0">
      <w:start w:val="1"/>
      <w:numFmt w:val="bullet"/>
      <w:lvlText w:val=""/>
      <w:lvlJc w:val="left"/>
      <w:pPr>
        <w:tabs>
          <w:tab w:val="num" w:pos="170"/>
        </w:tabs>
        <w:ind w:left="170" w:hanging="170"/>
      </w:pPr>
      <w:rPr>
        <w:rFonts w:ascii="Symbol" w:hAnsi="Symbol" w:hint="default"/>
        <w:color w:val="FF0000"/>
      </w:rPr>
    </w:lvl>
    <w:lvl w:ilvl="1">
      <w:start w:val="1"/>
      <w:numFmt w:val="bullet"/>
      <w:lvlText w:val=""/>
      <w:lvlJc w:val="left"/>
      <w:pPr>
        <w:tabs>
          <w:tab w:val="num" w:pos="454"/>
        </w:tabs>
        <w:ind w:left="454" w:hanging="170"/>
      </w:pPr>
      <w:rPr>
        <w:rFonts w:ascii="Symbol" w:hAnsi="Symbol" w:hint="default"/>
      </w:rPr>
    </w:lvl>
    <w:lvl w:ilvl="2">
      <w:start w:val="1"/>
      <w:numFmt w:val="bullet"/>
      <w:lvlText w:val=""/>
      <w:lvlJc w:val="left"/>
      <w:pPr>
        <w:tabs>
          <w:tab w:val="num" w:pos="737"/>
        </w:tabs>
        <w:ind w:left="737" w:hanging="170"/>
      </w:pPr>
      <w:rPr>
        <w:rFonts w:ascii="Symbol" w:hAnsi="Symbol" w:hint="default"/>
        <w:color w:val="000000"/>
      </w:rPr>
    </w:lvl>
    <w:lvl w:ilvl="3">
      <w:start w:val="1"/>
      <w:numFmt w:val="bullet"/>
      <w:lvlText w:val=""/>
      <w:lvlJc w:val="left"/>
      <w:pPr>
        <w:tabs>
          <w:tab w:val="num" w:pos="1021"/>
        </w:tabs>
        <w:ind w:left="1021" w:hanging="170"/>
      </w:pPr>
      <w:rPr>
        <w:rFonts w:ascii="Symbol" w:hAnsi="Symbol" w:hint="default"/>
        <w:color w:val="000000"/>
      </w:rPr>
    </w:lvl>
    <w:lvl w:ilvl="4">
      <w:start w:val="1"/>
      <w:numFmt w:val="bullet"/>
      <w:lvlText w:val=""/>
      <w:lvlJc w:val="left"/>
      <w:pPr>
        <w:tabs>
          <w:tab w:val="num" w:pos="1304"/>
        </w:tabs>
        <w:ind w:left="1304" w:hanging="170"/>
      </w:pPr>
      <w:rPr>
        <w:rFonts w:ascii="Symbol" w:hAnsi="Symbol" w:hint="default"/>
      </w:rPr>
    </w:lvl>
    <w:lvl w:ilvl="5">
      <w:start w:val="1"/>
      <w:numFmt w:val="bullet"/>
      <w:lvlText w:val=""/>
      <w:lvlJc w:val="left"/>
      <w:pPr>
        <w:tabs>
          <w:tab w:val="num" w:pos="1588"/>
        </w:tabs>
        <w:ind w:left="1588" w:hanging="170"/>
      </w:pPr>
      <w:rPr>
        <w:rFonts w:ascii="Symbol" w:hAnsi="Symbol" w:hint="default"/>
      </w:rPr>
    </w:lvl>
    <w:lvl w:ilvl="6">
      <w:start w:val="1"/>
      <w:numFmt w:val="bullet"/>
      <w:lvlText w:val=""/>
      <w:lvlJc w:val="left"/>
      <w:pPr>
        <w:tabs>
          <w:tab w:val="num" w:pos="1871"/>
        </w:tabs>
        <w:ind w:left="1871" w:hanging="170"/>
      </w:pPr>
      <w:rPr>
        <w:rFonts w:ascii="Symbol" w:hAnsi="Symbol" w:hint="default"/>
      </w:rPr>
    </w:lvl>
    <w:lvl w:ilvl="7">
      <w:start w:val="1"/>
      <w:numFmt w:val="bullet"/>
      <w:lvlText w:val=""/>
      <w:lvlJc w:val="left"/>
      <w:pPr>
        <w:tabs>
          <w:tab w:val="num" w:pos="2155"/>
        </w:tabs>
        <w:ind w:left="2155" w:hanging="170"/>
      </w:pPr>
      <w:rPr>
        <w:rFonts w:ascii="Symbol" w:hAnsi="Symbol" w:hint="default"/>
      </w:rPr>
    </w:lvl>
    <w:lvl w:ilvl="8">
      <w:start w:val="1"/>
      <w:numFmt w:val="bullet"/>
      <w:lvlText w:val=""/>
      <w:lvlJc w:val="left"/>
      <w:pPr>
        <w:tabs>
          <w:tab w:val="num" w:pos="7560"/>
        </w:tabs>
        <w:ind w:left="756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de-AT"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4E2"/>
    <w:rsid w:val="000059C2"/>
    <w:rsid w:val="00013DD5"/>
    <w:rsid w:val="0001648C"/>
    <w:rsid w:val="00023B5C"/>
    <w:rsid w:val="0002791D"/>
    <w:rsid w:val="00027BD9"/>
    <w:rsid w:val="00030E55"/>
    <w:rsid w:val="00030F74"/>
    <w:rsid w:val="000315BC"/>
    <w:rsid w:val="00032D21"/>
    <w:rsid w:val="00033A4A"/>
    <w:rsid w:val="00035ED4"/>
    <w:rsid w:val="0004115D"/>
    <w:rsid w:val="00045141"/>
    <w:rsid w:val="00053976"/>
    <w:rsid w:val="00054E14"/>
    <w:rsid w:val="00057BEB"/>
    <w:rsid w:val="0006207D"/>
    <w:rsid w:val="00064BC2"/>
    <w:rsid w:val="0006614E"/>
    <w:rsid w:val="000663EF"/>
    <w:rsid w:val="00070527"/>
    <w:rsid w:val="00071283"/>
    <w:rsid w:val="00072652"/>
    <w:rsid w:val="000735C7"/>
    <w:rsid w:val="00076DD5"/>
    <w:rsid w:val="00077765"/>
    <w:rsid w:val="000838A9"/>
    <w:rsid w:val="00087DA0"/>
    <w:rsid w:val="0009057D"/>
    <w:rsid w:val="00090759"/>
    <w:rsid w:val="0009134C"/>
    <w:rsid w:val="0009180E"/>
    <w:rsid w:val="00093914"/>
    <w:rsid w:val="00094CED"/>
    <w:rsid w:val="0009615C"/>
    <w:rsid w:val="000A0725"/>
    <w:rsid w:val="000A2B94"/>
    <w:rsid w:val="000A2BBB"/>
    <w:rsid w:val="000A708E"/>
    <w:rsid w:val="000B254D"/>
    <w:rsid w:val="000B3334"/>
    <w:rsid w:val="000B5325"/>
    <w:rsid w:val="000B7D13"/>
    <w:rsid w:val="000C081A"/>
    <w:rsid w:val="000C13FB"/>
    <w:rsid w:val="000C3661"/>
    <w:rsid w:val="000C37DF"/>
    <w:rsid w:val="000C7ED6"/>
    <w:rsid w:val="000D0DFF"/>
    <w:rsid w:val="000D3094"/>
    <w:rsid w:val="000D316F"/>
    <w:rsid w:val="000D48D1"/>
    <w:rsid w:val="000E06D1"/>
    <w:rsid w:val="000E459D"/>
    <w:rsid w:val="000E475F"/>
    <w:rsid w:val="000F5430"/>
    <w:rsid w:val="000F7051"/>
    <w:rsid w:val="001018A9"/>
    <w:rsid w:val="00103D30"/>
    <w:rsid w:val="00104B8D"/>
    <w:rsid w:val="00104E4C"/>
    <w:rsid w:val="00105877"/>
    <w:rsid w:val="00113640"/>
    <w:rsid w:val="001147ED"/>
    <w:rsid w:val="00114FA9"/>
    <w:rsid w:val="00115CAA"/>
    <w:rsid w:val="00115FFC"/>
    <w:rsid w:val="00120621"/>
    <w:rsid w:val="00121116"/>
    <w:rsid w:val="0012458A"/>
    <w:rsid w:val="0012564E"/>
    <w:rsid w:val="0013069A"/>
    <w:rsid w:val="001310AB"/>
    <w:rsid w:val="00131E87"/>
    <w:rsid w:val="001343DB"/>
    <w:rsid w:val="0013499A"/>
    <w:rsid w:val="00135C50"/>
    <w:rsid w:val="001376CD"/>
    <w:rsid w:val="001419A6"/>
    <w:rsid w:val="0014263B"/>
    <w:rsid w:val="00142BA2"/>
    <w:rsid w:val="00142DBC"/>
    <w:rsid w:val="001436E0"/>
    <w:rsid w:val="001469B4"/>
    <w:rsid w:val="001550BC"/>
    <w:rsid w:val="001555DC"/>
    <w:rsid w:val="00155A5A"/>
    <w:rsid w:val="00156FB0"/>
    <w:rsid w:val="001573D9"/>
    <w:rsid w:val="001623EF"/>
    <w:rsid w:val="00164D55"/>
    <w:rsid w:val="00166B9D"/>
    <w:rsid w:val="0017080D"/>
    <w:rsid w:val="00171566"/>
    <w:rsid w:val="0017274A"/>
    <w:rsid w:val="0017281C"/>
    <w:rsid w:val="001764CB"/>
    <w:rsid w:val="00182C47"/>
    <w:rsid w:val="00183FFB"/>
    <w:rsid w:val="00186371"/>
    <w:rsid w:val="0018680E"/>
    <w:rsid w:val="00192548"/>
    <w:rsid w:val="00196A22"/>
    <w:rsid w:val="001975EA"/>
    <w:rsid w:val="00197E28"/>
    <w:rsid w:val="001A000F"/>
    <w:rsid w:val="001A1F66"/>
    <w:rsid w:val="001A3F0A"/>
    <w:rsid w:val="001A6045"/>
    <w:rsid w:val="001A644A"/>
    <w:rsid w:val="001C0A99"/>
    <w:rsid w:val="001C1DC4"/>
    <w:rsid w:val="001C4E97"/>
    <w:rsid w:val="001C5BCA"/>
    <w:rsid w:val="001C628C"/>
    <w:rsid w:val="001C6528"/>
    <w:rsid w:val="001C69BE"/>
    <w:rsid w:val="001C796E"/>
    <w:rsid w:val="001D3408"/>
    <w:rsid w:val="001E6EF7"/>
    <w:rsid w:val="001E77A9"/>
    <w:rsid w:val="001F06C9"/>
    <w:rsid w:val="001F0CC2"/>
    <w:rsid w:val="001F2614"/>
    <w:rsid w:val="001F4D06"/>
    <w:rsid w:val="0020310E"/>
    <w:rsid w:val="00203788"/>
    <w:rsid w:val="002070BF"/>
    <w:rsid w:val="002102E7"/>
    <w:rsid w:val="00213845"/>
    <w:rsid w:val="0021540C"/>
    <w:rsid w:val="002210F0"/>
    <w:rsid w:val="00221913"/>
    <w:rsid w:val="00227235"/>
    <w:rsid w:val="00227F9C"/>
    <w:rsid w:val="00230C60"/>
    <w:rsid w:val="00231B5B"/>
    <w:rsid w:val="00232163"/>
    <w:rsid w:val="00232846"/>
    <w:rsid w:val="00241ECC"/>
    <w:rsid w:val="0024245E"/>
    <w:rsid w:val="00244A05"/>
    <w:rsid w:val="00246CFE"/>
    <w:rsid w:val="00246E2E"/>
    <w:rsid w:val="002471BF"/>
    <w:rsid w:val="002509CB"/>
    <w:rsid w:val="002514D3"/>
    <w:rsid w:val="00251D20"/>
    <w:rsid w:val="00257070"/>
    <w:rsid w:val="002572F1"/>
    <w:rsid w:val="002634F7"/>
    <w:rsid w:val="00264938"/>
    <w:rsid w:val="002709C0"/>
    <w:rsid w:val="00271AE5"/>
    <w:rsid w:val="0027349A"/>
    <w:rsid w:val="00275090"/>
    <w:rsid w:val="00277DCF"/>
    <w:rsid w:val="0028036F"/>
    <w:rsid w:val="00280735"/>
    <w:rsid w:val="002816AF"/>
    <w:rsid w:val="002820F2"/>
    <w:rsid w:val="00283096"/>
    <w:rsid w:val="00286545"/>
    <w:rsid w:val="00286F9A"/>
    <w:rsid w:val="00290381"/>
    <w:rsid w:val="00290E76"/>
    <w:rsid w:val="00291344"/>
    <w:rsid w:val="00291A94"/>
    <w:rsid w:val="002962D5"/>
    <w:rsid w:val="002A1C1A"/>
    <w:rsid w:val="002A6EC6"/>
    <w:rsid w:val="002A7D11"/>
    <w:rsid w:val="002B17F7"/>
    <w:rsid w:val="002B2873"/>
    <w:rsid w:val="002C1EC4"/>
    <w:rsid w:val="002C4019"/>
    <w:rsid w:val="002D42FD"/>
    <w:rsid w:val="002D5118"/>
    <w:rsid w:val="002D685F"/>
    <w:rsid w:val="002E021F"/>
    <w:rsid w:val="002E18FC"/>
    <w:rsid w:val="002E6B82"/>
    <w:rsid w:val="002E7136"/>
    <w:rsid w:val="002F0AFA"/>
    <w:rsid w:val="002F40F1"/>
    <w:rsid w:val="002F7381"/>
    <w:rsid w:val="0030486C"/>
    <w:rsid w:val="00306869"/>
    <w:rsid w:val="00307DAC"/>
    <w:rsid w:val="00312AD0"/>
    <w:rsid w:val="00312C13"/>
    <w:rsid w:val="0031548A"/>
    <w:rsid w:val="003172A2"/>
    <w:rsid w:val="00317B80"/>
    <w:rsid w:val="00320B72"/>
    <w:rsid w:val="00322D7F"/>
    <w:rsid w:val="00327E0E"/>
    <w:rsid w:val="00331DC9"/>
    <w:rsid w:val="00334AB3"/>
    <w:rsid w:val="00337FCA"/>
    <w:rsid w:val="00340427"/>
    <w:rsid w:val="0034106C"/>
    <w:rsid w:val="00341B53"/>
    <w:rsid w:val="00341C0F"/>
    <w:rsid w:val="003446A8"/>
    <w:rsid w:val="003458A6"/>
    <w:rsid w:val="00345BBC"/>
    <w:rsid w:val="00353098"/>
    <w:rsid w:val="003555C6"/>
    <w:rsid w:val="00355720"/>
    <w:rsid w:val="00355F8C"/>
    <w:rsid w:val="00357E90"/>
    <w:rsid w:val="00360994"/>
    <w:rsid w:val="003633E4"/>
    <w:rsid w:val="00364594"/>
    <w:rsid w:val="003648DB"/>
    <w:rsid w:val="00367532"/>
    <w:rsid w:val="003723E9"/>
    <w:rsid w:val="00377B4F"/>
    <w:rsid w:val="00377B74"/>
    <w:rsid w:val="00381D12"/>
    <w:rsid w:val="0038491F"/>
    <w:rsid w:val="00384DA3"/>
    <w:rsid w:val="00387DC0"/>
    <w:rsid w:val="00390C9E"/>
    <w:rsid w:val="00390CF5"/>
    <w:rsid w:val="00391CBB"/>
    <w:rsid w:val="00395ACE"/>
    <w:rsid w:val="00396F9F"/>
    <w:rsid w:val="003A16CA"/>
    <w:rsid w:val="003A455D"/>
    <w:rsid w:val="003A4931"/>
    <w:rsid w:val="003A7A30"/>
    <w:rsid w:val="003B5970"/>
    <w:rsid w:val="003B629D"/>
    <w:rsid w:val="003C1136"/>
    <w:rsid w:val="003C321C"/>
    <w:rsid w:val="003C7947"/>
    <w:rsid w:val="003D2989"/>
    <w:rsid w:val="003D4771"/>
    <w:rsid w:val="003D5B28"/>
    <w:rsid w:val="003D6766"/>
    <w:rsid w:val="003D7084"/>
    <w:rsid w:val="003E1F71"/>
    <w:rsid w:val="003E3FE2"/>
    <w:rsid w:val="003E5C44"/>
    <w:rsid w:val="003E5EC1"/>
    <w:rsid w:val="003E6E14"/>
    <w:rsid w:val="003E7A99"/>
    <w:rsid w:val="003F3A37"/>
    <w:rsid w:val="003F7D24"/>
    <w:rsid w:val="003F7EF1"/>
    <w:rsid w:val="00401432"/>
    <w:rsid w:val="00401A33"/>
    <w:rsid w:val="00402949"/>
    <w:rsid w:val="00404BFD"/>
    <w:rsid w:val="0040782D"/>
    <w:rsid w:val="004106C1"/>
    <w:rsid w:val="00412EA2"/>
    <w:rsid w:val="00413A6F"/>
    <w:rsid w:val="0041588E"/>
    <w:rsid w:val="00416343"/>
    <w:rsid w:val="00416A38"/>
    <w:rsid w:val="00417571"/>
    <w:rsid w:val="004217B2"/>
    <w:rsid w:val="004248E1"/>
    <w:rsid w:val="004303C7"/>
    <w:rsid w:val="00431382"/>
    <w:rsid w:val="0043224D"/>
    <w:rsid w:val="0043375A"/>
    <w:rsid w:val="004345BE"/>
    <w:rsid w:val="004346F7"/>
    <w:rsid w:val="00436452"/>
    <w:rsid w:val="00444419"/>
    <w:rsid w:val="00446719"/>
    <w:rsid w:val="00454064"/>
    <w:rsid w:val="00455DF3"/>
    <w:rsid w:val="00460023"/>
    <w:rsid w:val="00462FE3"/>
    <w:rsid w:val="00470780"/>
    <w:rsid w:val="0047111E"/>
    <w:rsid w:val="00473E3B"/>
    <w:rsid w:val="00474685"/>
    <w:rsid w:val="00474B5E"/>
    <w:rsid w:val="004774C1"/>
    <w:rsid w:val="004777C3"/>
    <w:rsid w:val="0048048F"/>
    <w:rsid w:val="004806D6"/>
    <w:rsid w:val="00480ABB"/>
    <w:rsid w:val="00481F97"/>
    <w:rsid w:val="00482024"/>
    <w:rsid w:val="00483888"/>
    <w:rsid w:val="00485C03"/>
    <w:rsid w:val="00486A4A"/>
    <w:rsid w:val="004871A1"/>
    <w:rsid w:val="0049002F"/>
    <w:rsid w:val="00490A41"/>
    <w:rsid w:val="004935C9"/>
    <w:rsid w:val="0049361F"/>
    <w:rsid w:val="0049472C"/>
    <w:rsid w:val="004967C1"/>
    <w:rsid w:val="004A0FE3"/>
    <w:rsid w:val="004A1935"/>
    <w:rsid w:val="004A2F99"/>
    <w:rsid w:val="004A3254"/>
    <w:rsid w:val="004A53EE"/>
    <w:rsid w:val="004A637D"/>
    <w:rsid w:val="004A667A"/>
    <w:rsid w:val="004A7309"/>
    <w:rsid w:val="004A762C"/>
    <w:rsid w:val="004A7BA6"/>
    <w:rsid w:val="004B431F"/>
    <w:rsid w:val="004B6401"/>
    <w:rsid w:val="004C3AFC"/>
    <w:rsid w:val="004C4723"/>
    <w:rsid w:val="004C6EF8"/>
    <w:rsid w:val="004D0BF0"/>
    <w:rsid w:val="004D1500"/>
    <w:rsid w:val="004D187B"/>
    <w:rsid w:val="004D305D"/>
    <w:rsid w:val="004D6BCE"/>
    <w:rsid w:val="004E2F6F"/>
    <w:rsid w:val="004E3630"/>
    <w:rsid w:val="004F08C6"/>
    <w:rsid w:val="004F2481"/>
    <w:rsid w:val="004F3CF9"/>
    <w:rsid w:val="004F622C"/>
    <w:rsid w:val="004F6D31"/>
    <w:rsid w:val="00502694"/>
    <w:rsid w:val="0050275D"/>
    <w:rsid w:val="005031ED"/>
    <w:rsid w:val="00510DA3"/>
    <w:rsid w:val="00514BC2"/>
    <w:rsid w:val="00514EB5"/>
    <w:rsid w:val="00515D7C"/>
    <w:rsid w:val="0052184E"/>
    <w:rsid w:val="00523F83"/>
    <w:rsid w:val="00524286"/>
    <w:rsid w:val="00525B2D"/>
    <w:rsid w:val="005261BC"/>
    <w:rsid w:val="00526889"/>
    <w:rsid w:val="005417B3"/>
    <w:rsid w:val="005436F3"/>
    <w:rsid w:val="00543F1A"/>
    <w:rsid w:val="00546C33"/>
    <w:rsid w:val="00546D7A"/>
    <w:rsid w:val="0054764F"/>
    <w:rsid w:val="005524AE"/>
    <w:rsid w:val="0055311A"/>
    <w:rsid w:val="00553301"/>
    <w:rsid w:val="00554402"/>
    <w:rsid w:val="00561ED2"/>
    <w:rsid w:val="005674E1"/>
    <w:rsid w:val="00572790"/>
    <w:rsid w:val="00574567"/>
    <w:rsid w:val="00580D7F"/>
    <w:rsid w:val="00581D30"/>
    <w:rsid w:val="00584F0C"/>
    <w:rsid w:val="00585291"/>
    <w:rsid w:val="00586FBE"/>
    <w:rsid w:val="00591296"/>
    <w:rsid w:val="0059305D"/>
    <w:rsid w:val="0059718E"/>
    <w:rsid w:val="00597B74"/>
    <w:rsid w:val="005A0587"/>
    <w:rsid w:val="005A300B"/>
    <w:rsid w:val="005A3BBC"/>
    <w:rsid w:val="005A5677"/>
    <w:rsid w:val="005A7716"/>
    <w:rsid w:val="005B193C"/>
    <w:rsid w:val="005B1EA0"/>
    <w:rsid w:val="005B4657"/>
    <w:rsid w:val="005B66E5"/>
    <w:rsid w:val="005B7715"/>
    <w:rsid w:val="005C0DE6"/>
    <w:rsid w:val="005C1ADC"/>
    <w:rsid w:val="005C1F23"/>
    <w:rsid w:val="005C2630"/>
    <w:rsid w:val="005C2DBB"/>
    <w:rsid w:val="005D0172"/>
    <w:rsid w:val="005D04FD"/>
    <w:rsid w:val="005D18DA"/>
    <w:rsid w:val="005D4461"/>
    <w:rsid w:val="005D7DDD"/>
    <w:rsid w:val="005E3370"/>
    <w:rsid w:val="005E4847"/>
    <w:rsid w:val="005E73AA"/>
    <w:rsid w:val="005F0F42"/>
    <w:rsid w:val="005F3A52"/>
    <w:rsid w:val="005F4F00"/>
    <w:rsid w:val="005F5938"/>
    <w:rsid w:val="005F7E69"/>
    <w:rsid w:val="006021F3"/>
    <w:rsid w:val="006028B0"/>
    <w:rsid w:val="00605483"/>
    <w:rsid w:val="006055D5"/>
    <w:rsid w:val="00607221"/>
    <w:rsid w:val="0061162A"/>
    <w:rsid w:val="00611BC7"/>
    <w:rsid w:val="00614103"/>
    <w:rsid w:val="00614684"/>
    <w:rsid w:val="00616271"/>
    <w:rsid w:val="0062361A"/>
    <w:rsid w:val="00625B66"/>
    <w:rsid w:val="00630893"/>
    <w:rsid w:val="006321C6"/>
    <w:rsid w:val="00633FC5"/>
    <w:rsid w:val="00634414"/>
    <w:rsid w:val="0063630C"/>
    <w:rsid w:val="0064024D"/>
    <w:rsid w:val="0064476C"/>
    <w:rsid w:val="006449F8"/>
    <w:rsid w:val="00645064"/>
    <w:rsid w:val="006564B5"/>
    <w:rsid w:val="00661125"/>
    <w:rsid w:val="00661C95"/>
    <w:rsid w:val="006647B3"/>
    <w:rsid w:val="00664F4B"/>
    <w:rsid w:val="00666CD5"/>
    <w:rsid w:val="006674FC"/>
    <w:rsid w:val="00667BE7"/>
    <w:rsid w:val="006709B4"/>
    <w:rsid w:val="00673EFA"/>
    <w:rsid w:val="0067612E"/>
    <w:rsid w:val="0067652B"/>
    <w:rsid w:val="00682A69"/>
    <w:rsid w:val="0068352C"/>
    <w:rsid w:val="00683548"/>
    <w:rsid w:val="006835DD"/>
    <w:rsid w:val="0068470D"/>
    <w:rsid w:val="006856C7"/>
    <w:rsid w:val="0068704F"/>
    <w:rsid w:val="00687F8F"/>
    <w:rsid w:val="006920C3"/>
    <w:rsid w:val="00693D85"/>
    <w:rsid w:val="00696BF1"/>
    <w:rsid w:val="006A0BBF"/>
    <w:rsid w:val="006A2FB7"/>
    <w:rsid w:val="006A4D26"/>
    <w:rsid w:val="006B1554"/>
    <w:rsid w:val="006B1A76"/>
    <w:rsid w:val="006B2C79"/>
    <w:rsid w:val="006B2F47"/>
    <w:rsid w:val="006B60AB"/>
    <w:rsid w:val="006B6B48"/>
    <w:rsid w:val="006C19A3"/>
    <w:rsid w:val="006C28A6"/>
    <w:rsid w:val="006C310D"/>
    <w:rsid w:val="006C36DE"/>
    <w:rsid w:val="006C3FD4"/>
    <w:rsid w:val="006C44BF"/>
    <w:rsid w:val="006C6528"/>
    <w:rsid w:val="006C7D7A"/>
    <w:rsid w:val="006D26C9"/>
    <w:rsid w:val="006D4F96"/>
    <w:rsid w:val="006D55C0"/>
    <w:rsid w:val="006D70C3"/>
    <w:rsid w:val="006E26C8"/>
    <w:rsid w:val="006E42AD"/>
    <w:rsid w:val="006E4E66"/>
    <w:rsid w:val="006E50E0"/>
    <w:rsid w:val="006E5679"/>
    <w:rsid w:val="006E6151"/>
    <w:rsid w:val="006E79C1"/>
    <w:rsid w:val="006F13BC"/>
    <w:rsid w:val="006F2545"/>
    <w:rsid w:val="006F294B"/>
    <w:rsid w:val="006F478A"/>
    <w:rsid w:val="006F62F7"/>
    <w:rsid w:val="006F7D02"/>
    <w:rsid w:val="0070176A"/>
    <w:rsid w:val="007054E2"/>
    <w:rsid w:val="00712477"/>
    <w:rsid w:val="007129F0"/>
    <w:rsid w:val="007146E0"/>
    <w:rsid w:val="0072186F"/>
    <w:rsid w:val="007229B0"/>
    <w:rsid w:val="00727D23"/>
    <w:rsid w:val="00730B50"/>
    <w:rsid w:val="00737596"/>
    <w:rsid w:val="007402F3"/>
    <w:rsid w:val="0074417F"/>
    <w:rsid w:val="00745C92"/>
    <w:rsid w:val="00747F74"/>
    <w:rsid w:val="007503F2"/>
    <w:rsid w:val="00750DDD"/>
    <w:rsid w:val="00752978"/>
    <w:rsid w:val="00752D0D"/>
    <w:rsid w:val="00753B1F"/>
    <w:rsid w:val="0076072F"/>
    <w:rsid w:val="007614CA"/>
    <w:rsid w:val="007635D8"/>
    <w:rsid w:val="00764D30"/>
    <w:rsid w:val="00765AF4"/>
    <w:rsid w:val="00765B48"/>
    <w:rsid w:val="00766F08"/>
    <w:rsid w:val="0077149C"/>
    <w:rsid w:val="00771A04"/>
    <w:rsid w:val="00772A3D"/>
    <w:rsid w:val="00773372"/>
    <w:rsid w:val="00773463"/>
    <w:rsid w:val="00776482"/>
    <w:rsid w:val="0078155C"/>
    <w:rsid w:val="00782176"/>
    <w:rsid w:val="00784186"/>
    <w:rsid w:val="00784407"/>
    <w:rsid w:val="00784489"/>
    <w:rsid w:val="007857B6"/>
    <w:rsid w:val="00786B67"/>
    <w:rsid w:val="007878F9"/>
    <w:rsid w:val="007953A4"/>
    <w:rsid w:val="007A0CB9"/>
    <w:rsid w:val="007A2003"/>
    <w:rsid w:val="007A2D67"/>
    <w:rsid w:val="007A379C"/>
    <w:rsid w:val="007A4863"/>
    <w:rsid w:val="007A53D4"/>
    <w:rsid w:val="007A6FE0"/>
    <w:rsid w:val="007A7ED8"/>
    <w:rsid w:val="007B2685"/>
    <w:rsid w:val="007B2CA0"/>
    <w:rsid w:val="007B4D71"/>
    <w:rsid w:val="007C0834"/>
    <w:rsid w:val="007C3424"/>
    <w:rsid w:val="007C4341"/>
    <w:rsid w:val="007C4A59"/>
    <w:rsid w:val="007D1CD3"/>
    <w:rsid w:val="007D3EF3"/>
    <w:rsid w:val="007D6DD6"/>
    <w:rsid w:val="007E1985"/>
    <w:rsid w:val="007E2EA0"/>
    <w:rsid w:val="007E4840"/>
    <w:rsid w:val="007E55DC"/>
    <w:rsid w:val="007E762E"/>
    <w:rsid w:val="007F2D84"/>
    <w:rsid w:val="007F40B9"/>
    <w:rsid w:val="007F4338"/>
    <w:rsid w:val="007F71CF"/>
    <w:rsid w:val="00802522"/>
    <w:rsid w:val="008025A8"/>
    <w:rsid w:val="0080262B"/>
    <w:rsid w:val="008072E0"/>
    <w:rsid w:val="00813657"/>
    <w:rsid w:val="00816C27"/>
    <w:rsid w:val="00817370"/>
    <w:rsid w:val="008229D5"/>
    <w:rsid w:val="00841B57"/>
    <w:rsid w:val="00845E20"/>
    <w:rsid w:val="008464B6"/>
    <w:rsid w:val="00847093"/>
    <w:rsid w:val="00850FD9"/>
    <w:rsid w:val="008527B9"/>
    <w:rsid w:val="008548DC"/>
    <w:rsid w:val="0085519E"/>
    <w:rsid w:val="00857BEC"/>
    <w:rsid w:val="00861DF7"/>
    <w:rsid w:val="00864455"/>
    <w:rsid w:val="00864876"/>
    <w:rsid w:val="0086516B"/>
    <w:rsid w:val="00865E04"/>
    <w:rsid w:val="00866314"/>
    <w:rsid w:val="00867D31"/>
    <w:rsid w:val="0087082E"/>
    <w:rsid w:val="00876379"/>
    <w:rsid w:val="008814CF"/>
    <w:rsid w:val="00882D66"/>
    <w:rsid w:val="00884F17"/>
    <w:rsid w:val="0088714F"/>
    <w:rsid w:val="0089154A"/>
    <w:rsid w:val="008967EF"/>
    <w:rsid w:val="00896E4F"/>
    <w:rsid w:val="008A10C3"/>
    <w:rsid w:val="008A2AB3"/>
    <w:rsid w:val="008A358F"/>
    <w:rsid w:val="008A4FFC"/>
    <w:rsid w:val="008A6D40"/>
    <w:rsid w:val="008B42DC"/>
    <w:rsid w:val="008B523F"/>
    <w:rsid w:val="008C15B9"/>
    <w:rsid w:val="008C3C23"/>
    <w:rsid w:val="008C3F69"/>
    <w:rsid w:val="008C56E6"/>
    <w:rsid w:val="008C7014"/>
    <w:rsid w:val="008D0EA4"/>
    <w:rsid w:val="008D14CE"/>
    <w:rsid w:val="008D32E9"/>
    <w:rsid w:val="008D50CC"/>
    <w:rsid w:val="008D5701"/>
    <w:rsid w:val="008D5870"/>
    <w:rsid w:val="008D6161"/>
    <w:rsid w:val="008D6755"/>
    <w:rsid w:val="008D6CF2"/>
    <w:rsid w:val="008E3435"/>
    <w:rsid w:val="008E36C8"/>
    <w:rsid w:val="008F45B7"/>
    <w:rsid w:val="008F4F74"/>
    <w:rsid w:val="008F55AB"/>
    <w:rsid w:val="008F5EC3"/>
    <w:rsid w:val="008F78DD"/>
    <w:rsid w:val="00901EC5"/>
    <w:rsid w:val="0090424E"/>
    <w:rsid w:val="0090692F"/>
    <w:rsid w:val="00907DAA"/>
    <w:rsid w:val="00907F4C"/>
    <w:rsid w:val="00911DD0"/>
    <w:rsid w:val="0091295B"/>
    <w:rsid w:val="00914F5E"/>
    <w:rsid w:val="00915472"/>
    <w:rsid w:val="0091698B"/>
    <w:rsid w:val="00917B94"/>
    <w:rsid w:val="009206BE"/>
    <w:rsid w:val="00920C8A"/>
    <w:rsid w:val="00920FB6"/>
    <w:rsid w:val="0092535C"/>
    <w:rsid w:val="00931DE9"/>
    <w:rsid w:val="0093286F"/>
    <w:rsid w:val="0093389E"/>
    <w:rsid w:val="009348EF"/>
    <w:rsid w:val="009354A8"/>
    <w:rsid w:val="00935CE0"/>
    <w:rsid w:val="00937330"/>
    <w:rsid w:val="00937AD0"/>
    <w:rsid w:val="00940FBB"/>
    <w:rsid w:val="0094124B"/>
    <w:rsid w:val="00944F89"/>
    <w:rsid w:val="00945DE2"/>
    <w:rsid w:val="00946D99"/>
    <w:rsid w:val="00953EF9"/>
    <w:rsid w:val="0095430D"/>
    <w:rsid w:val="00954976"/>
    <w:rsid w:val="00955EA4"/>
    <w:rsid w:val="0095682A"/>
    <w:rsid w:val="00956D40"/>
    <w:rsid w:val="009577F4"/>
    <w:rsid w:val="00960C41"/>
    <w:rsid w:val="009616DC"/>
    <w:rsid w:val="00962085"/>
    <w:rsid w:val="009640CD"/>
    <w:rsid w:val="00966C45"/>
    <w:rsid w:val="009671AC"/>
    <w:rsid w:val="0097393F"/>
    <w:rsid w:val="00977441"/>
    <w:rsid w:val="009775F1"/>
    <w:rsid w:val="00980293"/>
    <w:rsid w:val="00980DD2"/>
    <w:rsid w:val="00995467"/>
    <w:rsid w:val="00996FFA"/>
    <w:rsid w:val="009A0F98"/>
    <w:rsid w:val="009A1ACD"/>
    <w:rsid w:val="009A2721"/>
    <w:rsid w:val="009A385C"/>
    <w:rsid w:val="009A6546"/>
    <w:rsid w:val="009A659A"/>
    <w:rsid w:val="009B3988"/>
    <w:rsid w:val="009B632B"/>
    <w:rsid w:val="009C2A23"/>
    <w:rsid w:val="009C4A4F"/>
    <w:rsid w:val="009C7827"/>
    <w:rsid w:val="009D1395"/>
    <w:rsid w:val="009D1C43"/>
    <w:rsid w:val="009D3020"/>
    <w:rsid w:val="009D326D"/>
    <w:rsid w:val="009D546A"/>
    <w:rsid w:val="009E1D2D"/>
    <w:rsid w:val="009E5C7A"/>
    <w:rsid w:val="009E6C4A"/>
    <w:rsid w:val="009E7629"/>
    <w:rsid w:val="009F3801"/>
    <w:rsid w:val="009F54CD"/>
    <w:rsid w:val="009F5D56"/>
    <w:rsid w:val="009F6FD3"/>
    <w:rsid w:val="009F704C"/>
    <w:rsid w:val="009F77D7"/>
    <w:rsid w:val="00A02819"/>
    <w:rsid w:val="00A033B7"/>
    <w:rsid w:val="00A10C62"/>
    <w:rsid w:val="00A11054"/>
    <w:rsid w:val="00A11F57"/>
    <w:rsid w:val="00A1409A"/>
    <w:rsid w:val="00A17644"/>
    <w:rsid w:val="00A21C2F"/>
    <w:rsid w:val="00A303DE"/>
    <w:rsid w:val="00A30775"/>
    <w:rsid w:val="00A31A84"/>
    <w:rsid w:val="00A31B22"/>
    <w:rsid w:val="00A35103"/>
    <w:rsid w:val="00A3596C"/>
    <w:rsid w:val="00A36CD4"/>
    <w:rsid w:val="00A418C3"/>
    <w:rsid w:val="00A421B3"/>
    <w:rsid w:val="00A4263B"/>
    <w:rsid w:val="00A43F0E"/>
    <w:rsid w:val="00A4568D"/>
    <w:rsid w:val="00A456D8"/>
    <w:rsid w:val="00A45AFF"/>
    <w:rsid w:val="00A470BC"/>
    <w:rsid w:val="00A477F8"/>
    <w:rsid w:val="00A52229"/>
    <w:rsid w:val="00A52F6D"/>
    <w:rsid w:val="00A56B31"/>
    <w:rsid w:val="00A60399"/>
    <w:rsid w:val="00A6074A"/>
    <w:rsid w:val="00A617D0"/>
    <w:rsid w:val="00A6377A"/>
    <w:rsid w:val="00A64361"/>
    <w:rsid w:val="00A64960"/>
    <w:rsid w:val="00A65BD4"/>
    <w:rsid w:val="00A66A63"/>
    <w:rsid w:val="00A8028A"/>
    <w:rsid w:val="00A81D73"/>
    <w:rsid w:val="00A917CC"/>
    <w:rsid w:val="00A923EE"/>
    <w:rsid w:val="00A94A40"/>
    <w:rsid w:val="00A96999"/>
    <w:rsid w:val="00AA43B8"/>
    <w:rsid w:val="00AA7837"/>
    <w:rsid w:val="00AA7D2B"/>
    <w:rsid w:val="00AB4D7C"/>
    <w:rsid w:val="00AC0841"/>
    <w:rsid w:val="00AC28ED"/>
    <w:rsid w:val="00AC58A3"/>
    <w:rsid w:val="00AD522E"/>
    <w:rsid w:val="00AD695B"/>
    <w:rsid w:val="00AE3B8B"/>
    <w:rsid w:val="00AE4CB4"/>
    <w:rsid w:val="00AE6C3C"/>
    <w:rsid w:val="00AE6D1B"/>
    <w:rsid w:val="00AE7C4C"/>
    <w:rsid w:val="00AE7D2A"/>
    <w:rsid w:val="00AF0660"/>
    <w:rsid w:val="00AF0FB6"/>
    <w:rsid w:val="00AF1207"/>
    <w:rsid w:val="00AF3C80"/>
    <w:rsid w:val="00AF4081"/>
    <w:rsid w:val="00AF420C"/>
    <w:rsid w:val="00AF5866"/>
    <w:rsid w:val="00AF7AE6"/>
    <w:rsid w:val="00B012A7"/>
    <w:rsid w:val="00B022DD"/>
    <w:rsid w:val="00B0236C"/>
    <w:rsid w:val="00B02821"/>
    <w:rsid w:val="00B03E19"/>
    <w:rsid w:val="00B04B25"/>
    <w:rsid w:val="00B057A5"/>
    <w:rsid w:val="00B066FF"/>
    <w:rsid w:val="00B06B29"/>
    <w:rsid w:val="00B1331C"/>
    <w:rsid w:val="00B1359E"/>
    <w:rsid w:val="00B14E39"/>
    <w:rsid w:val="00B17329"/>
    <w:rsid w:val="00B31F1E"/>
    <w:rsid w:val="00B330FC"/>
    <w:rsid w:val="00B34AC3"/>
    <w:rsid w:val="00B34EBD"/>
    <w:rsid w:val="00B3585C"/>
    <w:rsid w:val="00B3604C"/>
    <w:rsid w:val="00B37BDD"/>
    <w:rsid w:val="00B42D43"/>
    <w:rsid w:val="00B42E0D"/>
    <w:rsid w:val="00B43456"/>
    <w:rsid w:val="00B479BE"/>
    <w:rsid w:val="00B519A2"/>
    <w:rsid w:val="00B52F3F"/>
    <w:rsid w:val="00B53AC1"/>
    <w:rsid w:val="00B53C85"/>
    <w:rsid w:val="00B5795E"/>
    <w:rsid w:val="00B6076B"/>
    <w:rsid w:val="00B619B9"/>
    <w:rsid w:val="00B644EF"/>
    <w:rsid w:val="00B6566A"/>
    <w:rsid w:val="00B6566E"/>
    <w:rsid w:val="00B65B6C"/>
    <w:rsid w:val="00B65FDD"/>
    <w:rsid w:val="00B706E4"/>
    <w:rsid w:val="00B72468"/>
    <w:rsid w:val="00B73EDE"/>
    <w:rsid w:val="00B74177"/>
    <w:rsid w:val="00B749CD"/>
    <w:rsid w:val="00B775D3"/>
    <w:rsid w:val="00B804FF"/>
    <w:rsid w:val="00B82015"/>
    <w:rsid w:val="00B83FF8"/>
    <w:rsid w:val="00B8474B"/>
    <w:rsid w:val="00B84D23"/>
    <w:rsid w:val="00B86F72"/>
    <w:rsid w:val="00B8748D"/>
    <w:rsid w:val="00B903D3"/>
    <w:rsid w:val="00B93086"/>
    <w:rsid w:val="00B94458"/>
    <w:rsid w:val="00B95BF4"/>
    <w:rsid w:val="00BA2642"/>
    <w:rsid w:val="00BA5FCE"/>
    <w:rsid w:val="00BA66C1"/>
    <w:rsid w:val="00BA67A4"/>
    <w:rsid w:val="00BA6F81"/>
    <w:rsid w:val="00BB0CEC"/>
    <w:rsid w:val="00BB2CB1"/>
    <w:rsid w:val="00BB4BD4"/>
    <w:rsid w:val="00BB4E54"/>
    <w:rsid w:val="00BB569B"/>
    <w:rsid w:val="00BB5B85"/>
    <w:rsid w:val="00BC38CA"/>
    <w:rsid w:val="00BC5873"/>
    <w:rsid w:val="00BC7E8A"/>
    <w:rsid w:val="00BD10B8"/>
    <w:rsid w:val="00BD198A"/>
    <w:rsid w:val="00BE0271"/>
    <w:rsid w:val="00BE2B71"/>
    <w:rsid w:val="00BE2FBA"/>
    <w:rsid w:val="00BF625A"/>
    <w:rsid w:val="00BF7CD3"/>
    <w:rsid w:val="00C0305A"/>
    <w:rsid w:val="00C04370"/>
    <w:rsid w:val="00C06AAE"/>
    <w:rsid w:val="00C10346"/>
    <w:rsid w:val="00C11BF5"/>
    <w:rsid w:val="00C13437"/>
    <w:rsid w:val="00C1749E"/>
    <w:rsid w:val="00C177F8"/>
    <w:rsid w:val="00C209A3"/>
    <w:rsid w:val="00C212E7"/>
    <w:rsid w:val="00C238F0"/>
    <w:rsid w:val="00C2537D"/>
    <w:rsid w:val="00C25D2C"/>
    <w:rsid w:val="00C26700"/>
    <w:rsid w:val="00C36CDD"/>
    <w:rsid w:val="00C407C2"/>
    <w:rsid w:val="00C40ABE"/>
    <w:rsid w:val="00C40B5E"/>
    <w:rsid w:val="00C42B1D"/>
    <w:rsid w:val="00C43EF1"/>
    <w:rsid w:val="00C44946"/>
    <w:rsid w:val="00C45A1C"/>
    <w:rsid w:val="00C4719C"/>
    <w:rsid w:val="00C51592"/>
    <w:rsid w:val="00C51F1F"/>
    <w:rsid w:val="00C530B8"/>
    <w:rsid w:val="00C532CE"/>
    <w:rsid w:val="00C5572B"/>
    <w:rsid w:val="00C55993"/>
    <w:rsid w:val="00C637B5"/>
    <w:rsid w:val="00C6395A"/>
    <w:rsid w:val="00C6508F"/>
    <w:rsid w:val="00C66199"/>
    <w:rsid w:val="00C66478"/>
    <w:rsid w:val="00C72EAD"/>
    <w:rsid w:val="00C73B54"/>
    <w:rsid w:val="00C7430E"/>
    <w:rsid w:val="00C74639"/>
    <w:rsid w:val="00C75467"/>
    <w:rsid w:val="00C77C90"/>
    <w:rsid w:val="00C8006F"/>
    <w:rsid w:val="00C81A69"/>
    <w:rsid w:val="00C82845"/>
    <w:rsid w:val="00C8306E"/>
    <w:rsid w:val="00C85552"/>
    <w:rsid w:val="00C90982"/>
    <w:rsid w:val="00C92893"/>
    <w:rsid w:val="00C932B4"/>
    <w:rsid w:val="00C960EB"/>
    <w:rsid w:val="00C9757D"/>
    <w:rsid w:val="00CA0DBB"/>
    <w:rsid w:val="00CA161F"/>
    <w:rsid w:val="00CA3FA6"/>
    <w:rsid w:val="00CA7A2E"/>
    <w:rsid w:val="00CB6737"/>
    <w:rsid w:val="00CC3B16"/>
    <w:rsid w:val="00CC4F35"/>
    <w:rsid w:val="00CD5D53"/>
    <w:rsid w:val="00CE1CA4"/>
    <w:rsid w:val="00CE55A9"/>
    <w:rsid w:val="00CF247A"/>
    <w:rsid w:val="00CF35C3"/>
    <w:rsid w:val="00CF3801"/>
    <w:rsid w:val="00CF4DDA"/>
    <w:rsid w:val="00CF6E5C"/>
    <w:rsid w:val="00D005FA"/>
    <w:rsid w:val="00D016F6"/>
    <w:rsid w:val="00D01E19"/>
    <w:rsid w:val="00D020BF"/>
    <w:rsid w:val="00D026FD"/>
    <w:rsid w:val="00D04925"/>
    <w:rsid w:val="00D06713"/>
    <w:rsid w:val="00D0692A"/>
    <w:rsid w:val="00D11224"/>
    <w:rsid w:val="00D1328A"/>
    <w:rsid w:val="00D1395F"/>
    <w:rsid w:val="00D15A3F"/>
    <w:rsid w:val="00D15FC3"/>
    <w:rsid w:val="00D17187"/>
    <w:rsid w:val="00D22C40"/>
    <w:rsid w:val="00D2437F"/>
    <w:rsid w:val="00D244AC"/>
    <w:rsid w:val="00D25E4B"/>
    <w:rsid w:val="00D30C98"/>
    <w:rsid w:val="00D31D20"/>
    <w:rsid w:val="00D328A6"/>
    <w:rsid w:val="00D36428"/>
    <w:rsid w:val="00D40700"/>
    <w:rsid w:val="00D42DE6"/>
    <w:rsid w:val="00D430F5"/>
    <w:rsid w:val="00D44D61"/>
    <w:rsid w:val="00D51E61"/>
    <w:rsid w:val="00D53B51"/>
    <w:rsid w:val="00D541DB"/>
    <w:rsid w:val="00D55915"/>
    <w:rsid w:val="00D60D9B"/>
    <w:rsid w:val="00D6121D"/>
    <w:rsid w:val="00D66911"/>
    <w:rsid w:val="00D67A69"/>
    <w:rsid w:val="00D71DD4"/>
    <w:rsid w:val="00D71F9E"/>
    <w:rsid w:val="00D74B86"/>
    <w:rsid w:val="00D767A2"/>
    <w:rsid w:val="00D811D2"/>
    <w:rsid w:val="00D8253F"/>
    <w:rsid w:val="00D8729C"/>
    <w:rsid w:val="00D90976"/>
    <w:rsid w:val="00D913AC"/>
    <w:rsid w:val="00D9700C"/>
    <w:rsid w:val="00D9747B"/>
    <w:rsid w:val="00DA313C"/>
    <w:rsid w:val="00DA4E7B"/>
    <w:rsid w:val="00DB2F4A"/>
    <w:rsid w:val="00DB7613"/>
    <w:rsid w:val="00DC43E8"/>
    <w:rsid w:val="00DD1839"/>
    <w:rsid w:val="00DD1C98"/>
    <w:rsid w:val="00DD5B19"/>
    <w:rsid w:val="00DD6F24"/>
    <w:rsid w:val="00DD721D"/>
    <w:rsid w:val="00DE0B25"/>
    <w:rsid w:val="00DE116D"/>
    <w:rsid w:val="00DE6207"/>
    <w:rsid w:val="00DF049E"/>
    <w:rsid w:val="00DF078C"/>
    <w:rsid w:val="00DF12B6"/>
    <w:rsid w:val="00DF1AA7"/>
    <w:rsid w:val="00DF2FCF"/>
    <w:rsid w:val="00DF4804"/>
    <w:rsid w:val="00DF5B43"/>
    <w:rsid w:val="00DF6902"/>
    <w:rsid w:val="00DF6AA6"/>
    <w:rsid w:val="00DF6BB8"/>
    <w:rsid w:val="00E01501"/>
    <w:rsid w:val="00E0343D"/>
    <w:rsid w:val="00E03620"/>
    <w:rsid w:val="00E039E1"/>
    <w:rsid w:val="00E048AA"/>
    <w:rsid w:val="00E04F19"/>
    <w:rsid w:val="00E17457"/>
    <w:rsid w:val="00E17F72"/>
    <w:rsid w:val="00E20972"/>
    <w:rsid w:val="00E25C62"/>
    <w:rsid w:val="00E2736B"/>
    <w:rsid w:val="00E303E5"/>
    <w:rsid w:val="00E30BE3"/>
    <w:rsid w:val="00E35A6B"/>
    <w:rsid w:val="00E40E35"/>
    <w:rsid w:val="00E444C2"/>
    <w:rsid w:val="00E450EA"/>
    <w:rsid w:val="00E451AA"/>
    <w:rsid w:val="00E452D0"/>
    <w:rsid w:val="00E45618"/>
    <w:rsid w:val="00E46C03"/>
    <w:rsid w:val="00E51F99"/>
    <w:rsid w:val="00E533E1"/>
    <w:rsid w:val="00E5398B"/>
    <w:rsid w:val="00E55435"/>
    <w:rsid w:val="00E60137"/>
    <w:rsid w:val="00E624F1"/>
    <w:rsid w:val="00E62F25"/>
    <w:rsid w:val="00E632C0"/>
    <w:rsid w:val="00E65D3D"/>
    <w:rsid w:val="00E67AA0"/>
    <w:rsid w:val="00E67F34"/>
    <w:rsid w:val="00E72ABB"/>
    <w:rsid w:val="00E771C8"/>
    <w:rsid w:val="00E77474"/>
    <w:rsid w:val="00E80A2F"/>
    <w:rsid w:val="00E83BBF"/>
    <w:rsid w:val="00E86FA9"/>
    <w:rsid w:val="00E87281"/>
    <w:rsid w:val="00E92D11"/>
    <w:rsid w:val="00E9367C"/>
    <w:rsid w:val="00E950F5"/>
    <w:rsid w:val="00E96297"/>
    <w:rsid w:val="00E978A9"/>
    <w:rsid w:val="00EA01BC"/>
    <w:rsid w:val="00EA02AD"/>
    <w:rsid w:val="00EA5D8F"/>
    <w:rsid w:val="00EA6457"/>
    <w:rsid w:val="00EA6A5C"/>
    <w:rsid w:val="00EA7617"/>
    <w:rsid w:val="00EB1024"/>
    <w:rsid w:val="00EB1DAE"/>
    <w:rsid w:val="00EB2C9F"/>
    <w:rsid w:val="00EB48C7"/>
    <w:rsid w:val="00EB4E94"/>
    <w:rsid w:val="00EB68AA"/>
    <w:rsid w:val="00EB6E0A"/>
    <w:rsid w:val="00EB753E"/>
    <w:rsid w:val="00EC366F"/>
    <w:rsid w:val="00EC3896"/>
    <w:rsid w:val="00EC4127"/>
    <w:rsid w:val="00ED0BF7"/>
    <w:rsid w:val="00ED1039"/>
    <w:rsid w:val="00ED20F7"/>
    <w:rsid w:val="00ED38D6"/>
    <w:rsid w:val="00ED50CA"/>
    <w:rsid w:val="00EE10BC"/>
    <w:rsid w:val="00EE5573"/>
    <w:rsid w:val="00EE6653"/>
    <w:rsid w:val="00EF34C3"/>
    <w:rsid w:val="00EF5F6E"/>
    <w:rsid w:val="00EF67DB"/>
    <w:rsid w:val="00EF6B4E"/>
    <w:rsid w:val="00F00C33"/>
    <w:rsid w:val="00F019BA"/>
    <w:rsid w:val="00F02453"/>
    <w:rsid w:val="00F05977"/>
    <w:rsid w:val="00F10C37"/>
    <w:rsid w:val="00F10EBC"/>
    <w:rsid w:val="00F13FB4"/>
    <w:rsid w:val="00F14B97"/>
    <w:rsid w:val="00F172CD"/>
    <w:rsid w:val="00F20919"/>
    <w:rsid w:val="00F22951"/>
    <w:rsid w:val="00F22D53"/>
    <w:rsid w:val="00F25544"/>
    <w:rsid w:val="00F263E0"/>
    <w:rsid w:val="00F26FBE"/>
    <w:rsid w:val="00F331A6"/>
    <w:rsid w:val="00F362E1"/>
    <w:rsid w:val="00F42139"/>
    <w:rsid w:val="00F44C9C"/>
    <w:rsid w:val="00F5063F"/>
    <w:rsid w:val="00F54630"/>
    <w:rsid w:val="00F56C05"/>
    <w:rsid w:val="00F604DC"/>
    <w:rsid w:val="00F6083B"/>
    <w:rsid w:val="00F60E2C"/>
    <w:rsid w:val="00F67458"/>
    <w:rsid w:val="00F70699"/>
    <w:rsid w:val="00F71013"/>
    <w:rsid w:val="00F7728B"/>
    <w:rsid w:val="00F77933"/>
    <w:rsid w:val="00F77E8C"/>
    <w:rsid w:val="00F8005A"/>
    <w:rsid w:val="00F81098"/>
    <w:rsid w:val="00F81C31"/>
    <w:rsid w:val="00F8256A"/>
    <w:rsid w:val="00F82A12"/>
    <w:rsid w:val="00F91341"/>
    <w:rsid w:val="00F97014"/>
    <w:rsid w:val="00F97D0C"/>
    <w:rsid w:val="00FA1B71"/>
    <w:rsid w:val="00FA3894"/>
    <w:rsid w:val="00FA462E"/>
    <w:rsid w:val="00FA793F"/>
    <w:rsid w:val="00FA7AEF"/>
    <w:rsid w:val="00FA7EFE"/>
    <w:rsid w:val="00FB26AE"/>
    <w:rsid w:val="00FC21B6"/>
    <w:rsid w:val="00FC3020"/>
    <w:rsid w:val="00FC33B0"/>
    <w:rsid w:val="00FC38E9"/>
    <w:rsid w:val="00FC5558"/>
    <w:rsid w:val="00FC68E7"/>
    <w:rsid w:val="00FC6B4F"/>
    <w:rsid w:val="00FD4B81"/>
    <w:rsid w:val="00FD576C"/>
    <w:rsid w:val="00FE0CA2"/>
    <w:rsid w:val="00FE4F13"/>
    <w:rsid w:val="00FE56D1"/>
    <w:rsid w:val="00FF311D"/>
    <w:rsid w:val="00FF4374"/>
    <w:rsid w:val="00FF441E"/>
    <w:rsid w:val="00FF4E22"/>
    <w:rsid w:val="00FF59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34FD2B3"/>
  <w15:docId w15:val="{5C9CCD27-42B3-4AE6-A1CE-80C04B867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D5B19"/>
    <w:rPr>
      <w:rFonts w:ascii="Arial" w:hAnsi="Arial"/>
      <w:szCs w:val="24"/>
      <w:lang w:val="en-US" w:eastAsia="zh-TW"/>
    </w:rPr>
  </w:style>
  <w:style w:type="paragraph" w:styleId="berschrift1">
    <w:name w:val="heading 1"/>
    <w:basedOn w:val="Standard"/>
    <w:next w:val="Standard"/>
    <w:link w:val="berschrift1Zchn"/>
    <w:qFormat/>
    <w:rsid w:val="006E4E66"/>
    <w:pPr>
      <w:keepNext/>
      <w:spacing w:before="240" w:after="60"/>
      <w:outlineLvl w:val="0"/>
    </w:pPr>
    <w:rPr>
      <w:rFonts w:cs="Arial"/>
      <w:b/>
      <w:bCs/>
      <w:caps/>
      <w:color w:val="FF0000"/>
      <w:kern w:val="32"/>
      <w:sz w:val="28"/>
      <w:szCs w:val="32"/>
    </w:rPr>
  </w:style>
  <w:style w:type="paragraph" w:styleId="berschrift2">
    <w:name w:val="heading 2"/>
    <w:basedOn w:val="Standard"/>
    <w:next w:val="Standard"/>
    <w:link w:val="berschrift2Zchn"/>
    <w:qFormat/>
    <w:rsid w:val="006E4E66"/>
    <w:pPr>
      <w:keepNext/>
      <w:spacing w:before="240" w:after="60"/>
      <w:outlineLvl w:val="1"/>
    </w:pPr>
    <w:rPr>
      <w:rFonts w:cs="Arial"/>
      <w:b/>
      <w:bCs/>
      <w:iCs/>
      <w:color w:val="000000"/>
      <w:sz w:val="24"/>
      <w:szCs w:val="28"/>
    </w:rPr>
  </w:style>
  <w:style w:type="paragraph" w:styleId="berschrift3">
    <w:name w:val="heading 3"/>
    <w:basedOn w:val="Standard"/>
    <w:next w:val="Standard"/>
    <w:link w:val="berschrift3Zchn"/>
    <w:qFormat/>
    <w:rsid w:val="006E4E66"/>
    <w:pPr>
      <w:keepNext/>
      <w:spacing w:before="240" w:after="60"/>
      <w:outlineLvl w:val="2"/>
    </w:pPr>
    <w:rPr>
      <w:b/>
      <w:bCs/>
      <w:szCs w:val="26"/>
    </w:rPr>
  </w:style>
  <w:style w:type="paragraph" w:styleId="berschrift4">
    <w:name w:val="heading 4"/>
    <w:basedOn w:val="Standard"/>
    <w:next w:val="Standard"/>
    <w:qFormat/>
    <w:rsid w:val="006E4E66"/>
    <w:pPr>
      <w:keepNext/>
      <w:spacing w:before="240" w:after="60"/>
      <w:outlineLvl w:val="3"/>
    </w:pPr>
    <w:rPr>
      <w:b/>
      <w:bCs/>
      <w:sz w:val="1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6E4E66"/>
    <w:rPr>
      <w:b/>
      <w:bCs/>
      <w:szCs w:val="20"/>
    </w:rPr>
  </w:style>
  <w:style w:type="paragraph" w:styleId="Dokumentstruktur">
    <w:name w:val="Document Map"/>
    <w:basedOn w:val="Standard"/>
    <w:semiHidden/>
    <w:rsid w:val="006E4E66"/>
    <w:pPr>
      <w:shd w:val="clear" w:color="auto" w:fill="000080"/>
    </w:pPr>
    <w:rPr>
      <w:rFonts w:ascii="Tahoma" w:hAnsi="Tahoma" w:cs="Tahoma"/>
      <w:szCs w:val="20"/>
    </w:rPr>
  </w:style>
  <w:style w:type="numbering" w:customStyle="1" w:styleId="FormatvorlageAufgezhlt">
    <w:name w:val="Formatvorlage Aufgezählt"/>
    <w:basedOn w:val="KeineListe"/>
    <w:rsid w:val="006E4E66"/>
    <w:pPr>
      <w:numPr>
        <w:numId w:val="1"/>
      </w:numPr>
    </w:pPr>
  </w:style>
  <w:style w:type="paragraph" w:styleId="Fuzeile">
    <w:name w:val="footer"/>
    <w:basedOn w:val="Standard"/>
    <w:rsid w:val="006E4E66"/>
    <w:pPr>
      <w:tabs>
        <w:tab w:val="center" w:pos="4536"/>
        <w:tab w:val="right" w:pos="9072"/>
      </w:tabs>
    </w:pPr>
  </w:style>
  <w:style w:type="paragraph" w:styleId="Kopfzeile">
    <w:name w:val="header"/>
    <w:basedOn w:val="Standard"/>
    <w:rsid w:val="006E4E66"/>
    <w:pPr>
      <w:tabs>
        <w:tab w:val="center" w:pos="4536"/>
        <w:tab w:val="right" w:pos="9072"/>
      </w:tabs>
    </w:pPr>
  </w:style>
  <w:style w:type="paragraph" w:customStyle="1" w:styleId="LabelBeschriftung">
    <w:name w:val="Label / Beschriftung"/>
    <w:basedOn w:val="Beschriftung"/>
    <w:rsid w:val="006E4E66"/>
    <w:rPr>
      <w:b w:val="0"/>
      <w:sz w:val="16"/>
      <w:lang w:val="de-DE"/>
    </w:rPr>
  </w:style>
  <w:style w:type="character" w:styleId="Seitenzahl">
    <w:name w:val="page number"/>
    <w:basedOn w:val="Absatz-Standardschriftart"/>
    <w:rsid w:val="006E4E66"/>
  </w:style>
  <w:style w:type="paragraph" w:customStyle="1" w:styleId="StandardFett">
    <w:name w:val="Standard Fett"/>
    <w:basedOn w:val="Standard"/>
    <w:rsid w:val="006E4E66"/>
    <w:rPr>
      <w:b/>
    </w:rPr>
  </w:style>
  <w:style w:type="paragraph" w:customStyle="1" w:styleId="Tabellenkopfzeile">
    <w:name w:val="Tabellenkopfzeile"/>
    <w:basedOn w:val="Standard"/>
    <w:rsid w:val="006E4E66"/>
    <w:rPr>
      <w:b/>
      <w:sz w:val="16"/>
    </w:rPr>
  </w:style>
  <w:style w:type="character" w:customStyle="1" w:styleId="berschrift1Zchn">
    <w:name w:val="Überschrift 1 Zchn"/>
    <w:link w:val="berschrift1"/>
    <w:rsid w:val="006E4E66"/>
    <w:rPr>
      <w:rFonts w:ascii="Arial" w:eastAsia="PMingLiU" w:hAnsi="Arial" w:cs="Arial"/>
      <w:b/>
      <w:bCs/>
      <w:caps/>
      <w:color w:val="FF0000"/>
      <w:kern w:val="32"/>
      <w:sz w:val="28"/>
      <w:szCs w:val="32"/>
      <w:lang w:val="en-US" w:eastAsia="zh-TW" w:bidi="ar-SA"/>
    </w:rPr>
  </w:style>
  <w:style w:type="character" w:customStyle="1" w:styleId="berschrift2Zchn">
    <w:name w:val="Überschrift 2 Zchn"/>
    <w:link w:val="berschrift2"/>
    <w:rsid w:val="00A421B3"/>
    <w:rPr>
      <w:rFonts w:ascii="Arial" w:eastAsia="PMingLiU" w:hAnsi="Arial" w:cs="Arial"/>
      <w:b/>
      <w:bCs/>
      <w:iCs/>
      <w:color w:val="000000"/>
      <w:sz w:val="24"/>
      <w:szCs w:val="28"/>
      <w:lang w:val="en-US" w:eastAsia="zh-TW" w:bidi="ar-SA"/>
    </w:rPr>
  </w:style>
  <w:style w:type="character" w:styleId="Hyperlink">
    <w:name w:val="Hyperlink"/>
    <w:uiPriority w:val="99"/>
    <w:rsid w:val="007054E2"/>
    <w:rPr>
      <w:color w:val="0000FF"/>
      <w:u w:val="single"/>
    </w:rPr>
  </w:style>
  <w:style w:type="paragraph" w:styleId="Textkrper">
    <w:name w:val="Body Text"/>
    <w:basedOn w:val="Standard"/>
    <w:link w:val="TextkrperZchn"/>
    <w:unhideWhenUsed/>
    <w:rsid w:val="007054E2"/>
    <w:rPr>
      <w:rFonts w:ascii="Courier New" w:eastAsia="Times New Roman" w:hAnsi="Courier New"/>
      <w:sz w:val="24"/>
      <w:szCs w:val="20"/>
      <w:lang w:val="es-ES" w:eastAsia="de-DE"/>
    </w:rPr>
  </w:style>
  <w:style w:type="character" w:customStyle="1" w:styleId="TextkrperZchn">
    <w:name w:val="Textkörper Zchn"/>
    <w:link w:val="Textkrper"/>
    <w:rsid w:val="007054E2"/>
    <w:rPr>
      <w:rFonts w:ascii="Courier New" w:eastAsia="Times New Roman" w:hAnsi="Courier New"/>
      <w:sz w:val="24"/>
      <w:lang w:val="es-ES" w:eastAsia="de-DE"/>
    </w:rPr>
  </w:style>
  <w:style w:type="paragraph" w:styleId="Textkrper2">
    <w:name w:val="Body Text 2"/>
    <w:basedOn w:val="Standard"/>
    <w:link w:val="Textkrper2Zchn"/>
    <w:rsid w:val="005B7715"/>
    <w:pPr>
      <w:spacing w:after="120" w:line="480" w:lineRule="auto"/>
    </w:pPr>
  </w:style>
  <w:style w:type="character" w:customStyle="1" w:styleId="Textkrper2Zchn">
    <w:name w:val="Textkörper 2 Zchn"/>
    <w:link w:val="Textkrper2"/>
    <w:rsid w:val="005B7715"/>
    <w:rPr>
      <w:rFonts w:ascii="Arial" w:hAnsi="Arial"/>
      <w:szCs w:val="24"/>
      <w:lang w:eastAsia="zh-TW"/>
    </w:rPr>
  </w:style>
  <w:style w:type="paragraph" w:styleId="NurText">
    <w:name w:val="Plain Text"/>
    <w:basedOn w:val="Standard"/>
    <w:link w:val="NurTextZchn"/>
    <w:uiPriority w:val="99"/>
    <w:rsid w:val="005B7715"/>
    <w:rPr>
      <w:rFonts w:ascii="Courier New" w:hAnsi="Courier New"/>
      <w:szCs w:val="20"/>
      <w:lang w:val="de-DE"/>
    </w:rPr>
  </w:style>
  <w:style w:type="character" w:customStyle="1" w:styleId="NurTextZchn">
    <w:name w:val="Nur Text Zchn"/>
    <w:link w:val="NurText"/>
    <w:uiPriority w:val="99"/>
    <w:rsid w:val="005B7715"/>
    <w:rPr>
      <w:rFonts w:ascii="Courier New" w:hAnsi="Courier New" w:cs="Courier New"/>
      <w:lang w:val="de-DE" w:eastAsia="zh-TW"/>
    </w:rPr>
  </w:style>
  <w:style w:type="character" w:styleId="Fett">
    <w:name w:val="Strong"/>
    <w:qFormat/>
    <w:rsid w:val="00FF591F"/>
    <w:rPr>
      <w:b/>
      <w:bCs/>
    </w:rPr>
  </w:style>
  <w:style w:type="paragraph" w:styleId="Sprechblasentext">
    <w:name w:val="Balloon Text"/>
    <w:basedOn w:val="Standard"/>
    <w:link w:val="SprechblasentextZchn"/>
    <w:rsid w:val="00FF591F"/>
    <w:rPr>
      <w:rFonts w:ascii="Tahoma" w:hAnsi="Tahoma"/>
      <w:sz w:val="16"/>
      <w:szCs w:val="16"/>
    </w:rPr>
  </w:style>
  <w:style w:type="character" w:customStyle="1" w:styleId="SprechblasentextZchn">
    <w:name w:val="Sprechblasentext Zchn"/>
    <w:link w:val="Sprechblasentext"/>
    <w:rsid w:val="00FF591F"/>
    <w:rPr>
      <w:rFonts w:ascii="Tahoma" w:hAnsi="Tahoma" w:cs="Tahoma"/>
      <w:sz w:val="16"/>
      <w:szCs w:val="16"/>
      <w:lang w:eastAsia="zh-TW"/>
    </w:rPr>
  </w:style>
  <w:style w:type="paragraph" w:styleId="Funotentext">
    <w:name w:val="footnote text"/>
    <w:basedOn w:val="Standard"/>
    <w:link w:val="FunotentextZchn"/>
    <w:rsid w:val="00BA67A4"/>
    <w:rPr>
      <w:szCs w:val="20"/>
    </w:rPr>
  </w:style>
  <w:style w:type="character" w:customStyle="1" w:styleId="FunotentextZchn">
    <w:name w:val="Fußnotentext Zchn"/>
    <w:link w:val="Funotentext"/>
    <w:rsid w:val="00BA67A4"/>
    <w:rPr>
      <w:rFonts w:ascii="Arial" w:hAnsi="Arial"/>
      <w:lang w:eastAsia="zh-TW"/>
    </w:rPr>
  </w:style>
  <w:style w:type="character" w:styleId="Funotenzeichen">
    <w:name w:val="footnote reference"/>
    <w:rsid w:val="00BA67A4"/>
    <w:rPr>
      <w:vertAlign w:val="superscript"/>
    </w:rPr>
  </w:style>
  <w:style w:type="character" w:styleId="BesuchterLink">
    <w:name w:val="FollowedHyperlink"/>
    <w:rsid w:val="00EE5573"/>
    <w:rPr>
      <w:color w:val="800080"/>
      <w:u w:val="single"/>
    </w:rPr>
  </w:style>
  <w:style w:type="character" w:styleId="Kommentarzeichen">
    <w:name w:val="annotation reference"/>
    <w:rsid w:val="007F4338"/>
    <w:rPr>
      <w:sz w:val="16"/>
      <w:szCs w:val="16"/>
    </w:rPr>
  </w:style>
  <w:style w:type="paragraph" w:styleId="Kommentartext">
    <w:name w:val="annotation text"/>
    <w:basedOn w:val="Standard"/>
    <w:link w:val="KommentartextZchn"/>
    <w:rsid w:val="007F4338"/>
    <w:rPr>
      <w:szCs w:val="20"/>
    </w:rPr>
  </w:style>
  <w:style w:type="character" w:customStyle="1" w:styleId="KommentartextZchn">
    <w:name w:val="Kommentartext Zchn"/>
    <w:link w:val="Kommentartext"/>
    <w:rsid w:val="007F4338"/>
    <w:rPr>
      <w:rFonts w:ascii="Arial" w:hAnsi="Arial"/>
      <w:lang w:eastAsia="zh-TW"/>
    </w:rPr>
  </w:style>
  <w:style w:type="paragraph" w:styleId="Kommentarthema">
    <w:name w:val="annotation subject"/>
    <w:basedOn w:val="Kommentartext"/>
    <w:next w:val="Kommentartext"/>
    <w:link w:val="KommentarthemaZchn"/>
    <w:rsid w:val="007F4338"/>
    <w:rPr>
      <w:b/>
      <w:bCs/>
    </w:rPr>
  </w:style>
  <w:style w:type="character" w:customStyle="1" w:styleId="KommentarthemaZchn">
    <w:name w:val="Kommentarthema Zchn"/>
    <w:link w:val="Kommentarthema"/>
    <w:rsid w:val="007F4338"/>
    <w:rPr>
      <w:rFonts w:ascii="Arial" w:hAnsi="Arial"/>
      <w:b/>
      <w:bCs/>
      <w:lang w:eastAsia="zh-TW"/>
    </w:rPr>
  </w:style>
  <w:style w:type="character" w:customStyle="1" w:styleId="berschrift3Zchn">
    <w:name w:val="Überschrift 3 Zchn"/>
    <w:link w:val="berschrift3"/>
    <w:rsid w:val="00664F4B"/>
    <w:rPr>
      <w:rFonts w:ascii="Arial" w:hAnsi="Arial" w:cs="Arial"/>
      <w:b/>
      <w:bCs/>
      <w:szCs w:val="26"/>
      <w:lang w:eastAsia="zh-TW"/>
    </w:rPr>
  </w:style>
  <w:style w:type="paragraph" w:styleId="berarbeitung">
    <w:name w:val="Revision"/>
    <w:hidden/>
    <w:uiPriority w:val="99"/>
    <w:semiHidden/>
    <w:rsid w:val="00664F4B"/>
    <w:rPr>
      <w:rFonts w:ascii="Arial" w:hAnsi="Arial"/>
      <w:szCs w:val="24"/>
      <w:lang w:val="en-US" w:eastAsia="zh-TW"/>
    </w:rPr>
  </w:style>
  <w:style w:type="paragraph" w:styleId="Listenabsatz">
    <w:name w:val="List Paragraph"/>
    <w:basedOn w:val="Standard"/>
    <w:uiPriority w:val="34"/>
    <w:qFormat/>
    <w:rsid w:val="00C36CDD"/>
    <w:pPr>
      <w:ind w:left="720"/>
    </w:pPr>
    <w:rPr>
      <w:rFonts w:ascii="Calibri" w:eastAsia="Calibri" w:hAnsi="Calibri" w:cs="Calibri"/>
      <w:sz w:val="22"/>
      <w:szCs w:val="22"/>
      <w:lang w:val="de-DE" w:eastAsia="en-US"/>
    </w:rPr>
  </w:style>
  <w:style w:type="paragraph" w:styleId="StandardWeb">
    <w:name w:val="Normal (Web)"/>
    <w:basedOn w:val="Standard"/>
    <w:uiPriority w:val="99"/>
    <w:semiHidden/>
    <w:unhideWhenUsed/>
    <w:rsid w:val="00241ECC"/>
    <w:pPr>
      <w:spacing w:before="100" w:beforeAutospacing="1" w:after="100" w:afterAutospacing="1"/>
    </w:pPr>
    <w:rPr>
      <w:rFonts w:ascii="Calibri" w:eastAsiaTheme="minorHAnsi" w:hAnsi="Calibri" w:cs="Calibri"/>
      <w:sz w:val="22"/>
      <w:szCs w:val="22"/>
      <w:lang w:val="de-DE" w:eastAsia="de-DE"/>
    </w:rPr>
  </w:style>
  <w:style w:type="character" w:customStyle="1" w:styleId="NichtaufgelsteErwhnung1">
    <w:name w:val="Nicht aufgelöste Erwähnung1"/>
    <w:basedOn w:val="Absatz-Standardschriftart"/>
    <w:uiPriority w:val="99"/>
    <w:semiHidden/>
    <w:unhideWhenUsed/>
    <w:rsid w:val="004A762C"/>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835DD"/>
    <w:rPr>
      <w:color w:val="808080"/>
      <w:shd w:val="clear" w:color="auto" w:fill="E6E6E6"/>
    </w:rPr>
  </w:style>
  <w:style w:type="character" w:customStyle="1" w:styleId="NichtaufgelsteErwhnung3">
    <w:name w:val="Nicht aufgelöste Erwähnung3"/>
    <w:basedOn w:val="Absatz-Standardschriftart"/>
    <w:uiPriority w:val="99"/>
    <w:semiHidden/>
    <w:unhideWhenUsed/>
    <w:rsid w:val="004777C3"/>
    <w:rPr>
      <w:color w:val="808080"/>
      <w:shd w:val="clear" w:color="auto" w:fill="E6E6E6"/>
    </w:rPr>
  </w:style>
  <w:style w:type="character" w:customStyle="1" w:styleId="NichtaufgelsteErwhnung4">
    <w:name w:val="Nicht aufgelöste Erwähnung4"/>
    <w:basedOn w:val="Absatz-Standardschriftart"/>
    <w:uiPriority w:val="99"/>
    <w:semiHidden/>
    <w:unhideWhenUsed/>
    <w:rsid w:val="00D71F9E"/>
    <w:rPr>
      <w:color w:val="808080"/>
      <w:shd w:val="clear" w:color="auto" w:fill="E6E6E6"/>
    </w:rPr>
  </w:style>
  <w:style w:type="character" w:customStyle="1" w:styleId="NichtaufgelsteErwhnung5">
    <w:name w:val="Nicht aufgelöste Erwähnung5"/>
    <w:basedOn w:val="Absatz-Standardschriftart"/>
    <w:uiPriority w:val="99"/>
    <w:semiHidden/>
    <w:unhideWhenUsed/>
    <w:rsid w:val="009A6546"/>
    <w:rPr>
      <w:color w:val="605E5C"/>
      <w:shd w:val="clear" w:color="auto" w:fill="E1DFDD"/>
    </w:rPr>
  </w:style>
  <w:style w:type="character" w:styleId="NichtaufgelsteErwhnung">
    <w:name w:val="Unresolved Mention"/>
    <w:basedOn w:val="Absatz-Standardschriftart"/>
    <w:uiPriority w:val="99"/>
    <w:semiHidden/>
    <w:unhideWhenUsed/>
    <w:rsid w:val="00904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6430">
      <w:bodyDiv w:val="1"/>
      <w:marLeft w:val="0"/>
      <w:marRight w:val="0"/>
      <w:marTop w:val="0"/>
      <w:marBottom w:val="0"/>
      <w:divBdr>
        <w:top w:val="none" w:sz="0" w:space="0" w:color="auto"/>
        <w:left w:val="none" w:sz="0" w:space="0" w:color="auto"/>
        <w:bottom w:val="none" w:sz="0" w:space="0" w:color="auto"/>
        <w:right w:val="none" w:sz="0" w:space="0" w:color="auto"/>
      </w:divBdr>
    </w:div>
    <w:div w:id="27066381">
      <w:bodyDiv w:val="1"/>
      <w:marLeft w:val="0"/>
      <w:marRight w:val="0"/>
      <w:marTop w:val="0"/>
      <w:marBottom w:val="0"/>
      <w:divBdr>
        <w:top w:val="none" w:sz="0" w:space="0" w:color="auto"/>
        <w:left w:val="none" w:sz="0" w:space="0" w:color="auto"/>
        <w:bottom w:val="none" w:sz="0" w:space="0" w:color="auto"/>
        <w:right w:val="none" w:sz="0" w:space="0" w:color="auto"/>
      </w:divBdr>
    </w:div>
    <w:div w:id="219638258">
      <w:bodyDiv w:val="1"/>
      <w:marLeft w:val="0"/>
      <w:marRight w:val="0"/>
      <w:marTop w:val="0"/>
      <w:marBottom w:val="0"/>
      <w:divBdr>
        <w:top w:val="none" w:sz="0" w:space="0" w:color="auto"/>
        <w:left w:val="none" w:sz="0" w:space="0" w:color="auto"/>
        <w:bottom w:val="none" w:sz="0" w:space="0" w:color="auto"/>
        <w:right w:val="none" w:sz="0" w:space="0" w:color="auto"/>
      </w:divBdr>
    </w:div>
    <w:div w:id="232130768">
      <w:bodyDiv w:val="1"/>
      <w:marLeft w:val="0"/>
      <w:marRight w:val="0"/>
      <w:marTop w:val="0"/>
      <w:marBottom w:val="0"/>
      <w:divBdr>
        <w:top w:val="none" w:sz="0" w:space="0" w:color="auto"/>
        <w:left w:val="none" w:sz="0" w:space="0" w:color="auto"/>
        <w:bottom w:val="none" w:sz="0" w:space="0" w:color="auto"/>
        <w:right w:val="none" w:sz="0" w:space="0" w:color="auto"/>
      </w:divBdr>
      <w:divsChild>
        <w:div w:id="590894516">
          <w:marLeft w:val="0"/>
          <w:marRight w:val="0"/>
          <w:marTop w:val="0"/>
          <w:marBottom w:val="0"/>
          <w:divBdr>
            <w:top w:val="none" w:sz="0" w:space="0" w:color="auto"/>
            <w:left w:val="none" w:sz="0" w:space="0" w:color="auto"/>
            <w:bottom w:val="none" w:sz="0" w:space="0" w:color="auto"/>
            <w:right w:val="none" w:sz="0" w:space="0" w:color="auto"/>
          </w:divBdr>
          <w:divsChild>
            <w:div w:id="675497223">
              <w:marLeft w:val="0"/>
              <w:marRight w:val="0"/>
              <w:marTop w:val="0"/>
              <w:marBottom w:val="0"/>
              <w:divBdr>
                <w:top w:val="none" w:sz="0" w:space="0" w:color="auto"/>
                <w:left w:val="none" w:sz="0" w:space="0" w:color="auto"/>
                <w:bottom w:val="none" w:sz="0" w:space="0" w:color="auto"/>
                <w:right w:val="none" w:sz="0" w:space="0" w:color="auto"/>
              </w:divBdr>
            </w:div>
            <w:div w:id="1182277905">
              <w:marLeft w:val="0"/>
              <w:marRight w:val="0"/>
              <w:marTop w:val="0"/>
              <w:marBottom w:val="0"/>
              <w:divBdr>
                <w:top w:val="none" w:sz="0" w:space="0" w:color="auto"/>
                <w:left w:val="none" w:sz="0" w:space="0" w:color="auto"/>
                <w:bottom w:val="none" w:sz="0" w:space="0" w:color="auto"/>
                <w:right w:val="none" w:sz="0" w:space="0" w:color="auto"/>
              </w:divBdr>
            </w:div>
          </w:divsChild>
        </w:div>
        <w:div w:id="1522620430">
          <w:marLeft w:val="0"/>
          <w:marRight w:val="0"/>
          <w:marTop w:val="0"/>
          <w:marBottom w:val="0"/>
          <w:divBdr>
            <w:top w:val="none" w:sz="0" w:space="0" w:color="auto"/>
            <w:left w:val="none" w:sz="0" w:space="0" w:color="auto"/>
            <w:bottom w:val="none" w:sz="0" w:space="0" w:color="auto"/>
            <w:right w:val="none" w:sz="0" w:space="0" w:color="auto"/>
          </w:divBdr>
          <w:divsChild>
            <w:div w:id="152378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20467">
      <w:bodyDiv w:val="1"/>
      <w:marLeft w:val="0"/>
      <w:marRight w:val="0"/>
      <w:marTop w:val="0"/>
      <w:marBottom w:val="0"/>
      <w:divBdr>
        <w:top w:val="none" w:sz="0" w:space="0" w:color="auto"/>
        <w:left w:val="none" w:sz="0" w:space="0" w:color="auto"/>
        <w:bottom w:val="none" w:sz="0" w:space="0" w:color="auto"/>
        <w:right w:val="none" w:sz="0" w:space="0" w:color="auto"/>
      </w:divBdr>
    </w:div>
    <w:div w:id="496918553">
      <w:bodyDiv w:val="1"/>
      <w:marLeft w:val="0"/>
      <w:marRight w:val="0"/>
      <w:marTop w:val="0"/>
      <w:marBottom w:val="0"/>
      <w:divBdr>
        <w:top w:val="none" w:sz="0" w:space="0" w:color="auto"/>
        <w:left w:val="none" w:sz="0" w:space="0" w:color="auto"/>
        <w:bottom w:val="none" w:sz="0" w:space="0" w:color="auto"/>
        <w:right w:val="none" w:sz="0" w:space="0" w:color="auto"/>
      </w:divBdr>
      <w:divsChild>
        <w:div w:id="632560959">
          <w:marLeft w:val="0"/>
          <w:marRight w:val="0"/>
          <w:marTop w:val="0"/>
          <w:marBottom w:val="225"/>
          <w:divBdr>
            <w:top w:val="none" w:sz="0" w:space="0" w:color="auto"/>
            <w:left w:val="none" w:sz="0" w:space="0" w:color="auto"/>
            <w:bottom w:val="none" w:sz="0" w:space="0" w:color="auto"/>
            <w:right w:val="none" w:sz="0" w:space="0" w:color="auto"/>
          </w:divBdr>
        </w:div>
      </w:divsChild>
    </w:div>
    <w:div w:id="600534685">
      <w:bodyDiv w:val="1"/>
      <w:marLeft w:val="0"/>
      <w:marRight w:val="0"/>
      <w:marTop w:val="0"/>
      <w:marBottom w:val="0"/>
      <w:divBdr>
        <w:top w:val="none" w:sz="0" w:space="0" w:color="auto"/>
        <w:left w:val="none" w:sz="0" w:space="0" w:color="auto"/>
        <w:bottom w:val="none" w:sz="0" w:space="0" w:color="auto"/>
        <w:right w:val="none" w:sz="0" w:space="0" w:color="auto"/>
      </w:divBdr>
    </w:div>
    <w:div w:id="624233742">
      <w:bodyDiv w:val="1"/>
      <w:marLeft w:val="0"/>
      <w:marRight w:val="0"/>
      <w:marTop w:val="0"/>
      <w:marBottom w:val="0"/>
      <w:divBdr>
        <w:top w:val="none" w:sz="0" w:space="0" w:color="auto"/>
        <w:left w:val="none" w:sz="0" w:space="0" w:color="auto"/>
        <w:bottom w:val="none" w:sz="0" w:space="0" w:color="auto"/>
        <w:right w:val="none" w:sz="0" w:space="0" w:color="auto"/>
      </w:divBdr>
    </w:div>
    <w:div w:id="1437745858">
      <w:bodyDiv w:val="1"/>
      <w:marLeft w:val="0"/>
      <w:marRight w:val="0"/>
      <w:marTop w:val="0"/>
      <w:marBottom w:val="0"/>
      <w:divBdr>
        <w:top w:val="none" w:sz="0" w:space="0" w:color="auto"/>
        <w:left w:val="none" w:sz="0" w:space="0" w:color="auto"/>
        <w:bottom w:val="none" w:sz="0" w:space="0" w:color="auto"/>
        <w:right w:val="none" w:sz="0" w:space="0" w:color="auto"/>
      </w:divBdr>
    </w:div>
    <w:div w:id="1439057064">
      <w:bodyDiv w:val="1"/>
      <w:marLeft w:val="0"/>
      <w:marRight w:val="0"/>
      <w:marTop w:val="0"/>
      <w:marBottom w:val="0"/>
      <w:divBdr>
        <w:top w:val="none" w:sz="0" w:space="0" w:color="auto"/>
        <w:left w:val="none" w:sz="0" w:space="0" w:color="auto"/>
        <w:bottom w:val="none" w:sz="0" w:space="0" w:color="auto"/>
        <w:right w:val="none" w:sz="0" w:space="0" w:color="auto"/>
      </w:divBdr>
    </w:div>
    <w:div w:id="1515875409">
      <w:bodyDiv w:val="1"/>
      <w:marLeft w:val="0"/>
      <w:marRight w:val="0"/>
      <w:marTop w:val="0"/>
      <w:marBottom w:val="0"/>
      <w:divBdr>
        <w:top w:val="none" w:sz="0" w:space="0" w:color="auto"/>
        <w:left w:val="none" w:sz="0" w:space="0" w:color="auto"/>
        <w:bottom w:val="none" w:sz="0" w:space="0" w:color="auto"/>
        <w:right w:val="none" w:sz="0" w:space="0" w:color="auto"/>
      </w:divBdr>
    </w:div>
    <w:div w:id="1580750437">
      <w:bodyDiv w:val="1"/>
      <w:marLeft w:val="0"/>
      <w:marRight w:val="0"/>
      <w:marTop w:val="0"/>
      <w:marBottom w:val="0"/>
      <w:divBdr>
        <w:top w:val="none" w:sz="0" w:space="0" w:color="auto"/>
        <w:left w:val="none" w:sz="0" w:space="0" w:color="auto"/>
        <w:bottom w:val="none" w:sz="0" w:space="0" w:color="auto"/>
        <w:right w:val="none" w:sz="0" w:space="0" w:color="auto"/>
      </w:divBdr>
    </w:div>
    <w:div w:id="1604922497">
      <w:bodyDiv w:val="1"/>
      <w:marLeft w:val="0"/>
      <w:marRight w:val="0"/>
      <w:marTop w:val="0"/>
      <w:marBottom w:val="0"/>
      <w:divBdr>
        <w:top w:val="none" w:sz="0" w:space="0" w:color="auto"/>
        <w:left w:val="none" w:sz="0" w:space="0" w:color="auto"/>
        <w:bottom w:val="none" w:sz="0" w:space="0" w:color="auto"/>
        <w:right w:val="none" w:sz="0" w:space="0" w:color="auto"/>
      </w:divBdr>
    </w:div>
    <w:div w:id="182211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Kehm.Annette@froniu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newcloud.a1kommunikation.de/index.php/s/jZ6ikavJBNSk6Gq"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hyperlink" Target="mailto:Kirsten.Ludwig@a1kommunikation.d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fronius.sys\Template\Fronius-Standardvorlag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CC5F0-4294-4894-9A96-01E09ECFF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Fronius-Standardvorlage</Template>
  <TotalTime>0</TotalTime>
  <Pages>5</Pages>
  <Words>1212</Words>
  <Characters>9001</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TITEL</vt:lpstr>
    </vt:vector>
  </TitlesOfParts>
  <Company>Fronius International</Company>
  <LinksUpToDate>false</LinksUpToDate>
  <CharactersWithSpaces>10193</CharactersWithSpaces>
  <SharedDoc>false</SharedDoc>
  <HLinks>
    <vt:vector size="12" baseType="variant">
      <vt:variant>
        <vt:i4>2490375</vt:i4>
      </vt:variant>
      <vt:variant>
        <vt:i4>3</vt:i4>
      </vt:variant>
      <vt:variant>
        <vt:i4>0</vt:i4>
      </vt:variant>
      <vt:variant>
        <vt:i4>5</vt:i4>
      </vt:variant>
      <vt:variant>
        <vt:lpwstr>mailto:Kirsten.Ludwig@a1kommunikation.de</vt:lpwstr>
      </vt:variant>
      <vt:variant>
        <vt:lpwstr/>
      </vt:variant>
      <vt:variant>
        <vt:i4>4194366</vt:i4>
      </vt:variant>
      <vt:variant>
        <vt:i4>0</vt:i4>
      </vt:variant>
      <vt:variant>
        <vt:i4>0</vt:i4>
      </vt:variant>
      <vt:variant>
        <vt:i4>5</vt:i4>
      </vt:variant>
      <vt:variant>
        <vt:lpwstr>mailto:orth.annette@fronius.com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Demirok Fidan</dc:creator>
  <cp:lastModifiedBy>Ludwig Kirsten</cp:lastModifiedBy>
  <cp:revision>6</cp:revision>
  <cp:lastPrinted>2020-06-24T05:43:00Z</cp:lastPrinted>
  <dcterms:created xsi:type="dcterms:W3CDTF">2021-09-02T14:08:00Z</dcterms:created>
  <dcterms:modified xsi:type="dcterms:W3CDTF">2021-09-02T14:16:00Z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196796</vt:lpwstr>
  </property>
  <property fmtid="{D5CDD505-2E9C-101B-9397-08002B2CF9AE}" pid="3" name="NXPowerLiteSettings">
    <vt:lpwstr>C7000400038000</vt:lpwstr>
  </property>
  <property fmtid="{D5CDD505-2E9C-101B-9397-08002B2CF9AE}" pid="4" name="NXPowerLiteVersion">
    <vt:lpwstr>S9.0.3</vt:lpwstr>
  </property>
</Properties>
</file>